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DF537A" w14:textId="77777777" w:rsidR="000912F7" w:rsidRDefault="000912F7">
      <w:pPr>
        <w:pStyle w:val="z-TopofForm"/>
      </w:pPr>
      <w:r>
        <w:t>Top of Form</w:t>
      </w:r>
    </w:p>
    <w:p w14:paraId="2E925453" w14:textId="2AC2AA4D" w:rsidR="000912F7" w:rsidRDefault="000912F7">
      <w:pPr>
        <w:pStyle w:val="Heading5"/>
        <w:divId w:val="9508934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1995-09-20</w:t>
        </w:r>
      </w:hyperlink>
    </w:p>
    <w:p w14:paraId="3EB9C84C" w14:textId="77777777" w:rsidR="000912F7" w:rsidRDefault="000912F7">
      <w:pPr>
        <w:rPr>
          <w:rFonts w:eastAsia="Times New Roman"/>
        </w:rPr>
      </w:pPr>
    </w:p>
    <w:p w14:paraId="7845E4C5" w14:textId="77777777" w:rsidR="000912F7" w:rsidRDefault="000912F7">
      <w:pPr>
        <w:divId w:val="11703680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665F9D" w14:textId="77777777" w:rsidR="000912F7" w:rsidRDefault="000912F7">
      <w:pPr>
        <w:divId w:val="1443837478"/>
        <w:rPr>
          <w:rFonts w:eastAsia="Times New Roman"/>
        </w:rPr>
      </w:pPr>
      <w:r>
        <w:rPr>
          <w:rFonts w:eastAsia="Times New Roman"/>
        </w:rPr>
        <w:pict w14:anchorId="38ADD624"/>
      </w:r>
      <w:r>
        <w:rPr>
          <w:rFonts w:eastAsia="Times New Roman"/>
        </w:rPr>
        <w:pict w14:anchorId="7FFCFC3D"/>
      </w:r>
      <w:r>
        <w:rPr>
          <w:rFonts w:eastAsia="Times New Roman"/>
          <w:noProof/>
        </w:rPr>
        <w:drawing>
          <wp:inline distT="0" distB="0" distL="0" distR="0" wp14:anchorId="2765B635" wp14:editId="040BE77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E239" w14:textId="77777777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6FCA84" w14:textId="77777777">
        <w:trPr>
          <w:tblCellSpacing w:w="0" w:type="dxa"/>
        </w:trPr>
        <w:tc>
          <w:tcPr>
            <w:tcW w:w="2500" w:type="pct"/>
            <w:hideMark/>
          </w:tcPr>
          <w:p w14:paraId="2EE99CE5" w14:textId="77777777" w:rsidR="000912F7" w:rsidRDefault="000912F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2071/95</w:t>
            </w:r>
          </w:p>
        </w:tc>
        <w:tc>
          <w:tcPr>
            <w:tcW w:w="2500" w:type="pct"/>
            <w:hideMark/>
          </w:tcPr>
          <w:p w14:paraId="5334BE27" w14:textId="77777777" w:rsidR="000912F7" w:rsidRDefault="000912F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září 1995</w:t>
            </w:r>
          </w:p>
        </w:tc>
      </w:tr>
    </w:tbl>
    <w:p w14:paraId="40B8F675" w14:textId="77777777" w:rsidR="000912F7" w:rsidRDefault="000912F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září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12D3AB71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D64C5B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1. Návrh státního rozpočtu České republiky na rok 1996</w:t>
      </w:r>
      <w:r>
        <w:t xml:space="preserve"> </w:t>
      </w:r>
    </w:p>
    <w:p w14:paraId="7E02227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776/95</w:t>
      </w:r>
      <w:r>
        <w:t xml:space="preserve"> </w:t>
      </w:r>
    </w:p>
    <w:p w14:paraId="32F154C0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F4D06A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místopředsedou vlády a ministrem financí a</w:t>
      </w:r>
      <w:r>
        <w:t xml:space="preserve"> </w:t>
      </w:r>
    </w:p>
    <w:p w14:paraId="79059B7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7294FA2" w14:textId="608B4216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530,</w:t>
        </w:r>
      </w:hyperlink>
    </w:p>
    <w:p w14:paraId="36E0F75B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prvé čtení návrhu zákona o státním rozpočtu České republiky na rok 1996 bude probíhat v Poslanecké sněmovně Parlamentu České republiky dne 18. října 1995 od 14.00 hod. na její mimořádné schůzi a dále to, že účast členů vlády na této schůzi je nezbytná,</w:t>
      </w:r>
      <w:r>
        <w:rPr>
          <w:rFonts w:eastAsia="Times New Roman"/>
        </w:rPr>
        <w:t xml:space="preserve"> </w:t>
      </w:r>
    </w:p>
    <w:p w14:paraId="6F7E416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c) k o n s t a t o v a l a , že</w:t>
      </w:r>
      <w:r>
        <w:t xml:space="preserve"> </w:t>
      </w:r>
    </w:p>
    <w:p w14:paraId="59A053C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ca) projednání finančních prostředků ve státním rozpočtu České republiky na rok 1996 na učňovské školství není konečné a vláda tuto problematiku znovu projedná před zahájením školního roku 1996/1997,</w:t>
      </w:r>
      <w:r>
        <w:t xml:space="preserve"> </w:t>
      </w:r>
    </w:p>
    <w:p w14:paraId="76BBC6A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lastRenderedPageBreak/>
        <w:t>cb) finanční prostředky Všeobecné pokladní správy pro protidrogovou politiku státu budou uvolňovány na základě předložení konkrétních projektů meziresortní Protidrogovou komisí a jejich schválení vládou.</w:t>
      </w:r>
      <w:r>
        <w:t xml:space="preserve"> </w:t>
      </w:r>
    </w:p>
    <w:p w14:paraId="1CC0ACB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2. Návrh zákona o ochraně veřejného zdraví</w:t>
      </w:r>
      <w:r>
        <w:t xml:space="preserve"> </w:t>
      </w:r>
    </w:p>
    <w:p w14:paraId="26AEBD3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618/95</w:t>
      </w:r>
      <w:r>
        <w:t xml:space="preserve"> </w:t>
      </w:r>
    </w:p>
    <w:p w14:paraId="189E1E4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04FB88B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Projednání návrhu předloženého ministrem zdravotnictví bylo odloženo.</w:t>
      </w:r>
      <w:r>
        <w:t xml:space="preserve"> </w:t>
      </w:r>
    </w:p>
    <w:p w14:paraId="40B7C96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ČNR č. 344/1992 Sb., o katastru nemovitostí České republiky (katastrální zákon)</w:t>
      </w:r>
      <w:r>
        <w:t xml:space="preserve"> </w:t>
      </w:r>
    </w:p>
    <w:p w14:paraId="65B6BC8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632/95</w:t>
      </w:r>
      <w:r>
        <w:t xml:space="preserve"> </w:t>
      </w:r>
    </w:p>
    <w:p w14:paraId="2E6C4D4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DD97C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za účasti předsedy Českého úřadu zeměměřického a katastrálního projednala návrh předložený místopředsedou vlády a ministrem zemědělství a přijala</w:t>
      </w:r>
    </w:p>
    <w:p w14:paraId="4F137D5C" w14:textId="736122DC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531</w:t>
        </w:r>
      </w:hyperlink>
    </w:p>
    <w:p w14:paraId="39BD1FBE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okamžik nabytí vlastnického práva k nemovitosti bude řešen způsobem obsaženým v bodě 2 návrhu, a to ve variantě I § 2a, avšak formou návrhu novely občanského zákoníku, a dále s tím, že budou posouzeny písemně předané připomínky ministra školství,mládeže a tělovýchovy.</w:t>
      </w:r>
      <w:r>
        <w:rPr>
          <w:rFonts w:eastAsia="Times New Roman"/>
        </w:rPr>
        <w:t xml:space="preserve"> </w:t>
      </w:r>
    </w:p>
    <w:p w14:paraId="2777966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265/1992 Sb., o zápisech vlastnických a jiných věcných práv k nemovitostem, ve znění zákona č. 210/1993 Sb.</w:t>
      </w:r>
      <w:r>
        <w:t xml:space="preserve"> </w:t>
      </w:r>
    </w:p>
    <w:p w14:paraId="31D1300E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633/95</w:t>
      </w:r>
      <w:r>
        <w:t xml:space="preserve"> </w:t>
      </w:r>
    </w:p>
    <w:p w14:paraId="412D45A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D50257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za účasti předsedy Českého úřadu zeměměřického a katastrálního projednala návrh předložený místopředsedou vlády a ministrem zemědělství a přijala</w:t>
      </w:r>
    </w:p>
    <w:p w14:paraId="06C776B6" w14:textId="40F6A976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532</w:t>
        </w:r>
      </w:hyperlink>
    </w:p>
    <w:p w14:paraId="2D21D2F3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 předloženého návrhu rovněž doplněn návrh na změnu § 7 zákona č. 265/1992 Sb., o zápisech vlastnických a jiných věcných práv k nemovitostem, ve znění zákona č. 210/1993 Sb., podle závěru z jednání vlády.</w:t>
      </w:r>
      <w:r>
        <w:rPr>
          <w:rFonts w:eastAsia="Times New Roman"/>
        </w:rPr>
        <w:t xml:space="preserve"> </w:t>
      </w:r>
    </w:p>
    <w:p w14:paraId="05A6876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lastRenderedPageBreak/>
        <w:t>5. Návrh zákona o krmivech</w:t>
      </w:r>
      <w:r>
        <w:t xml:space="preserve"> </w:t>
      </w:r>
    </w:p>
    <w:p w14:paraId="60A5A22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537/95</w:t>
      </w:r>
      <w:r>
        <w:t xml:space="preserve"> </w:t>
      </w:r>
    </w:p>
    <w:p w14:paraId="4D4A4337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</w:t>
      </w:r>
      <w:r>
        <w:t xml:space="preserve"> </w:t>
      </w:r>
    </w:p>
    <w:p w14:paraId="3501680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zemědělství přijala</w:t>
      </w:r>
    </w:p>
    <w:p w14:paraId="11FFABBC" w14:textId="54E49A09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533</w:t>
        </w:r>
      </w:hyperlink>
    </w:p>
    <w:p w14:paraId="186BF5B6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text návrhu zákona bude terminologicky zpřesněn podle připomínky místopředsedy vlády a ministra financí a bude zpřesněno znění § 17 odst. 4 písm. b) návrhu.</w:t>
      </w:r>
      <w:r>
        <w:rPr>
          <w:rFonts w:eastAsia="Times New Roman"/>
        </w:rPr>
        <w:t xml:space="preserve"> </w:t>
      </w:r>
    </w:p>
    <w:p w14:paraId="00BDF34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6. Návrh statutu Úřadu pro zahraniční styky a informace</w:t>
      </w:r>
      <w:r>
        <w:t xml:space="preserve"> </w:t>
      </w:r>
    </w:p>
    <w:p w14:paraId="1229B79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0014/95</w:t>
      </w:r>
      <w:r>
        <w:t xml:space="preserve"> </w:t>
      </w:r>
    </w:p>
    <w:p w14:paraId="6573FCEF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2DBB3833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Návrh předložený ministrem vnitra vláda projedná na jednání své schůze dne 27. září 1995.</w:t>
      </w:r>
      <w:r>
        <w:t xml:space="preserve"> </w:t>
      </w:r>
    </w:p>
    <w:p w14:paraId="0267D6BF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7. Výstavba státního informačního systému České republiky s využitím komunikační sítě resortu Ministerstva financí České republiky ostatními resorty</w:t>
      </w:r>
      <w:r>
        <w:t xml:space="preserve"> </w:t>
      </w:r>
    </w:p>
    <w:p w14:paraId="64A6052C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758/95</w:t>
      </w:r>
      <w:r>
        <w:t xml:space="preserve"> </w:t>
      </w:r>
    </w:p>
    <w:p w14:paraId="5021542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A5837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hospodářství, místopředsedou vlády a ministrem financí a ministrem vnitra a přijala</w:t>
      </w:r>
    </w:p>
    <w:p w14:paraId="4DB0D095" w14:textId="764981D0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534.</w:t>
        </w:r>
      </w:hyperlink>
    </w:p>
    <w:p w14:paraId="133EBCFF" w14:textId="77777777" w:rsidR="000912F7" w:rsidRDefault="000912F7">
      <w:pPr>
        <w:rPr>
          <w:rFonts w:eastAsia="Times New Roman"/>
        </w:rPr>
      </w:pPr>
    </w:p>
    <w:p w14:paraId="68E5467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8. Pravidla a metodika rozdělování návratné finanční výpomoci a způsob provedení výběru těch lůžkových zdravotnických zařízení, která budou čerpat úvěr</w:t>
      </w:r>
      <w:r>
        <w:t xml:space="preserve"> </w:t>
      </w:r>
    </w:p>
    <w:p w14:paraId="3ECC6C0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779/95</w:t>
      </w:r>
      <w:r>
        <w:t xml:space="preserve"> </w:t>
      </w:r>
    </w:p>
    <w:p w14:paraId="43589ECF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D13E5F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zdravotnictví a u l o ž i l a ministru zdravotnictví ve spolupráci s místopředsedou vlády a ministrem financí předložit vládě k projednání do 4. října 1995 návrh kritérií, na základě kterých bude rozdělována návratná finanční výpomoc a prováděn výběr lůžkových zdravotnických zařízení, která budou čerpat úvěr.</w:t>
      </w:r>
      <w:r>
        <w:t xml:space="preserve"> </w:t>
      </w:r>
    </w:p>
    <w:p w14:paraId="2B528DD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9. Prováděcí pravidla pro státní podporu</w:t>
      </w:r>
      <w:r>
        <w:t xml:space="preserve"> </w:t>
      </w:r>
    </w:p>
    <w:p w14:paraId="19175376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761/95</w:t>
      </w:r>
      <w:r>
        <w:t xml:space="preserve"> </w:t>
      </w:r>
    </w:p>
    <w:p w14:paraId="2EE982C0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4F49D20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</w:t>
      </w:r>
      <w:r>
        <w:t xml:space="preserve"> </w:t>
      </w:r>
    </w:p>
    <w:p w14:paraId="5E0AF496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5561879" w14:textId="60C93672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535,</w:t>
        </w:r>
      </w:hyperlink>
    </w:p>
    <w:p w14:paraId="32F5CF12" w14:textId="77777777" w:rsidR="000912F7" w:rsidRDefault="000912F7">
      <w:pPr>
        <w:rPr>
          <w:rFonts w:eastAsia="Times New Roman"/>
        </w:rPr>
      </w:pPr>
    </w:p>
    <w:p w14:paraId="1B15BBB6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b) v z a l a n a v ě d o m í , že místopředseda vlády a ministr financí a ministr průmyslu a obchodu budou informovat vládu na jednání její schůze dne 27. září 1995 o souvislostech prováděcích pravidel s ujednáními uzavřenými na základě Uruguayského kola mnohostranných obchodních ujednání.</w:t>
      </w:r>
      <w:r>
        <w:t xml:space="preserve"> </w:t>
      </w:r>
    </w:p>
    <w:p w14:paraId="2BCEE440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10. Návrh na vyslání delegace ČR na výroční zasedání Rady guvernérů Mezinárodního měnového fondu a skupiny Světové banky (IMF/WB)</w:t>
      </w:r>
      <w:r>
        <w:t xml:space="preserve"> </w:t>
      </w:r>
    </w:p>
    <w:p w14:paraId="3B17286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767/95</w:t>
      </w:r>
      <w:r>
        <w:t xml:space="preserve"> </w:t>
      </w:r>
    </w:p>
    <w:p w14:paraId="02756690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EC5ACE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guvernérem České národní banky a přijala</w:t>
      </w:r>
    </w:p>
    <w:p w14:paraId="42648F64" w14:textId="38C45C39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536.</w:t>
        </w:r>
      </w:hyperlink>
    </w:p>
    <w:p w14:paraId="26DDD828" w14:textId="77777777" w:rsidR="000912F7" w:rsidRDefault="000912F7">
      <w:pPr>
        <w:rPr>
          <w:rFonts w:eastAsia="Times New Roman"/>
        </w:rPr>
      </w:pPr>
    </w:p>
    <w:p w14:paraId="27BA2E6E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11. Rozhodnutí o privatizaci podle § 10, odst. 1 zákona č. 92/1991 Sb., o podmínkách převodu majetku státu na jiné osoby, ve znění pozdějších předpisů (materiál č. 104)</w:t>
      </w:r>
      <w:r>
        <w:t xml:space="preserve"> </w:t>
      </w:r>
    </w:p>
    <w:p w14:paraId="2C93F8C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763/95</w:t>
      </w:r>
      <w:r>
        <w:t xml:space="preserve"> </w:t>
      </w:r>
    </w:p>
    <w:p w14:paraId="43BB69FE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E199B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6E890B19" w14:textId="2D3DF1D4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537.</w:t>
        </w:r>
      </w:hyperlink>
    </w:p>
    <w:p w14:paraId="1A7BBC57" w14:textId="77777777" w:rsidR="000912F7" w:rsidRDefault="000912F7">
      <w:pPr>
        <w:rPr>
          <w:rFonts w:eastAsia="Times New Roman"/>
        </w:rPr>
      </w:pPr>
    </w:p>
    <w:p w14:paraId="17F50BA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12.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2ECBF7E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765/95</w:t>
      </w:r>
      <w:r>
        <w:t xml:space="preserve"> </w:t>
      </w:r>
    </w:p>
    <w:p w14:paraId="61F23FA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8077E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4C84C663" w14:textId="5A67C490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538.</w:t>
        </w:r>
      </w:hyperlink>
    </w:p>
    <w:p w14:paraId="1CBBAC44" w14:textId="77777777" w:rsidR="000912F7" w:rsidRDefault="000912F7">
      <w:pPr>
        <w:rPr>
          <w:rFonts w:eastAsia="Times New Roman"/>
        </w:rPr>
      </w:pPr>
    </w:p>
    <w:p w14:paraId="66CC808C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13. Potvrzení sukcese České republiky do dvoustranných smluv uzavřených mezi Československem a Maďarskem a revize smluvního systému mezi Českou republikou a Maďarskou republikou</w:t>
      </w:r>
      <w:r>
        <w:t xml:space="preserve"> </w:t>
      </w:r>
    </w:p>
    <w:p w14:paraId="4E6C5E83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774/95</w:t>
      </w:r>
      <w:r>
        <w:t xml:space="preserve"> </w:t>
      </w:r>
    </w:p>
    <w:p w14:paraId="2E72B7C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200641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640CC5A8" w14:textId="1DA9CE5D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539</w:t>
        </w:r>
      </w:hyperlink>
    </w:p>
    <w:p w14:paraId="5907AF2D" w14:textId="77777777" w:rsidR="000912F7" w:rsidRDefault="000912F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 dohodě s druhou smluvní stranou nebude Dohoda mezi vládou Československé socialistické republiky a vládou Maďarské lidové republiky o zřízení podniku Haldex Ostrava - Budapešť 16. listopadu 1981, uváděna v příloze I protokolu, neboť její platnost končí 1. ledna 1996.</w:t>
      </w:r>
      <w:r>
        <w:rPr>
          <w:rFonts w:eastAsia="Times New Roman"/>
        </w:rPr>
        <w:t xml:space="preserve"> </w:t>
      </w:r>
    </w:p>
    <w:p w14:paraId="16D8267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14. Návrh na sjednání Smlouvy mezi Českou republikou a Slovenskou republikou o volném provádění některých druhů plateb a převodů a o limitu dovozu a vývozu peněžních prostředků v národních měnách v oblasti vzájemného cestovního ruchu</w:t>
      </w:r>
      <w:r>
        <w:t xml:space="preserve"> </w:t>
      </w:r>
    </w:p>
    <w:p w14:paraId="7D488A41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778/95</w:t>
      </w:r>
      <w:r>
        <w:t xml:space="preserve"> </w:t>
      </w:r>
    </w:p>
    <w:p w14:paraId="62ECD673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EBD6E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financí, guvernérem České národní banky a ministrem zahraničních věcí a přijala</w:t>
      </w:r>
    </w:p>
    <w:p w14:paraId="1CA0A062" w14:textId="19C933C6" w:rsidR="000912F7" w:rsidRDefault="000912F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540</w:t>
        </w:r>
      </w:hyperlink>
    </w:p>
    <w:p w14:paraId="59358D1E" w14:textId="77777777" w:rsidR="000912F7" w:rsidRDefault="000912F7">
      <w:pPr>
        <w:rPr>
          <w:rFonts w:eastAsia="Times New Roman"/>
        </w:rPr>
      </w:pPr>
    </w:p>
    <w:p w14:paraId="7673969B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s tím, že místopředseda vlády a ministr financí a ministr zahraničních věcí zváží potřebu podpisu smlouvy podle aktuálního stavu legislativy v České republice a ve Slovenské republice k 1. říjnu 1995.</w:t>
      </w:r>
      <w:r>
        <w:t xml:space="preserve"> </w:t>
      </w:r>
    </w:p>
    <w:p w14:paraId="4B65A8E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15. Změna usnesení vlády z 24. května 1995 č. 301, k pracovní situaci v České správě sociálního zabezpečení</w:t>
      </w:r>
      <w:r>
        <w:t xml:space="preserve"> </w:t>
      </w:r>
    </w:p>
    <w:p w14:paraId="160E663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74F958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a ministra práce a sociálních věcí</w:t>
      </w:r>
      <w:r>
        <w:t xml:space="preserve"> </w:t>
      </w:r>
    </w:p>
    <w:p w14:paraId="3F8E6DE0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a) s o u h l a s i l a se zrušením úkolu uloženého v bodě II/3 usnesení vlády z 24. května 1995 č. 301, k pracovní situaci v České správě sociálního zabezpečení (zpracovat a vládě do 31. srpna 1995 předložit návrh koncepce sloučení výběru příspěvků sociálního zabezpečení a daní jediným druhem subjektu, které by umožnilo radikální snížení počtu pracovníků zabývajících se těmito výběry s tím, že bude v tomto návrhu počítáno s uvedeným způsobem výběru od 1. ledna 1997),</w:t>
      </w:r>
      <w:r>
        <w:t xml:space="preserve"> </w:t>
      </w:r>
    </w:p>
    <w:p w14:paraId="5619FA1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a ministrům zdravotnictví a práce a sociálních věcí zpracovat a do 20. října 1995 předložit na poradu vybraných členů vlády koncepční materiál zabývající se vzájemným vztahem výběru daní a plateb sociálního, důchodového, nemocenského a zdravotního pojištění.</w:t>
      </w:r>
      <w:r>
        <w:t xml:space="preserve"> </w:t>
      </w:r>
    </w:p>
    <w:p w14:paraId="3D9C751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16. Ústní informace místopředsedy vlády a ministra financí a ministra průmyslu a obchodu o postupu při zpracovávání koncepce návrhu zákona, kterým se mění a doplňuje zákon č. 136/1994 Sb. a zákon č. 455/1991 Sb.</w:t>
      </w:r>
      <w:r>
        <w:t xml:space="preserve"> </w:t>
      </w:r>
    </w:p>
    <w:p w14:paraId="36459FD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810FD4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v z a l a n a v ě d o m í , že místopředseda vlády a ministr financí a ministr průmyslu a obchodu předloží na jednání schůze vlády dne 27. září 1995 společný materiál s návrhem řešení pojetí návrhu zákona, kterým se mění a doplňuje zákon č. 136/1994 Sb., o barvení a značkování některých uhlovodíkových paliv a maziv a o opatřeních s tím souvisejících a o změně některých dalších zákonů, a mění a doplňuje zákon č. 455/1991 Sb., o živnostenském podnikán</w:t>
      </w:r>
      <w:r>
        <w:rPr>
          <w:rFonts w:ascii="Times New Roman CE" w:hAnsi="Times New Roman CE" w:cs="Times New Roman CE"/>
        </w:rPr>
        <w:t>í (živnostenský zákon), ve znění pozdějších předpisů, (část b/ bodu 2 záznamu z jednání schůze vlády z 6. září 1995).</w:t>
      </w:r>
      <w:r>
        <w:t xml:space="preserve"> </w:t>
      </w:r>
    </w:p>
    <w:p w14:paraId="2ED24DC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17. Postup k využití rozpočtových prostředků ministerstva kultury v navýšeném objemu 100 mil. Kč z přebytku státního rozpočtu v roce 1995 v Programu záchrany architektonického dědictví</w:t>
      </w:r>
      <w:r>
        <w:t xml:space="preserve"> </w:t>
      </w:r>
    </w:p>
    <w:p w14:paraId="54FEF78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6BCCC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z podnětu místopředsedy vlády a ministra financí u l o ž i l a ministru kultury ověřit údaje obsažené v materiálu předloženém vládě na jednání její schůze dne 13. září 1995, a to s důrazem na uváděného vlastníka památek (č.j. ministerstva kultury 10330/95, bod 22 záznamu z jednání této schůze vlády).</w:t>
      </w:r>
      <w:r>
        <w:t xml:space="preserve"> </w:t>
      </w:r>
    </w:p>
    <w:p w14:paraId="469B4E4C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18. Příprava výjezdního zasedání vlády v Lednici na Moravě dne 3. a 4. října 1995</w:t>
      </w:r>
      <w:r>
        <w:t xml:space="preserve"> </w:t>
      </w:r>
    </w:p>
    <w:p w14:paraId="4F17A44F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07375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V l á d a s o u h l a s i l a s uskutečněním výjezdního zasedání vlády (s předchozí poradou vybraných členů vlády) dne 3. a 4. října 1995 v Lednici na Moravě.</w:t>
      </w:r>
      <w:r>
        <w:t xml:space="preserve"> </w:t>
      </w:r>
    </w:p>
    <w:p w14:paraId="04E34A9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EB0727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2243E9B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1. Financování dodávek dvou elektrárenských bloků 500 MW do Číny pro rozšíření elektrárny Shen Tou (předložili ministr průmyslu a obchodu a místopředseda vlády a ministr financí)</w:t>
      </w:r>
      <w:r>
        <w:t xml:space="preserve"> </w:t>
      </w:r>
    </w:p>
    <w:p w14:paraId="7382B86A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762/95</w:t>
      </w:r>
      <w:r>
        <w:t xml:space="preserve"> </w:t>
      </w:r>
    </w:p>
    <w:p w14:paraId="78E9C14D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2. Informace o jednání ministra obrany ČR s ministrem národní obrany Polské republiky a dalšími politickými představiteli v průběhu jeho návštěvy v Polsku ve dnech 27. - 29. června 1995 (předložil ministr obrany)</w:t>
      </w:r>
      <w:r>
        <w:t xml:space="preserve"> </w:t>
      </w:r>
    </w:p>
    <w:p w14:paraId="3AA99E7C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759/95</w:t>
      </w:r>
      <w:r>
        <w:t xml:space="preserve"> </w:t>
      </w:r>
    </w:p>
    <w:p w14:paraId="1831CA1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3. Informace o průběhu a výsledcích pracovního setkání předsedy vlády ČR V. Klause s předsedou vlády PR J. Oleksym v Šilhéřovicích dne 17. srpna 1995 (předložil ministr zahraničních věcí)</w:t>
      </w:r>
      <w:r>
        <w:t xml:space="preserve"> </w:t>
      </w:r>
    </w:p>
    <w:p w14:paraId="4922ECC2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769/95</w:t>
      </w:r>
      <w:r>
        <w:t xml:space="preserve"> </w:t>
      </w:r>
    </w:p>
    <w:p w14:paraId="5BE1B9D9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4. Informace o návštěvě ministra dopravy České republiky PhDr. Jana Stráského v Polské republice dne 24. srpna 1995 (předložil ministr dopravy)</w:t>
      </w:r>
      <w:r>
        <w:t xml:space="preserve"> </w:t>
      </w:r>
    </w:p>
    <w:p w14:paraId="7DA39ED5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č.j. 766/95</w:t>
      </w:r>
      <w:r>
        <w:t xml:space="preserve"> </w:t>
      </w:r>
    </w:p>
    <w:p w14:paraId="09114BE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7991CB4" w14:textId="77777777" w:rsidR="000912F7" w:rsidRDefault="000912F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7EF0C0B" w14:textId="77777777" w:rsidR="000912F7" w:rsidRDefault="000912F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F7"/>
    <w:rsid w:val="000912F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3C12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9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9-20" TargetMode="External"/><Relationship Id="rId13" Type="http://schemas.openxmlformats.org/officeDocument/2006/relationships/hyperlink" Target="file:///c:\redir.nsf%3fRedirect&amp;To=\66bbfabee8e70f37c125642e0052aae5\53d809f79626f5b5c12564b500284355%3fOpen&amp;Name=CN=Ghoul\O=ENV\C=CZ&amp;Id=C1256A62004E5036" TargetMode="External"/><Relationship Id="rId18" Type="http://schemas.openxmlformats.org/officeDocument/2006/relationships/hyperlink" Target="file:///c:\redir.nsf%3fRedirect&amp;To=\66bbfabee8e70f37c125642e0052aae5\64ec3bd923569e88c12564b5002844b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26648bc950b15428c12564b5002844b9%3fOpen&amp;Name=CN=Ghoul\O=ENV\C=CZ&amp;Id=C1256A62004E5036" TargetMode="External"/><Relationship Id="rId17" Type="http://schemas.openxmlformats.org/officeDocument/2006/relationships/hyperlink" Target="file:///c:\redir.nsf%3fRedirect&amp;To=\66bbfabee8e70f37c125642e0052aae5\29aeeb6fcde1fd0ac12564b5002844b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dc103af430a77c1c12564b5002844b6%3fOpen&amp;Name=CN=Ghoul\O=ENV\C=CZ&amp;Id=C1256A62004E5036" TargetMode="External"/><Relationship Id="rId20" Type="http://schemas.openxmlformats.org/officeDocument/2006/relationships/hyperlink" Target="file:///c:\redir.nsf%3fRedirect&amp;To=\66bbfabee8e70f37c125642e0052aae5\bfef9ba56d04f2e8c12564b5002844b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4f89f878609257bc12564b50028435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5b381c71992e60dc12564b5002844b7%3fOpen&amp;Name=CN=Ghoul\O=ENV\C=CZ&amp;Id=C1256A62004E5036" TargetMode="External"/><Relationship Id="rId10" Type="http://schemas.openxmlformats.org/officeDocument/2006/relationships/hyperlink" Target="file:///c:\redir.nsf%3fRedirect&amp;To=\66bbfabee8e70f37c125642e0052aae5\294020d8a42582a5c12564b5002844ba%3fOpen&amp;Name=CN=Ghoul\O=ENV\C=CZ&amp;Id=C1256A62004E5036" TargetMode="External"/><Relationship Id="rId19" Type="http://schemas.openxmlformats.org/officeDocument/2006/relationships/hyperlink" Target="file:///c:\redir.nsf%3fRedirect&amp;To=\66bbfabee8e70f37c125642e0052aae5\610e97b7c615a65ec12564b5002844b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9e46ca8ea87498dc12564b5002844b8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1958</Words>
  <Characters>11164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