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DD977F" w14:textId="77777777" w:rsidR="00456D05" w:rsidRDefault="00456D05">
      <w:pPr>
        <w:pStyle w:val="z-TopofForm"/>
      </w:pPr>
      <w:r>
        <w:t>Top of Form</w:t>
      </w:r>
    </w:p>
    <w:p w14:paraId="0809909F" w14:textId="51C033FA" w:rsidR="00456D05" w:rsidRDefault="00456D05">
      <w:pPr>
        <w:pStyle w:val="Heading5"/>
        <w:divId w:val="11232274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1996-05-02</w:t>
        </w:r>
      </w:hyperlink>
    </w:p>
    <w:p w14:paraId="71FDE10D" w14:textId="77777777" w:rsidR="00456D05" w:rsidRDefault="00456D05">
      <w:pPr>
        <w:rPr>
          <w:rFonts w:eastAsia="Times New Roman"/>
        </w:rPr>
      </w:pPr>
    </w:p>
    <w:p w14:paraId="33AF9FE4" w14:textId="77777777" w:rsidR="00456D05" w:rsidRDefault="00456D05">
      <w:pPr>
        <w:divId w:val="4144784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95C484" w14:textId="77777777" w:rsidR="00456D05" w:rsidRDefault="00456D05">
      <w:pPr>
        <w:divId w:val="2125152367"/>
        <w:rPr>
          <w:rFonts w:eastAsia="Times New Roman"/>
        </w:rPr>
      </w:pPr>
      <w:r>
        <w:rPr>
          <w:rFonts w:eastAsia="Times New Roman"/>
        </w:rPr>
        <w:pict w14:anchorId="3DDF0679"/>
      </w:r>
      <w:r>
        <w:rPr>
          <w:rFonts w:eastAsia="Times New Roman"/>
        </w:rPr>
        <w:pict w14:anchorId="3008186A"/>
      </w:r>
      <w:r>
        <w:rPr>
          <w:rFonts w:eastAsia="Times New Roman"/>
          <w:noProof/>
        </w:rPr>
        <w:drawing>
          <wp:inline distT="0" distB="0" distL="0" distR="0" wp14:anchorId="419D66C9" wp14:editId="4E7D036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0239" w14:textId="77777777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D6EC8CD" w14:textId="77777777">
        <w:trPr>
          <w:tblCellSpacing w:w="0" w:type="dxa"/>
        </w:trPr>
        <w:tc>
          <w:tcPr>
            <w:tcW w:w="2500" w:type="pct"/>
            <w:hideMark/>
          </w:tcPr>
          <w:p w14:paraId="62DF31BA" w14:textId="77777777" w:rsidR="00456D05" w:rsidRDefault="00456D0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2031/96</w:t>
            </w:r>
          </w:p>
        </w:tc>
        <w:tc>
          <w:tcPr>
            <w:tcW w:w="2500" w:type="pct"/>
            <w:hideMark/>
          </w:tcPr>
          <w:p w14:paraId="2783916D" w14:textId="77777777" w:rsidR="00456D05" w:rsidRDefault="00456D0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května 1996</w:t>
            </w:r>
          </w:p>
        </w:tc>
      </w:tr>
    </w:tbl>
    <w:p w14:paraId="1E1A683F" w14:textId="77777777" w:rsidR="00456D05" w:rsidRDefault="00456D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května 1996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761DF174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výše úplaty za vzdělávání ve vyšších odborných školách a způsob její úhrady</w:t>
      </w:r>
    </w:p>
    <w:p w14:paraId="75C4F4A9" w14:textId="6E4D72B4" w:rsidR="00456D05" w:rsidRDefault="00456D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238/96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diskusi posoudila návrh předložený ministrem školství, mládeže a tělovýchovy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ministr školství, mládeže a tělovýchovy a místopředseda vlády pověřený řízením Úřadu pro legislativu a veřejnou správu dokončí společně projednání legislativně technických připomínek obsažených ve stanovisku předsedy Legislativní rady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provádí zákon č. 247/1995 Sb., o volbách do Parlamentu České repubilky a o změně a doplnění některých dalších zákonů, a kterým se doplňuje nařízení vlády České a Slovenské Federativní Republiky č. 512/1991 Sb., kterým se p</w:t>
      </w:r>
      <w:r>
        <w:rPr>
          <w:rFonts w:ascii="Times New Roman CE" w:eastAsia="Times New Roman" w:hAnsi="Times New Roman CE" w:cs="Times New Roman CE"/>
          <w:sz w:val="27"/>
          <w:szCs w:val="27"/>
        </w:rPr>
        <w:t>rovádí zákon č. 216/1991 Sb., o cestovních dokladech a cestování do zahraničí, ve znění nařízení vlády České republiky č. 267/1993 Sb.č.j. 347/96</w:t>
      </w:r>
    </w:p>
    <w:p w14:paraId="1FEAEB9C" w14:textId="77777777" w:rsidR="00456D05" w:rsidRDefault="00456D0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vnitra přijala</w:t>
      </w:r>
    </w:p>
    <w:p w14:paraId="125D8F06" w14:textId="12696581" w:rsidR="00456D05" w:rsidRDefault="00456D0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</w:t>
        </w:r>
      </w:hyperlink>
    </w:p>
    <w:p w14:paraId="2A449A5E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§ 1 bude upraven podle upřesnění vlády a v souvislosti s tím i § 2.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a doplňuje nařízení vlády České republiky č. 372/1992 Sb., kterým se stanoví podrobnosti výkonu civilní služby, ve znění nařízení vlády č. 85/1993 Sb.č.j. 325/96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s návrhem předloženým ministrem práce a sociálních věcí n e s o u h l a s i l a a u l o ž i l a ministru práce a </w:t>
      </w:r>
      <w:r>
        <w:rPr>
          <w:rFonts w:ascii="Times New Roman CE" w:eastAsia="Times New Roman" w:hAnsi="Times New Roman CE" w:cs="Times New Roman CE"/>
          <w:sz w:val="27"/>
          <w:szCs w:val="27"/>
        </w:rPr>
        <w:t>sociálních věcí zpracovat a vládě do 30. září 1996 předložit návrh novely zákona č. 18/1992 Sb., o civilní službě, ve znění zákona č. 135/1993 Sb.,podle zadání vlády (s návrhem změny koncepce možnosti výkonu civilní služby a hmotného zabezpečení odvedenců při jejím výkonu) a návrh souvisejícího nařízení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preferenční sazba cla pro dovoz některých zemědělských a potravinářských výrobků pocházejících z Evropské unieč.j. 306/96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financí a přijala</w:t>
      </w:r>
    </w:p>
    <w:p w14:paraId="24E2E30A" w14:textId="5585F064" w:rsidR="00456D05" w:rsidRDefault="00456D0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260.</w:t>
        </w:r>
      </w:hyperlink>
    </w:p>
    <w:p w14:paraId="2F2CB6C6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řešení finančních dopadů vyplývajících z uplynutí lhůty zřízených věcných břemen na restituovaných objektech ústavů sociální péčeč.j. 309/96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práce a sociálních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616C8FFC" w14:textId="2065B529" w:rsidR="00456D05" w:rsidRDefault="00456D0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261, </w:t>
        </w:r>
      </w:hyperlink>
    </w:p>
    <w:p w14:paraId="1CDCB062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práce a sociálních věcí předložit místopředsedovi vlády a ministru financí při zpracovávání návrhu státního rozpočtu na rok 1997 projekty jednotlivých investičních akcí, na které budou v roce 1997 požadovány finanční prostředky.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podpory regionálního rozvoje oblasti Liberecka a Jablonecka jako sportovně rekreačního centra a podpory kandidatury České republiky na organizaci mistrovství světa v klasickém lyžování v roce 2003č.j. 317/96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vlády a vedoucím Úřadu vlády I. Němcem a přijala</w:t>
      </w:r>
    </w:p>
    <w:p w14:paraId="5967606A" w14:textId="455131E6" w:rsidR="00456D05" w:rsidRDefault="00456D0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262.</w:t>
        </w:r>
      </w:hyperlink>
    </w:p>
    <w:p w14:paraId="6DEAA0EA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postupu výstavby jaderné elektrárny Temelínč.j. 292/96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materiál předložený ministrem průmyslu a obchodu n a v ě d o m í 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Závěrečná zpráva o využívání majetku bývalé KSČ v působnosti Ministerstva hospodářství České republikyč.j. 312/96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hospodářství přijala</w:t>
      </w:r>
    </w:p>
    <w:p w14:paraId="5D2C2C1D" w14:textId="4DB11D86" w:rsidR="00456D05" w:rsidRDefault="00456D0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263.</w:t>
        </w:r>
      </w:hyperlink>
    </w:p>
    <w:p w14:paraId="02A53F2A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Běloruské republiky o mezinárodní silniční dopravěč.j. 326/96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ministry dopravy a zahraničních věcí a přijala</w:t>
      </w:r>
    </w:p>
    <w:p w14:paraId="1874CD95" w14:textId="5A15430D" w:rsidR="00456D05" w:rsidRDefault="00456D05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264.</w:t>
        </w:r>
      </w:hyperlink>
    </w:p>
    <w:p w14:paraId="53FF7DC2" w14:textId="77777777" w:rsidR="00456D05" w:rsidRDefault="00456D05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Dohody mezi vládou České republiky a vládou Lotyšské republiky o mezinárodní silniční dopravěč.j. 327/96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ministry dopravy a zahraničních věcí přijala</w:t>
      </w:r>
    </w:p>
    <w:p w14:paraId="0B8867E7" w14:textId="7BD188D7" w:rsidR="00456D05" w:rsidRDefault="00456D0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265.</w:t>
        </w:r>
      </w:hyperlink>
    </w:p>
    <w:p w14:paraId="0B06B607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výpověď Ujednání o spolupráci mezi Federálním ministerstvem vnitra České a Slovenské Federativní Republiky a Ministerstvem vnitra Maďarské republikyč.j. 332/96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ministry vnitra a zahraničních věcí a přijala</w:t>
      </w:r>
    </w:p>
    <w:p w14:paraId="1B81EB5C" w14:textId="6164A408" w:rsidR="00456D05" w:rsidRDefault="00456D0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266.</w:t>
        </w:r>
      </w:hyperlink>
    </w:p>
    <w:p w14:paraId="622EE077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Navázání diplomatický styků s Andorrským knížectvímč.j. 331/96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zahraničních věcí přijala</w:t>
      </w:r>
    </w:p>
    <w:p w14:paraId="3B663057" w14:textId="3EC887DB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267.</w:t>
        </w:r>
      </w:hyperlink>
    </w:p>
    <w:p w14:paraId="5A593DCA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návštěvy prezidenta ČR v Cáchách v souvislosti s udělením Mezinárodní ceny Karla Velikého nizozemské královně Beatrix ve dnech 15. - 16. května 1996č.j. 329/96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zahraničních věcí a přijala</w:t>
      </w:r>
    </w:p>
    <w:p w14:paraId="2CA45376" w14:textId="7606D743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268</w:t>
        </w:r>
      </w:hyperlink>
    </w:p>
    <w:p w14:paraId="3722B0FB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průběhu a výsledcích pracovního setkání prezidenta ČR V. Havla s prezidentem PR A. Kwasniewským v Náchodě dne 19. března 1996č.j. 330/96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zahraničních věcí přijala</w:t>
      </w:r>
    </w:p>
    <w:p w14:paraId="48EC623A" w14:textId="1FA6E26D" w:rsidR="00456D05" w:rsidRDefault="00456D0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269.</w:t>
        </w:r>
      </w:hyperlink>
    </w:p>
    <w:p w14:paraId="2F812B21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poskytnutí dodávek pšeničné mouky z České republiky k řešení tíživé situace v zásobování v Albánské republiceč.j. 307/96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materiál předložený místopředsedou vlády a ministrem zemědělství n a v ě d o m í 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Hodnocení smogových regulačních systémů (SRS) v ČR v zimní sezóně 1994-1995č.j. 318/96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materiál předložený ministrem životního prostředí n a v ě d o m í 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doplnění usnesení vlády České republiky ze dne 30. listopadu 1994 č. 676, k návrhu finančního zabezpečení úhrady nákladů vzniklých v souvislosti s přijetím zákona ze dne 2. listopadu 1994, o poskytnutí jednorázové peněžní částky některým obětem nacistické perzekuceč.j. 314/96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hospodářství a přijala</w:t>
      </w:r>
    </w:p>
    <w:p w14:paraId="09606596" w14:textId="0BB9EF54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270.</w:t>
        </w:r>
      </w:hyperlink>
    </w:p>
    <w:p w14:paraId="5225E1BD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změny rozhodnutí o privatizaci podle § 10 odst.1 zákona č. 92/1991 Sb., o podmínkách převodu majetku státu na jiné osoby, ve znění pozdějších předpisů, v případech, kdy nabyvatel při přímém prodeji zemědělského majetku realizovaného Pozemkovým fondem ČR neuzavřel do 60 dnů po doručení výzvy Pozemkového fondu ČR kupní smlouvuč.j. 320/96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</w:t>
      </w:r>
      <w:r>
        <w:rPr>
          <w:rFonts w:ascii="Times New Roman CE" w:eastAsia="Times New Roman" w:hAnsi="Times New Roman CE" w:cs="Times New Roman CE"/>
          <w:sz w:val="27"/>
          <w:szCs w:val="27"/>
        </w:rPr>
        <w:t>u vlády a ministrem zemědělství přijala</w:t>
      </w:r>
    </w:p>
    <w:p w14:paraId="1251FCFC" w14:textId="56FB1EEC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271.</w:t>
        </w:r>
      </w:hyperlink>
    </w:p>
    <w:p w14:paraId="6E63038B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Rozhodnutí o privatizaci podle § 10, odst. 1 zákona č. 92/1991 Sb., o podmínkách převodu majetku státu na jiné osoby, ve znění pozdějších předpisů (materiál č. 130)č.j. 323/96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pro správu národního majetku a jeho privatizaci a přijala</w:t>
      </w:r>
    </w:p>
    <w:p w14:paraId="678BEDF2" w14:textId="446CD917" w:rsidR="00456D05" w:rsidRDefault="00456D0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272.</w:t>
        </w:r>
      </w:hyperlink>
    </w:p>
    <w:p w14:paraId="7E343FE4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udělení výjimky podle ustanovení § 45 odst. 1 a 2 zákona č. 92/1991 Sb., o podmínkách převodu majetku státu na jiné osoby, ve znění pozdějších předpisůč.j. 310/96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hospodářství přijala</w:t>
      </w:r>
    </w:p>
    <w:p w14:paraId="35840C02" w14:textId="1A573B64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273.</w:t>
        </w:r>
      </w:hyperlink>
    </w:p>
    <w:p w14:paraId="25CD7E12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Žádost o udělení výjimky podle § 45 odst. 1 a 2 zákona č. 92/1991 Sb., o podmínkách převodu majetku státu na jiné osoby, ve znění pozdějších předpisůč.j. 316/96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projednala materiál předložený ministrem hospodářství a přijala</w:t>
      </w:r>
    </w:p>
    <w:p w14:paraId="576A4E1B" w14:textId="56914FBF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274.</w:t>
        </w:r>
      </w:hyperlink>
    </w:p>
    <w:p w14:paraId="24434C49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Žádost o udělení výjimky podle § 45 odst. 1 a 2 zákona č. 92/1991 Sb., o podmínkách převodu majetku státu na jiné osoby, ve znění pozdějších předpisůč.j. 319/96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průmyslu a obchodu přijala</w:t>
      </w:r>
    </w:p>
    <w:p w14:paraId="44D24444" w14:textId="0CCEBD43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275.</w:t>
        </w:r>
      </w:hyperlink>
    </w:p>
    <w:p w14:paraId="5191C3F0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Žádosti o udělení výjimky podle § 45 odst. 1 a 2 zákona č. 92/1991 Sb., o podmínkách převodu majetku státu na jiné osobyč.j. 333/96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místopředsedou vlády a ministrem zemědělství a přijala</w:t>
      </w:r>
    </w:p>
    <w:p w14:paraId="6016A2DB" w14:textId="68067737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276.</w:t>
        </w:r>
      </w:hyperlink>
    </w:p>
    <w:p w14:paraId="5F728F23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organizace a systémového řízení protidrogové politiky vlády a návrh Statutu a Jednacího řádu Meziresortní protidrogové komiseč.j. 337/96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návrh předložený předsedou vlády projedná na jednání své schůze dne 9. května 1996.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transformaci organizací Povodí</w:t>
      </w:r>
    </w:p>
    <w:p w14:paraId="48EA1AEA" w14:textId="77777777" w:rsidR="00456D05" w:rsidRDefault="00456D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č.j. 338/96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materiál předložený ministrem životního prostředí projedná na jednání své schůze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dne 9. května 1996.</w:t>
      </w:r>
    </w:p>
    <w:p w14:paraId="58175DBF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usnesení vlády, kterým se schvaluje další dočasné snížení minimálního limitu obilovin ve státních hmotných rezervách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zemědělství, ministrem hospodářství a předsedou Správy státních hmotných rezerv přijala</w:t>
      </w:r>
    </w:p>
    <w:p w14:paraId="137440F4" w14:textId="18CDE677" w:rsidR="00456D05" w:rsidRDefault="00456D0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277.</w:t>
        </w:r>
      </w:hyperlink>
    </w:p>
    <w:p w14:paraId="6DEC9EF0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Situace na trhu obilovin v hospodářském roce 1995/1996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materiál předložený místopředsedou vlády a ministrem zemědělství projedná na jednání své schůze dne 9. května 1996.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Úkoly odpovědným orgánům, které souvisejí se vzniklou situací v oblasti geologického průzkumu v okolí Kašperských hor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vlády a vedoucím Úřadu vlády I. Němcem a přijala</w:t>
      </w:r>
    </w:p>
    <w:p w14:paraId="299A5646" w14:textId="38D5E207" w:rsidR="00456D05" w:rsidRDefault="00456D05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278.</w:t>
        </w:r>
      </w:hyperlink>
    </w:p>
    <w:p w14:paraId="20EC834A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Změna usnesení vlády z 28. června 1995 č. 391, o návrhu vlády Nejvyššímu soudu na pozastavení činnosti a rozpuštění některých politických stran a politických hnutí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podnětu ministra vnitra přijala</w:t>
      </w:r>
    </w:p>
    <w:p w14:paraId="2C7568C7" w14:textId="312A916C" w:rsidR="00456D05" w:rsidRDefault="00456D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279.</w:t>
        </w:r>
      </w:hyperlink>
    </w:p>
    <w:p w14:paraId="2F416B4B" w14:textId="77777777" w:rsidR="00456D05" w:rsidRDefault="00456D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Stanovení termínu následujícího jednání schůze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s t a n o v i l a , že následující jednání schůze vlády se uskuteční dne 9. května 1996.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Současný stav výzkumu a vývoje v ČR a jeho srovnání se zahraničím (předložili ministr školství, mládeže a tělovýchovy a ministr vlády a vedoucí Úřadu vlády I. Němec)č.j. 324/96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Informace o realizaci a výsledcích programů státních podpor při snižování spotřeby paliv a energie v České republice (předložil ministr průmyslu a obchodu)č.j. 321/96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Informace o redukci měřících stanic rezortního systému imisního monitoringu ovzduší v ČR (předložil místopředseda vlády a ministr zemědělství)č.j. 308/96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závěry NKÚ z kontroly hospodaření se státním majetkem ve správě EKOS, JUNIOR centrum, Mladá fronta a Stavocentral v období od vzniku vlastnictví státu do období transformace na obchodní společnosti a z kontroly hospodaření Fondu dětí a mládeže se státním majetkem (předložil ministr vlády a vedoucí Úřadu vlády I. Němec)č.j. 322/96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Informace o oficiální návštěvě předsedy vlády České republiky Václava Klause v Irsku ve dnech 22. - 23. února 1996 (předložil ministr zahraničních věcí)č.j. 328/96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 Změna plánu kontrolní činnosti NKÚ na rok 1995 (předložil ministr vlády a vedoucí Úřadu vlády I. Němec)č.j. 315/96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7BBDDD48" w14:textId="77777777" w:rsidR="00456D05" w:rsidRDefault="00456D0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05"/>
    <w:rsid w:val="00456D0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2B9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78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a59f33fe0df1e34c12564b500284522%3fOpen&amp;Name=CN=Ghoul\O=ENV\C=CZ&amp;Id=C1256A62004E5036" TargetMode="External"/><Relationship Id="rId18" Type="http://schemas.openxmlformats.org/officeDocument/2006/relationships/hyperlink" Target="file:///c:\redir.nsf%3fRedirect&amp;To=\66bbfabee8e70f37c125642e0052aae5\e37a1e61c4dca8dfc12564b500284517%3fOpen&amp;Name=CN=Ghoul\O=ENV\C=CZ&amp;Id=C1256A62004E5036" TargetMode="External"/><Relationship Id="rId26" Type="http://schemas.openxmlformats.org/officeDocument/2006/relationships/hyperlink" Target="file:///c:\redir.nsf%3fRedirect&amp;To=\66bbfabee8e70f37c125642e0052aae5\b5739711601c2c77c12564b50028451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7740288b039d5eec12564b50028451d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5a6a19d3a1059a73c12564b500284510%3fOpen&amp;Name=CN=Ghoul\O=ENV\C=CZ&amp;Id=C1256A62004E5036" TargetMode="External"/><Relationship Id="rId17" Type="http://schemas.openxmlformats.org/officeDocument/2006/relationships/hyperlink" Target="file:///c:\redir.nsf%3fRedirect&amp;To=\66bbfabee8e70f37c125642e0052aae5\0994e3fcf818605ec12564b500284516%3fOpen&amp;Name=CN=Ghoul\O=ENV\C=CZ&amp;Id=C1256A62004E5036" TargetMode="External"/><Relationship Id="rId25" Type="http://schemas.openxmlformats.org/officeDocument/2006/relationships/hyperlink" Target="file:///c:\redir.nsf%3fRedirect&amp;To=\66bbfabee8e70f37c125642e0052aae5\47ed9dc58f8de60ac12564b50028451c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1b2c82104f06a3dc12564b500284515%3fOpen&amp;Name=CN=Ghoul\O=ENV\C=CZ&amp;Id=C1256A62004E5036" TargetMode="External"/><Relationship Id="rId20" Type="http://schemas.openxmlformats.org/officeDocument/2006/relationships/hyperlink" Target="file:///c:\redir.nsf%3fRedirect&amp;To=\66bbfabee8e70f37c125642e0052aae5\8c3ca60e9d29f2d2c12564b500284523%3fOpen&amp;Name=CN=Ghoul\O=ENV\C=CZ&amp;Id=C1256A62004E5036" TargetMode="External"/><Relationship Id="rId29" Type="http://schemas.openxmlformats.org/officeDocument/2006/relationships/hyperlink" Target="file:///c:\redir.nsf%3fRedirect&amp;To=\66bbfabee8e70f37c125642e0052aae5\ff4a938fc7660d68c12564b50028450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0692b3ac5c6f7d9c12564b500284521%3fOpen&amp;Name=CN=Ghoul\O=ENV\C=CZ&amp;Id=C1256A62004E5036" TargetMode="External"/><Relationship Id="rId24" Type="http://schemas.openxmlformats.org/officeDocument/2006/relationships/hyperlink" Target="file:///c:\redir.nsf%3fRedirect&amp;To=\66bbfabee8e70f37c125642e0052aae5\2e08add7046f7fffc12564b500284514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0a6bb407b75a362c12564b500284520%3fOpen&amp;Name=CN=Ghoul\O=ENV\C=CZ&amp;Id=C1256A62004E5036" TargetMode="External"/><Relationship Id="rId23" Type="http://schemas.openxmlformats.org/officeDocument/2006/relationships/hyperlink" Target="file:///c:\redir.nsf%3fRedirect&amp;To=\66bbfabee8e70f37c125642e0052aae5\931ff1c804336187c12564b500284518%3fOpen&amp;Name=CN=Ghoul\O=ENV\C=CZ&amp;Id=C1256A62004E5036" TargetMode="External"/><Relationship Id="rId28" Type="http://schemas.openxmlformats.org/officeDocument/2006/relationships/hyperlink" Target="file:///c:\redir.nsf%3fRedirect&amp;To=\66bbfabee8e70f37c125642e0052aae5\cbf276c854117ec0c12564b500284511%3fOpen&amp;Name=CN=Ghoul\O=ENV\C=CZ&amp;Id=C1256A62004E5036" TargetMode="External"/><Relationship Id="rId10" Type="http://schemas.openxmlformats.org/officeDocument/2006/relationships/hyperlink" Target="file:///c:\redir.nsf%3fRedirect&amp;To=\66bbfabee8e70f37c125642e0052aae5\5cdd28f633533edbc12564b500284519%3fOpen&amp;Name=CN=Ghoul\O=ENV\C=CZ&amp;Id=C1256A62004E5036" TargetMode="External"/><Relationship Id="rId19" Type="http://schemas.openxmlformats.org/officeDocument/2006/relationships/hyperlink" Target="file:///c:\redir.nsf%3fRedirect&amp;To=\66bbfabee8e70f37c125642e0052aae5\c0bf0270069721f4c12564b50028451b%3fOpen&amp;Name=CN=Ghoul\O=ENV\C=CZ&amp;Id=C1256A62004E5036" TargetMode="External"/><Relationship Id="rId31" Type="http://schemas.openxmlformats.org/officeDocument/2006/relationships/hyperlink" Target="file:///c:\redir.nsf%3fRedirect&amp;To=\66bbfabee8e70f37c125642e0052aae5\c655e9df03dfe9adc12564b50028451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be42118cbbc5bd3c12564b50028450f%3fOpen&amp;Name=CN=Ghoul\O=ENV\C=CZ&amp;Id=C1256A62004E5036" TargetMode="External"/><Relationship Id="rId22" Type="http://schemas.openxmlformats.org/officeDocument/2006/relationships/hyperlink" Target="file:///c:\redir.nsf%3fRedirect&amp;To=\66bbfabee8e70f37c125642e0052aae5\5fe4e68b71fbac3dc12564b500284512%3fOpen&amp;Name=CN=Ghoul\O=ENV\C=CZ&amp;Id=C1256A62004E5036" TargetMode="External"/><Relationship Id="rId27" Type="http://schemas.openxmlformats.org/officeDocument/2006/relationships/hyperlink" Target="file:///c:\redir.nsf%3fRedirect&amp;To=\66bbfabee8e70f37c125642e0052aae5\c47ac0d401510a85c12564b500284513%3fOpen&amp;Name=CN=Ghoul\O=ENV\C=CZ&amp;Id=C1256A62004E5036" TargetMode="External"/><Relationship Id="rId30" Type="http://schemas.openxmlformats.org/officeDocument/2006/relationships/hyperlink" Target="file:///c:\redir.nsf%3fRedirect&amp;To=\66bbfabee8e70f37c125642e0052aae5\43999577fe696a72c12564b50028451e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6&amp;05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2651</Words>
  <Characters>15114</Characters>
  <Application>Microsoft Office Word</Application>
  <DocSecurity>0</DocSecurity>
  <Lines>125</Lines>
  <Paragraphs>35</Paragraphs>
  <ScaleCrop>false</ScaleCrop>
  <Company>Profinit EU s.r.o.</Company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