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02CE738" w14:textId="77777777" w:rsidR="00FC2CE9" w:rsidRDefault="00FC2CE9">
      <w:pPr>
        <w:pStyle w:val="z-TopofForm"/>
      </w:pPr>
      <w:r>
        <w:t>Top of Form</w:t>
      </w:r>
    </w:p>
    <w:p w14:paraId="25AF03F2" w14:textId="57E81E51" w:rsidR="00FC2CE9" w:rsidRDefault="00FC2CE9">
      <w:pPr>
        <w:pStyle w:val="Heading5"/>
        <w:divId w:val="1702823431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1997-04-23</w:t>
        </w:r>
      </w:hyperlink>
    </w:p>
    <w:p w14:paraId="46372205" w14:textId="77777777" w:rsidR="00FC2CE9" w:rsidRDefault="00FC2CE9">
      <w:pPr>
        <w:rPr>
          <w:rFonts w:eastAsia="Times New Roman"/>
        </w:rPr>
      </w:pPr>
    </w:p>
    <w:p w14:paraId="4C21021E" w14:textId="77777777" w:rsidR="00FC2CE9" w:rsidRDefault="00FC2CE9">
      <w:pPr>
        <w:divId w:val="94538864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95B0CBF" w14:textId="77777777" w:rsidR="00FC2CE9" w:rsidRDefault="00FC2CE9">
      <w:pPr>
        <w:divId w:val="388890898"/>
        <w:rPr>
          <w:rFonts w:eastAsia="Times New Roman"/>
        </w:rPr>
      </w:pPr>
      <w:r>
        <w:rPr>
          <w:rFonts w:eastAsia="Times New Roman"/>
        </w:rPr>
        <w:pict w14:anchorId="62B7EE0F"/>
      </w:r>
      <w:r>
        <w:rPr>
          <w:rFonts w:eastAsia="Times New Roman"/>
        </w:rPr>
        <w:pict w14:anchorId="4534AB16"/>
      </w:r>
      <w:r>
        <w:rPr>
          <w:rFonts w:eastAsia="Times New Roman"/>
          <w:noProof/>
        </w:rPr>
        <w:drawing>
          <wp:inline distT="0" distB="0" distL="0" distR="0" wp14:anchorId="10944B94" wp14:editId="2424256A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4B8AE" w14:textId="77777777" w:rsidR="00FC2CE9" w:rsidRDefault="00FC2CE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415587A" w14:textId="77777777">
        <w:trPr>
          <w:tblCellSpacing w:w="0" w:type="dxa"/>
        </w:trPr>
        <w:tc>
          <w:tcPr>
            <w:tcW w:w="2500" w:type="pct"/>
            <w:hideMark/>
          </w:tcPr>
          <w:p w14:paraId="412DB504" w14:textId="77777777" w:rsidR="00FC2CE9" w:rsidRDefault="00FC2CE9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2035/97</w:t>
            </w:r>
          </w:p>
        </w:tc>
        <w:tc>
          <w:tcPr>
            <w:tcW w:w="2500" w:type="pct"/>
            <w:hideMark/>
          </w:tcPr>
          <w:p w14:paraId="11863113" w14:textId="77777777" w:rsidR="00FC2CE9" w:rsidRDefault="00FC2CE9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23. dubna 1997</w:t>
            </w:r>
          </w:p>
        </w:tc>
      </w:tr>
    </w:tbl>
    <w:p w14:paraId="21F03177" w14:textId="77777777" w:rsidR="00FC2CE9" w:rsidRDefault="00FC2CE9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23. dubna 1997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(16. schůze)</w:t>
      </w:r>
    </w:p>
    <w:p w14:paraId="16A66059" w14:textId="77777777" w:rsidR="00FC2CE9" w:rsidRDefault="00FC2CE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1. Řešení finanční situace českého zdravotnictví - I. etapa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298/97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v diskusi posoudila materiál předložený ministrem zdravotnictví a přijala</w:t>
      </w:r>
    </w:p>
    <w:p w14:paraId="07CB0011" w14:textId="6CCDA243" w:rsidR="00FC2CE9" w:rsidRDefault="00FC2CE9">
      <w:pPr>
        <w:jc w:val="center"/>
        <w:rPr>
          <w:rFonts w:eastAsia="Times New Roman"/>
        </w:rPr>
      </w:pPr>
      <w:hyperlink r:id="rId1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238.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11CE3577" w14:textId="77777777" w:rsidR="00FC2CE9" w:rsidRDefault="00FC2CE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postupu prací na reformě veřejné správy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320/97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 projednání informace předložené ministrem vnitra a ministryní spravedlnosti přijala</w:t>
      </w:r>
    </w:p>
    <w:p w14:paraId="2EE5CCEE" w14:textId="12906550" w:rsidR="00FC2CE9" w:rsidRDefault="00FC2CE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239</w:t>
        </w:r>
      </w:hyperlink>
    </w:p>
    <w:p w14:paraId="40F390DD" w14:textId="77777777" w:rsidR="00FC2CE9" w:rsidRDefault="00FC2CE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termín předložení návrhu ústavního zákona o vytvoření vyšších územně samosprávných celků vládě bude určen vládou po dohodě předsedů koaličních stran.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3. Návrh státního závěrečného účtu České republiky za rok 1996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303/97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místopředsedou vlády a ministrem financí a přijala</w:t>
      </w:r>
    </w:p>
    <w:p w14:paraId="5B095649" w14:textId="0F2ED761" w:rsidR="00FC2CE9" w:rsidRDefault="00FC2CE9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240</w:t>
        </w:r>
      </w:hyperlink>
    </w:p>
    <w:p w14:paraId="10400CDC" w14:textId="77777777" w:rsidR="00FC2CE9" w:rsidRDefault="00FC2CE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část B předloženého materiálu bude upřesněna podle připomínky ministra práce a sociálních věcí a budou posouzeny písemně předané zpřesňující připomínky ministrů pro místní rozvoj, průmyslu a obchodu, školství, mládeže a tělovýchovy a viceguvernéra České národní banky J. Víta.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Návrh poslanců Vojtěcha Filipa a Zuzky Rujbrové na vydání zákona, kterým se ruší zákon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451/1991 Sb., kterým se stanoví některé další předpoklady pro výkon některých funkcí ve státních orgánech a organizacích České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a Slovenské Federativní republiky, České republiky a Slovenské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republiky, ve znění zákona č. 254/1995 Sb. a nálezu Ústavního soudu České a Slovenské Federativní Republiky ze dne 26. listopadu 1992, vyhlášeného dne 15. prosince 1992 v částce 116/1992 Sb.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(sněmovní tisk č. 165)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272/97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---------------------------------------------------------------------------------------------------------- Vláda po projednání návrhu předloženého ministrem vnitra přijala</w:t>
      </w:r>
    </w:p>
    <w:p w14:paraId="0439FB57" w14:textId="60EB7124" w:rsidR="00FC2CE9" w:rsidRDefault="00FC2CE9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241.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3F6BDA8C" w14:textId="77777777" w:rsidR="00FC2CE9" w:rsidRDefault="00FC2CE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5. Návrh poslanců Vojtěcha Filipa a Zuzky Rujbrové na vydání zákona, kterým se ruší zákon České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národní rady č. 279/1992 Sb., o některých dalších předpokladech pro výkon některých funkcí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obsazovaných ustanovením nebo jmenováním příslušníků Policie České republiky a příslušníků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Sboru nápravné výchovy České republiky, ve znění zákona č. 256/1995 Sb.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(sněmovní tisk č. 164)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271/97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---------------------------------------------------------------------------------------------------------- Vláda projedna</w:t>
      </w:r>
      <w:r>
        <w:rPr>
          <w:rFonts w:ascii="Times New Roman CE" w:eastAsia="Times New Roman" w:hAnsi="Times New Roman CE" w:cs="Times New Roman CE"/>
          <w:sz w:val="27"/>
          <w:szCs w:val="27"/>
        </w:rPr>
        <w:t>la návrh předložený ministrem vnitra a přijala</w:t>
      </w:r>
    </w:p>
    <w:p w14:paraId="27AC1191" w14:textId="52B859EB" w:rsidR="00FC2CE9" w:rsidRDefault="00FC2CE9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242.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0F2A9FF3" w14:textId="77777777" w:rsidR="00FC2CE9" w:rsidRDefault="00FC2CE9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Návrh poslanců Vojtěcha Filipa a Zuzky Rujbrové na vydání zákona, kterým se mění a doplňuje zákon č. 328/1991 Sb., o konkursu a vyrovnání, ve znění zákona č. 122/1993 Sb., zákona č. 42/1994 Sb.,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zákona č. 74/1994 Sb., zákona č.117/1994 Sb., zákona č. 156/1994 Sb., zákona č. 224/1994 Sb.,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zákona č.84/1995 Sb. a zákona č. 94/1996 Sb., úplné znění č. 238/1996 Sb.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(sněmovní tisk č. 166)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č.j. 273/97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>- Vláda po projednání návrhu předloženého ministryní spravedlnosti přijala</w:t>
      </w:r>
    </w:p>
    <w:p w14:paraId="7146F08F" w14:textId="4647C250" w:rsidR="00FC2CE9" w:rsidRDefault="00FC2CE9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243.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4987A27F" w14:textId="77777777" w:rsidR="00FC2CE9" w:rsidRDefault="00FC2CE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7. Návrh poslanců Vojtěcha Filipa a Josefa Mandíka na vydání zákona, kterým se mění a doplňuje zákon </w:t>
      </w:r>
      <w:r>
        <w:rPr>
          <w:rFonts w:ascii="Times New Roman CE" w:eastAsia="Times New Roman" w:hAnsi="Times New Roman CE" w:cs="Times New Roman CE"/>
          <w:sz w:val="27"/>
          <w:szCs w:val="27"/>
        </w:rPr>
        <w:t>č. 288/1995 Sb., o střelných zbraních a střelivu (zákon ostřelných zbraních)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(sněmovní tisk č. 167)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274/97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ministrem vnitra a přijala</w:t>
      </w:r>
    </w:p>
    <w:p w14:paraId="7371C869" w14:textId="143E8B21" w:rsidR="00FC2CE9" w:rsidRDefault="00FC2CE9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244.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6F226206" w14:textId="77777777" w:rsidR="00FC2CE9" w:rsidRDefault="00FC2CE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věcného záměru novely zákona o dani silniční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262/97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---------------------------------------------------------------------------------------------------------- Návrh předložený místopředsedou vlády a ministrem financí byl stažen zjednání s tím, že místopředseda vlády a ministr financí předloží vládě návrh zákona novelizujícího zákon České národní rady č. 16/1993 Sb., o dani silniční, ve znění pozdějších předpisů, bez projednání věcného záměru vládou a s tím, že budou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při zpracování tohoto návrhu využity připomínky obsažené ve stanovisku předsedy Legislativní rady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k předloženému návrhu věcného záměru novely zákona o dani silniční.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věcného záměru novelizace zákona č. 18/1992 Sb., o civilní službě, vplatném znění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247/97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 projednání návrhu předloženého ministrem práce a sociálních věcí přijala</w:t>
      </w:r>
    </w:p>
    <w:p w14:paraId="15176004" w14:textId="274D90D0" w:rsidR="00FC2CE9" w:rsidRDefault="00FC2CE9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245.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3CCB3938" w14:textId="77777777" w:rsidR="00FC2CE9" w:rsidRDefault="00FC2CE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Zpráva o výsledcích sbližování právních předpisů České republiky s právem ES za rok 1996 a návrh dalšího postupu v této oblasti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302/97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zprávu předloženou ministryní spravedlnosti a přijala</w:t>
      </w:r>
    </w:p>
    <w:p w14:paraId="5B5EE2EC" w14:textId="3DAB36CA" w:rsidR="00FC2CE9" w:rsidRDefault="00FC2CE9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246.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62345FCF" w14:textId="77777777" w:rsidR="00FC2CE9" w:rsidRDefault="00FC2CE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Zásady vlády České republiky pro oblast výzkumu a vývoje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208/97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 projednání materiálu předloženého ministrem školství, mládeže a tělovýchovy a ministrem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bez portfeje a předsedou Rady vlády České republiky pro výzkum a vývoj přijala</w:t>
      </w:r>
    </w:p>
    <w:p w14:paraId="0E4C6D81" w14:textId="26E22094" w:rsidR="00FC2CE9" w:rsidRDefault="00FC2CE9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247.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12. Zpráva o výsledcích činnosti Státního úřadu pro jadernou bezpečnost při výkonu státního dozoru </w:t>
      </w:r>
    </w:p>
    <w:p w14:paraId="2511B785" w14:textId="77777777" w:rsidR="00FC2CE9" w:rsidRDefault="00FC2CE9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nad jadernou bezpečností a radiační ochranou v roce 1996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258/97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za účasti předsedy Státního úřadu pro jadernou bezpečnost zprávu předloženou předsedou Státního úřadu pro jadernou bezpečnost a přijala</w:t>
      </w:r>
    </w:p>
    <w:p w14:paraId="33BA31FF" w14:textId="519FD1A6" w:rsidR="00FC2CE9" w:rsidRDefault="00FC2CE9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248.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091CE4D3" w14:textId="77777777" w:rsidR="00FC2CE9" w:rsidRDefault="00FC2CE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Zpráva o postavení, funkci a činnosti státního peněžního ústavu Konsolidační banka Praha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275/97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 projednání zprávy předložené místopředsedou vlády a ministrem financí přijala</w:t>
      </w:r>
    </w:p>
    <w:p w14:paraId="34831652" w14:textId="28897146" w:rsidR="00FC2CE9" w:rsidRDefault="00FC2CE9">
      <w:pPr>
        <w:spacing w:after="240"/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249.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23FC0CF3" w14:textId="77777777" w:rsidR="00FC2CE9" w:rsidRDefault="00FC2CE9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14. Návrh usnesení vlády České republiky k aktualizaci bezpečnostních rizik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180/97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ministrem bez portfeje a předsedou Rady pro zpravodajskou činnost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 přijala</w:t>
      </w:r>
    </w:p>
    <w:p w14:paraId="178992DB" w14:textId="73F625AB" w:rsidR="00FC2CE9" w:rsidRDefault="00FC2CE9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250</w:t>
        </w:r>
      </w:hyperlink>
    </w:p>
    <w:p w14:paraId="13D3A777" w14:textId="77777777" w:rsidR="00FC2CE9" w:rsidRDefault="00FC2CE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bude zpřesněna důvodová zpráva předloženého materiálu podle připomínky vlády.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15. Zpráva o plnění úkolů uložených vládou České republiky za březen 1997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285/97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 projednání zprávy předložené vedoucím Úřadu vlády přijala</w:t>
      </w:r>
    </w:p>
    <w:p w14:paraId="39CC33C8" w14:textId="2EC08A47" w:rsidR="00FC2CE9" w:rsidRDefault="00FC2CE9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251.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69EB584B" w14:textId="77777777" w:rsidR="00FC2CE9" w:rsidRDefault="00FC2CE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Zpráva pro Poslaneckou sněmovnu Parlamentu ČR o změnách v regulaci cen platných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 domácnosti v roce 1997 a o navazujících sociálních opatřeních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317/97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zprávu předloženou místopředsedou vlády a ministrem financí a ministrem práce a sociálních věcí a přijala</w:t>
      </w:r>
    </w:p>
    <w:p w14:paraId="04A730E2" w14:textId="3FD0C6F0" w:rsidR="00FC2CE9" w:rsidRDefault="00FC2CE9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252</w:t>
        </w:r>
      </w:hyperlink>
    </w:p>
    <w:p w14:paraId="1D0AF657" w14:textId="77777777" w:rsidR="00FC2CE9" w:rsidRDefault="00FC2CE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zpráva bude upravena podle připomínky ministra zdravotnictví a zpřesněna podle připomínky místopředsedy vlády a ministra financí.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Návrhy na povýšení do vyšší generálské hodnosti a na jmenování do hodnosti generálmajora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299/97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 projednání návrhů předložených ministrem obrany přijala</w:t>
      </w:r>
    </w:p>
    <w:p w14:paraId="48992FD6" w14:textId="2467DF06" w:rsidR="00FC2CE9" w:rsidRDefault="00FC2CE9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253.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37CD027A" w14:textId="77777777" w:rsidR="00FC2CE9" w:rsidRDefault="00FC2CE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na jmenování přednostů okresních úřadů Mělník a Ústí nad Orlicí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301/97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projednala návrh předložený ministrem vnitra a přijala </w:t>
      </w:r>
    </w:p>
    <w:p w14:paraId="4EE4E513" w14:textId="50223586" w:rsidR="00FC2CE9" w:rsidRDefault="00FC2CE9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254.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3E34F32D" w14:textId="77777777" w:rsidR="00FC2CE9" w:rsidRDefault="00FC2CE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Návštěva prezidenta ČR v Bonnu a spolkového prezidenta SRN v Praze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313/97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 projednání materiálu předloženého místopředsedou vlády a ministrem zahraničních věcí přijala</w:t>
      </w:r>
    </w:p>
    <w:p w14:paraId="1061E70F" w14:textId="19BA9968" w:rsidR="00FC2CE9" w:rsidRDefault="00FC2CE9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255</w:t>
        </w:r>
      </w:hyperlink>
    </w:p>
    <w:p w14:paraId="16E9D888" w14:textId="77777777" w:rsidR="00FC2CE9" w:rsidRDefault="00FC2CE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místopředseda vlády a ministr zahraničních věcí bude vládu informovat o průběhu návštěvy prezidenta republiky V. Havla ve Spolkové republice Německo dne 24. dubna 1997 neprodleně po jejím ukončení.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na obeslání 50. zasedání Světového zdravotnického shromáždění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267/97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ministrem zdravotnictví a místopředsedou vlády a ministrem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zahraničních v</w:t>
      </w:r>
      <w:r>
        <w:rPr>
          <w:rFonts w:ascii="Times New Roman CE" w:eastAsia="Times New Roman" w:hAnsi="Times New Roman CE" w:cs="Times New Roman CE"/>
          <w:sz w:val="27"/>
          <w:szCs w:val="27"/>
        </w:rPr>
        <w:t>ěcí a přijala</w:t>
      </w:r>
    </w:p>
    <w:p w14:paraId="2424A815" w14:textId="768D97EA" w:rsidR="00FC2CE9" w:rsidRDefault="00FC2CE9">
      <w:pPr>
        <w:spacing w:after="240"/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256.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</w:p>
    <w:p w14:paraId="2D50FCD4" w14:textId="77777777" w:rsidR="00FC2CE9" w:rsidRDefault="00FC2CE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sjednání Dohody mezi vládou České republiky a vládou Republiky Slovinsko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o pravidelných leteckých službách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295/97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 projednání návrhu předloženého ministrem dopravy a spojů a místopředsedou vlády a ministrem zahraničních věcí přijala</w:t>
      </w:r>
    </w:p>
    <w:p w14:paraId="17002AA2" w14:textId="0F68A0E5" w:rsidR="00FC2CE9" w:rsidRDefault="00FC2CE9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257.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7C70459D" w14:textId="77777777" w:rsidR="00FC2CE9" w:rsidRDefault="00FC2CE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22. Návrh na sjednání Smlouvy mezi Českou republikou a Polskou republikou o údržbě hraničních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mostních objektů a společných úseků silnic na česko-polských státních hranicích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312/97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projednala návrh předložený ministrem dopravy a spojů a místopředsedou vlády a ministrem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zahraničních věcí a přijala</w:t>
      </w:r>
    </w:p>
    <w:p w14:paraId="7A2BA426" w14:textId="4912CBE7" w:rsidR="00FC2CE9" w:rsidRDefault="00FC2CE9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258.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7745396A" w14:textId="77777777" w:rsidR="00FC2CE9" w:rsidRDefault="00FC2CE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23. Návrh na přijetí Doporučení Rady pro celní spolupráci z 5. června 1962 o propouštění cestovních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zavazadel v železniční přepravě (ve znění z 21. 6. 1988)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310/97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 projednání návrhu předloženého místopředsedy vlády a ministry financí a zahraničních věcí přijala</w:t>
      </w:r>
    </w:p>
    <w:p w14:paraId="35B8A233" w14:textId="4BEE389E" w:rsidR="00FC2CE9" w:rsidRDefault="00FC2CE9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259</w:t>
        </w:r>
      </w:hyperlink>
    </w:p>
    <w:p w14:paraId="073360C3" w14:textId="77777777" w:rsidR="00FC2CE9" w:rsidRDefault="00FC2CE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bude posouzena písemně předaná připomínka ministra životního prostředí.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Návrh na sjednání Dohody mezi vládou České republiky a vládou Spojených států amerických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o vědeckotechnické spolupráci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316/97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ministrem školství, mládeže a tělovýchovy a místopředsedou vlády a ministrem zahraničních věcí a přijala</w:t>
      </w:r>
    </w:p>
    <w:p w14:paraId="5913D156" w14:textId="75143D50" w:rsidR="00FC2CE9" w:rsidRDefault="00FC2CE9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260.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6852A86E" w14:textId="77777777" w:rsidR="00FC2CE9" w:rsidRDefault="00FC2CE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25. Rozhodnutí o privatizaci podle § 10, odst. 1 zákona č. 92/1991 Sb., o podmínkách převodu majetku státu na jiné osoby, ve znění pozdějších předpisů ČD ŽZ Železniční nemocnice Praha, pracoviště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Italská, Praha 2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278/97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Materiál předložený místopředsedou vlády a ministrem financí byl stažen z jednání.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26. Rozhodnutí o privatizaci podle § 10, odst. 1 zákona č. 92/1991 Sb., o podmínkách převodu majetku na jiné osoby, ve znění pozdějších předpisů (materiál č.150)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288/97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</w:t>
      </w:r>
      <w:r>
        <w:rPr>
          <w:rFonts w:ascii="Times New Roman CE" w:eastAsia="Times New Roman" w:hAnsi="Times New Roman CE" w:cs="Times New Roman CE"/>
          <w:sz w:val="27"/>
          <w:szCs w:val="27"/>
        </w:rPr>
        <w:t>a po projednání materiálu předloženého místopředsedou vlády a ministrem financí přijala</w:t>
      </w:r>
    </w:p>
    <w:p w14:paraId="46147C25" w14:textId="6085F382" w:rsidR="00FC2CE9" w:rsidRDefault="00FC2CE9">
      <w:pPr>
        <w:spacing w:after="240"/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261.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1AEB7EC5" w14:textId="77777777" w:rsidR="00FC2CE9" w:rsidRDefault="00FC2CE9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br/>
        <w:t>27. Žádost o udělení souhlasu vlády k převodu vlastnictví přebytečného a neupotřebitelného nemovitého majetku státu, k němuž vykonává právo hospodaření Ministerstvo obrany v souladu s vyhláškou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119/1988 Sb., o hospodaření s národním majetkem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283/97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materiál předložený ministrem obrany a přijala</w:t>
      </w:r>
    </w:p>
    <w:p w14:paraId="576B118C" w14:textId="3191A944" w:rsidR="00FC2CE9" w:rsidRDefault="00FC2CE9">
      <w:pPr>
        <w:spacing w:after="240"/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262.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418D1ABA" w14:textId="77777777" w:rsidR="00FC2CE9" w:rsidRDefault="00FC2CE9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28. Žádost o udělení výjimky vlády podle ustanovení § 45 odst. 2 zákona č. 92/1991 Sb., o podmínkách převodu majetku státu na jiné osoby, v platném znění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287/97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 projednání materiálu předloženého místopředsedou vlády a ministrem zemědělství přijala</w:t>
      </w:r>
    </w:p>
    <w:p w14:paraId="5D471681" w14:textId="5BDAC76E" w:rsidR="00FC2CE9" w:rsidRDefault="00FC2CE9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263.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0B3730E7" w14:textId="77777777" w:rsidR="00FC2CE9" w:rsidRDefault="00FC2CE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Udělení výjimky podle § 45 odst. 1 a 2 zákona č. 92/1991 Sb., o podmínkách převodu majetku státu na jiné osoby, ve znění pozdějších předpisů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297/97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materiál předložený ministrem průmyslu a obchodu a přijala</w:t>
      </w:r>
    </w:p>
    <w:p w14:paraId="5F5BBFD2" w14:textId="1E95DA3B" w:rsidR="00FC2CE9" w:rsidRDefault="00FC2CE9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264</w:t>
        </w:r>
      </w:hyperlink>
    </w:p>
    <w:p w14:paraId="5DDAB414" w14:textId="77777777" w:rsidR="00FC2CE9" w:rsidRDefault="00FC2CE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 tím, že bude posouzena námitka ministra vnitra týkající se identifikace nabyvatele majetku státu jehož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převod vlastnictví je předmětem usnesení vlády.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30. Žádost o udělení výjimky podle § 45 odst. 1 a 2 zákona č. 92/1991 Sb., o podmínkách převodu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majetku státu na jiné osoby, ve znění pozdějších předpisů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304/97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 projednání materiálu předloženého ministrem pro místní rozvoj přijala</w:t>
      </w:r>
    </w:p>
    <w:p w14:paraId="2A3B4679" w14:textId="6EC73F80" w:rsidR="00FC2CE9" w:rsidRDefault="00FC2CE9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265.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3F0B5651" w14:textId="77777777" w:rsidR="00FC2CE9" w:rsidRDefault="00FC2CE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Zabezpečení rekonstrukce a dostavby Kongresového centra Praha a projednání návrhu prohlášení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„Memorandum of Understanding“ mezi Českou republikou, Mezinárodním měnovým fondem a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Skupinou Světové banky v souvislosti s uspořádáním výročních zasedání těchto institucí v roce 2000 v Praze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319/97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za účasti primátora hlavního města Prahy posoudila problematiku obsaženou v materiálu předloženém místopředsedou vlády a ministrem financí a projednáníodložilas tím, že místopředseda vlády a ministr financí a primátor hlavního města Prahy předloží vládě nový materiál pro toto p</w:t>
      </w:r>
      <w:r>
        <w:rPr>
          <w:rFonts w:ascii="Times New Roman CE" w:eastAsia="Times New Roman" w:hAnsi="Times New Roman CE" w:cs="Times New Roman CE"/>
          <w:sz w:val="27"/>
          <w:szCs w:val="27"/>
        </w:rPr>
        <w:t>rojednání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do 15. května 1997.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32. Nabídka vlády Spojených států amerických na poskytnutí půjčky v rámci programu „Zahraničního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vojenského financování“ (Foreign Military Financing - FMF)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materiál předložený ministrem obrany a místopředsedou vlády a ministrem zahraničních věcí a přijala</w:t>
      </w:r>
    </w:p>
    <w:p w14:paraId="30FB2A68" w14:textId="19A8BF7D" w:rsidR="00FC2CE9" w:rsidRDefault="00FC2CE9">
      <w:pPr>
        <w:spacing w:after="240"/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266.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2E96AE7A" w14:textId="77777777" w:rsidR="00FC2CE9" w:rsidRDefault="00FC2CE9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33. Změna usnesení vlády z 3. dubna 1996 č. 225, k návrhu na sjednání Dohody o obchodní spolupráci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mezi vládou České republiky a vládou Guatemalské republiky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z podnětu ministra průmyslu a obchodu přijala</w:t>
      </w:r>
    </w:p>
    <w:p w14:paraId="65B037DD" w14:textId="0126450F" w:rsidR="00FC2CE9" w:rsidRDefault="00FC2CE9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267.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34. Harmonogram bodu V. „Systémově - institucionální opatření“ (řazených podle jednotlivých kapitol </w:t>
      </w:r>
    </w:p>
    <w:p w14:paraId="345C064F" w14:textId="77777777" w:rsidR="00FC2CE9" w:rsidRDefault="00FC2CE9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zodpovídacích resortů a termínů plnění jednotlivých úkolů)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Členové vlády převzali k plnění usnesení vlády z 16. dubna 1997 č.228, o korekci hospodářské politiky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a k dalším transformačním opatřením, a to k plnění opatření uvedených v části 5. výsledného materiálu Korekce hospodářské politiky a další transformační opatření z 16. dubna 1997, harmonogram plnění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těchto opatření zpracovaný předsedou vlády.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35. Jmenování zmocněnce vlády pro boj s hospodářskou a finanční kriminalitou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z podnětu předsedy vlády, ministra vnitra a ministryně spravedlnosti přijala</w:t>
      </w:r>
    </w:p>
    <w:p w14:paraId="496AC330" w14:textId="108805BF" w:rsidR="00FC2CE9" w:rsidRDefault="00FC2CE9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268.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1FCEF503" w14:textId="77777777" w:rsidR="00FC2CE9" w:rsidRDefault="00FC2CE9">
      <w:pPr>
        <w:spacing w:after="2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36. Ústní informace předsedy vlády o žádosti předsedy Poslanecké sněmovny Parlamentu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České republiky v souvislosti s přípravou 11. schůze Poslanecké sněmovny Parlamentu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České republiky, která bude zahájena dne 13. května 1997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vz a l a n a v ě d o m í ústní informaci předsedy vlády ožádosti předsedy Poslanecké sněmovny Parlamentu České republiky v souvislosti s přípravou 11. schůze Poslanecké sněmovny Parlamentu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České republiky, která bude zahájena dne 13. května 1997, a to v souvislosti s předkládáním některých materiálů vládou a stanovila další postup v této věci.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</w:p>
    <w:p w14:paraId="619A2F22" w14:textId="77777777" w:rsidR="00FC2CE9" w:rsidRDefault="00FC2CE9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730F0A48" w14:textId="77777777" w:rsidR="00FC2CE9" w:rsidRDefault="00FC2CE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Informace o vývoji peněžních příjmů domácností a životních nákladů za rok1996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předložil ministr práce a sociálních věcí)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311/97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2. Informace o vydávání národnostního tisku v roce 1996 (předložil ministr bez portfeje a předseda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Rady pro národnosti vlády České republiky)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300/97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Informace o průběhu a výsledcích pracovní návštěvy předsedy vlády Nizo- zemského království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Wima Koka v České republice dne 6.3.1997 (předložil místopředseda vlády a ministr zahraničních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věcí)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314/97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Informace o průběhu a výsledcích oficiální návštěvy norského královského páru v České republice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ve dnech 18. - 20. března 1997 (předložil místopředseda vlády a ministr zahraničních věcí)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315/97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prof. Ing. Václav K l a u s , CSc., v. r.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Zapsa: JUDr. Richard Ulman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230A71AE" w14:textId="77777777" w:rsidR="00FC2CE9" w:rsidRDefault="00FC2CE9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CE9"/>
    <w:rsid w:val="00B3122F"/>
    <w:rsid w:val="00FC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E59FC6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890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8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3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8f4d0cdef08e2c84c12564cf00331c86%3fOpen&amp;Name=CN=Ghoul\O=ENV\C=CZ&amp;Id=C1256A62004E5036" TargetMode="External"/><Relationship Id="rId18" Type="http://schemas.openxmlformats.org/officeDocument/2006/relationships/hyperlink" Target="file:///c:\redir.nsf%3fRedirect&amp;To=\66bbfabee8e70f37c125642e0052aae5\e3b16db9db835a48c12564890048efb9%3fOpen&amp;Name=CN=Ghoul\O=ENV\C=CZ&amp;Id=C1256A62004E5036" TargetMode="External"/><Relationship Id="rId26" Type="http://schemas.openxmlformats.org/officeDocument/2006/relationships/hyperlink" Target="file:///c:\redir.nsf%3fRedirect&amp;To=\66bbfabee8e70f37c125642e0052aae5\088b30c6c495ade2c12564cf003f57ad%3fOpen&amp;Name=CN=Ghoul\O=ENV\C=CZ&amp;Id=C1256A62004E5036" TargetMode="External"/><Relationship Id="rId39" Type="http://schemas.openxmlformats.org/officeDocument/2006/relationships/hyperlink" Target="file:///c:\redir.nsf%3fRedirect&amp;To=\66bbfabee8e70f37c125642e0052aae5\1bb579e2c143c601c12564cf00427659%3fOpen&amp;Name=CN=Ghoul\O=ENV\C=CZ&amp;Id=C1256A62004E5036" TargetMode="External"/><Relationship Id="rId21" Type="http://schemas.openxmlformats.org/officeDocument/2006/relationships/hyperlink" Target="file:///c:\redir.nsf%3fRedirect&amp;To=\66bbfabee8e70f37c125642e0052aae5\0be958146da069a9c12564cf003da5df%3fOpen&amp;Name=CN=Ghoul\O=ENV\C=CZ&amp;Id=C1256A62004E5036" TargetMode="External"/><Relationship Id="rId34" Type="http://schemas.openxmlformats.org/officeDocument/2006/relationships/hyperlink" Target="file:///c:\redir.nsf%3fRedirect&amp;To=\66bbfabee8e70f37c125642e0052aae5\ad7420c6b6e6fb06c12564cf004104b0%3fOpen&amp;Name=CN=Ghoul\O=ENV\C=CZ&amp;Id=C1256A62004E5036" TargetMode="External"/><Relationship Id="rId42" Type="http://schemas.openxmlformats.org/officeDocument/2006/relationships/theme" Target="theme/theme1.xml"/><Relationship Id="rId7" Type="http://schemas.openxmlformats.org/officeDocument/2006/relationships/hyperlink" Target="file:///c:\Users\jzilt\Documents\OtherFirms\Gor\vlada_zaznamy\web\cs%3fOpen&amp;1997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d9fe73fb4a19ccc4c12564cf0033803a%3fOpen&amp;Name=CN=Ghoul\O=ENV\C=CZ&amp;Id=C1256A62004E5036" TargetMode="External"/><Relationship Id="rId20" Type="http://schemas.openxmlformats.org/officeDocument/2006/relationships/hyperlink" Target="file:///c:\redir.nsf%3fRedirect&amp;To=\66bbfabee8e70f37c125642e0052aae5\cf08168aa14c5a65c12564cf003d7ed8%3fOpen&amp;Name=CN=Ghoul\O=ENV\C=CZ&amp;Id=C1256A62004E5036" TargetMode="External"/><Relationship Id="rId29" Type="http://schemas.openxmlformats.org/officeDocument/2006/relationships/hyperlink" Target="file:///c:\redir.nsf%3fRedirect&amp;To=\66bbfabee8e70f37c125642e0052aae5\4ea3b37e7bd53904c12564cf003fda71%3fOpen&amp;Name=CN=Ghoul\O=ENV\C=CZ&amp;Id=C1256A62004E5036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8eea895ffb997113c12564cf00328061%3fOpen&amp;Name=CN=Ghoul\O=ENV\C=CZ&amp;Id=C1256A62004E5036" TargetMode="External"/><Relationship Id="rId24" Type="http://schemas.openxmlformats.org/officeDocument/2006/relationships/hyperlink" Target="file:///c:\redir.nsf%3fRedirect&amp;To=\66bbfabee8e70f37c125642e0052aae5\8f24980fdc9d5d3fc12564cf003f0ac6%3fOpen&amp;Name=CN=Ghoul\O=ENV\C=CZ&amp;Id=C1256A62004E5036" TargetMode="External"/><Relationship Id="rId32" Type="http://schemas.openxmlformats.org/officeDocument/2006/relationships/hyperlink" Target="file:///c:\redir.nsf%3fRedirect&amp;To=\66bbfabee8e70f37c125642e0052aae5\1a68261f3c786b3fc12564cf004065cd%3fOpen&amp;Name=CN=Ghoul\O=ENV\C=CZ&amp;Id=C1256A62004E5036" TargetMode="External"/><Relationship Id="rId37" Type="http://schemas.openxmlformats.org/officeDocument/2006/relationships/hyperlink" Target="file:///c:\redir.nsf%3fRedirect&amp;To=\66bbfabee8e70f37c125642e0052aae5\154683bc5d7eae74c12564cf0042214f%3fOpen&amp;Name=CN=Ghoul\O=ENV\C=CZ&amp;Id=C1256A62004E5036" TargetMode="External"/><Relationship Id="rId40" Type="http://schemas.openxmlformats.org/officeDocument/2006/relationships/hyperlink" Target="file:///c:\redir.nsf%3fRedirect&amp;To=\66bbfabee8e70f37c125642e0052aae5\f50dbe9bae5fb1f5c12564cf00417def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46bb51dbf1d45199c12564cf00335f57%3fOpen&amp;Name=CN=Ghoul\O=ENV\C=CZ&amp;Id=C1256A62004E5036" TargetMode="External"/><Relationship Id="rId23" Type="http://schemas.openxmlformats.org/officeDocument/2006/relationships/hyperlink" Target="file:///c:\redir.nsf%3fRedirect&amp;To=\66bbfabee8e70f37c125642e0052aae5\f75f151490c7736ec12564cf003e2629%3fOpen&amp;Name=CN=Ghoul\O=ENV\C=CZ&amp;Id=C1256A62004E5036" TargetMode="External"/><Relationship Id="rId28" Type="http://schemas.openxmlformats.org/officeDocument/2006/relationships/hyperlink" Target="file:///c:\redir.nsf%3fRedirect&amp;To=\66bbfabee8e70f37c125642e0052aae5\3913a3dc9220d469c12564cf003f9ba2%3fOpen&amp;Name=CN=Ghoul\O=ENV\C=CZ&amp;Id=C1256A62004E5036" TargetMode="External"/><Relationship Id="rId36" Type="http://schemas.openxmlformats.org/officeDocument/2006/relationships/hyperlink" Target="file:///c:\redir.nsf%3fRedirect&amp;To=\66bbfabee8e70f37c125642e0052aae5\9178222e41b2239dc12564cf00415a74%3fOpen&amp;Name=CN=Ghoul\O=ENV\C=CZ&amp;Id=C1256A62004E5036" TargetMode="External"/><Relationship Id="rId10" Type="http://schemas.openxmlformats.org/officeDocument/2006/relationships/hyperlink" Target="file:///c:\redir.nsf%3fRedirect&amp;To=\66bbfabee8e70f37c125642e0052aae5\25e5f441dd23ce9bc12564c8002aacf7%3fOpen&amp;Name=CN=Ghoul\O=ENV\C=CZ&amp;Id=C1256A62004E5036" TargetMode="External"/><Relationship Id="rId19" Type="http://schemas.openxmlformats.org/officeDocument/2006/relationships/hyperlink" Target="file:///c:\redir.nsf%3fRedirect&amp;To=\66bbfabee8e70f37c125642e0052aae5\992f62531f788888c125648900499574%3fOpen&amp;Name=CN=Ghoul\O=ENV\C=CZ&amp;Id=C1256A62004E5036" TargetMode="External"/><Relationship Id="rId31" Type="http://schemas.openxmlformats.org/officeDocument/2006/relationships/hyperlink" Target="file:///c:\redir.nsf%3fRedirect&amp;To=\66bbfabee8e70f37c125642e0052aae5\15d52f04450b0dbfc12564cf0040440d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f8062ca2568014a4c12564cf0033411c%3fOpen&amp;Name=CN=Ghoul\O=ENV\C=CZ&amp;Id=C1256A62004E5036" TargetMode="External"/><Relationship Id="rId22" Type="http://schemas.openxmlformats.org/officeDocument/2006/relationships/hyperlink" Target="file:///c:\redir.nsf%3fRedirect&amp;To=\66bbfabee8e70f37c125642e0052aae5\95ef94ffbf31664dc12564cf003dfa04%3fOpen&amp;Name=CN=Ghoul\O=ENV\C=CZ&amp;Id=C1256A62004E5036" TargetMode="External"/><Relationship Id="rId27" Type="http://schemas.openxmlformats.org/officeDocument/2006/relationships/hyperlink" Target="file:///c:\redir.nsf%3fRedirect&amp;To=\66bbfabee8e70f37c125642e0052aae5\1d06a1f95db88c89c12564cf003f7885%3fOpen&amp;Name=CN=Ghoul\O=ENV\C=CZ&amp;Id=C1256A62004E5036" TargetMode="External"/><Relationship Id="rId30" Type="http://schemas.openxmlformats.org/officeDocument/2006/relationships/hyperlink" Target="file:///c:\redir.nsf%3fRedirect&amp;To=\66bbfabee8e70f37c125642e0052aae5\fcdd5c92f76b8f0cc12564cf00400827%3fOpen&amp;Name=CN=Ghoul\O=ENV\C=CZ&amp;Id=C1256A62004E5036" TargetMode="External"/><Relationship Id="rId35" Type="http://schemas.openxmlformats.org/officeDocument/2006/relationships/hyperlink" Target="file:///c:\redir.nsf%3fRedirect&amp;To=\66bbfabee8e70f37c125642e0052aae5\085895ea2030698ac12564cf0041df21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1997&amp;04-23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redir.nsf%3fRedirect&amp;To=\66bbfabee8e70f37c125642e0052aae5\13634c3886285adcc12564cf0032a3f7%3fOpen&amp;Name=CN=Ghoul\O=ENV\C=CZ&amp;Id=C1256A62004E5036" TargetMode="External"/><Relationship Id="rId17" Type="http://schemas.openxmlformats.org/officeDocument/2006/relationships/hyperlink" Target="file:///c:\redir.nsf%3fRedirect&amp;To=\66bbfabee8e70f37c125642e0052aae5\79e1f5d565dddcb4c12564cf0033a1d0%3fOpen&amp;Name=CN=Ghoul\O=ENV\C=CZ&amp;Id=C1256A62004E5036" TargetMode="External"/><Relationship Id="rId25" Type="http://schemas.openxmlformats.org/officeDocument/2006/relationships/hyperlink" Target="file:///c:\redir.nsf%3fRedirect&amp;To=\66bbfabee8e70f37c125642e0052aae5\e7bc97b4c349bc11c12564cf003f3085%3fOpen&amp;Name=CN=Ghoul\O=ENV\C=CZ&amp;Id=C1256A62004E5036" TargetMode="External"/><Relationship Id="rId33" Type="http://schemas.openxmlformats.org/officeDocument/2006/relationships/hyperlink" Target="file:///c:\redir.nsf%3fRedirect&amp;To=\66bbfabee8e70f37c125642e0052aae5\98e187e099c027bec12564cf00409190%3fOpen&amp;Name=CN=Ghoul\O=ENV\C=CZ&amp;Id=C1256A62004E5036" TargetMode="External"/><Relationship Id="rId38" Type="http://schemas.openxmlformats.org/officeDocument/2006/relationships/hyperlink" Target="file:///c:\redir.nsf%3fRedirect&amp;To=\66bbfabee8e70f37c125642e0052aae5\1c7444889a7f055ac12564cf0042467d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3434</Words>
  <Characters>19575</Characters>
  <Application>Microsoft Office Word</Application>
  <DocSecurity>0</DocSecurity>
  <Lines>163</Lines>
  <Paragraphs>45</Paragraphs>
  <ScaleCrop>false</ScaleCrop>
  <Company>Profinit EU s.r.o.</Company>
  <LinksUpToDate>false</LinksUpToDate>
  <CharactersWithSpaces>22964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2025-05-04T06:32:00Z</dcterms:created>
  <dcterms:modified xsi:type="dcterms:W3CDTF">2025-05-04T06:32:00Z</dcterms:modified>
</cp:coreProperties>
</file>