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111941E7" w14:textId="77777777" w:rsidR="00BC69A8" w:rsidRDefault="00BC69A8">
      <w:pPr>
        <w:pStyle w:val="z-TopofForm"/>
      </w:pPr>
      <w:r>
        <w:t>Top of Form</w:t>
      </w:r>
    </w:p>
    <w:p w14:paraId="1101FDE8" w14:textId="322DB9EF" w:rsidR="00BC69A8" w:rsidRDefault="00BC69A8">
      <w:pPr>
        <w:pStyle w:val="Heading5"/>
        <w:divId w:val="471680473"/>
        <w:rPr>
          <w:rFonts w:eastAsia="Times New Roman"/>
        </w:rPr>
      </w:pPr>
      <w:hyperlink r:id="rId4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5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1997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1997-06-12</w:t>
        </w:r>
      </w:hyperlink>
    </w:p>
    <w:p w14:paraId="14766F99" w14:textId="77777777" w:rsidR="00BC69A8" w:rsidRDefault="00BC69A8">
      <w:pPr>
        <w:rPr>
          <w:rFonts w:eastAsia="Times New Roman"/>
        </w:rPr>
      </w:pPr>
    </w:p>
    <w:p w14:paraId="1EA3EA8B" w14:textId="77777777" w:rsidR="00BC69A8" w:rsidRDefault="00BC69A8">
      <w:pPr>
        <w:divId w:val="671107564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1169A58C" w14:textId="77777777" w:rsidR="00BC69A8" w:rsidRDefault="00BC69A8">
      <w:pPr>
        <w:divId w:val="2127918372"/>
        <w:rPr>
          <w:rFonts w:eastAsia="Times New Roman"/>
        </w:rPr>
      </w:pPr>
      <w:r>
        <w:rPr>
          <w:rFonts w:eastAsia="Times New Roman"/>
        </w:rPr>
        <w:pict w14:anchorId="38A23929"/>
      </w:r>
      <w:r>
        <w:rPr>
          <w:rFonts w:eastAsia="Times New Roman"/>
        </w:rPr>
        <w:pict w14:anchorId="4277AC2A"/>
      </w:r>
      <w:r>
        <w:rPr>
          <w:rFonts w:eastAsia="Times New Roman"/>
          <w:noProof/>
        </w:rPr>
        <w:drawing>
          <wp:inline distT="0" distB="0" distL="0" distR="0" wp14:anchorId="0414B209" wp14:editId="28FEB087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00B78A" w14:textId="77777777" w:rsidR="00BC69A8" w:rsidRDefault="00BC69A8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68D6B9C5" w14:textId="77777777">
        <w:trPr>
          <w:tblCellSpacing w:w="0" w:type="dxa"/>
        </w:trPr>
        <w:tc>
          <w:tcPr>
            <w:tcW w:w="2500" w:type="pct"/>
            <w:hideMark/>
          </w:tcPr>
          <w:p w14:paraId="3F8DEE24" w14:textId="77777777" w:rsidR="00BC69A8" w:rsidRDefault="00BC69A8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2051/97</w:t>
            </w:r>
          </w:p>
        </w:tc>
        <w:tc>
          <w:tcPr>
            <w:tcW w:w="2500" w:type="pct"/>
            <w:hideMark/>
          </w:tcPr>
          <w:p w14:paraId="42F5C015" w14:textId="77777777" w:rsidR="00BC69A8" w:rsidRDefault="00BC69A8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12. června 1997</w:t>
            </w:r>
          </w:p>
        </w:tc>
      </w:tr>
    </w:tbl>
    <w:p w14:paraId="10A1BA19" w14:textId="77777777" w:rsidR="00BC69A8" w:rsidRDefault="00BC69A8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 xml:space="preserve">konané dne 12. června 1997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(22. schůze)</w:t>
      </w:r>
    </w:p>
    <w:p w14:paraId="276D0A67" w14:textId="77777777" w:rsidR="00BC69A8" w:rsidRDefault="00BC69A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Schůzi řídil předseda vlády.</w:t>
      </w:r>
      <w:r>
        <w:rPr>
          <w:rFonts w:eastAsia="Times New Roman"/>
        </w:rPr>
        <w:br/>
      </w:r>
      <w:r>
        <w:rPr>
          <w:rFonts w:ascii="Courier" w:eastAsia="Times New Roman" w:hAnsi="Courier"/>
          <w:sz w:val="27"/>
          <w:szCs w:val="27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1. </w:t>
      </w:r>
      <w:r>
        <w:rPr>
          <w:rFonts w:ascii="Times New Roman CE" w:eastAsia="Times New Roman" w:hAnsi="Times New Roman CE" w:cs="Times New Roman CE"/>
          <w:sz w:val="27"/>
          <w:szCs w:val="27"/>
        </w:rPr>
        <w:t>Zpráva o plnění státního rozpočtu České republiky za 1. čtvrtletí 1997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455/97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Vláda projednala zprávu předloženou ministrem financí a přijala</w:t>
      </w:r>
    </w:p>
    <w:p w14:paraId="1D34E989" w14:textId="5E8E2A4D" w:rsidR="00BC69A8" w:rsidRDefault="00BC69A8">
      <w:pPr>
        <w:jc w:val="center"/>
        <w:rPr>
          <w:rFonts w:eastAsia="Times New Roman"/>
        </w:rPr>
      </w:pPr>
      <w:hyperlink r:id="rId1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337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s tím, že ministři financí a práce a sociálních věcí projednají konečné znění vybraných částí Zprávy. </w:t>
      </w:r>
    </w:p>
    <w:p w14:paraId="11EFF7A0" w14:textId="77777777" w:rsidR="00BC69A8" w:rsidRDefault="00BC69A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2.a) Návrh zákona, kterým se mění a doplňuje trestní zákon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339/97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2.b) Doplňující návrh k návrhu zákona, kterým se mění a doplňuje trestní zákon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2.c) Stanovisko k doplňujícímu návrhu na novelizaci trestního zákona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Vláda po projednání návrhu a jeho doplňku předložených ministryní spravedlnosti (2a, 2c) a doplňku předloženého ministrem vnitra (2b) přijala</w:t>
      </w:r>
    </w:p>
    <w:p w14:paraId="3DFB7A36" w14:textId="57684426" w:rsidR="00BC69A8" w:rsidRDefault="00BC69A8">
      <w:pPr>
        <w:jc w:val="center"/>
        <w:rPr>
          <w:rFonts w:eastAsia="Times New Roman"/>
        </w:rPr>
      </w:pPr>
      <w:hyperlink r:id="rId1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338</w:t>
        </w:r>
      </w:hyperlink>
    </w:p>
    <w:p w14:paraId="738C2F39" w14:textId="77777777" w:rsidR="00BC69A8" w:rsidRDefault="00BC69A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>s tím, že výchozím podkladem pro zpracování konečného znění návrhu zákona bude návrh předložený ministryní spravedlnosti (2a) se zapracovaným návrhem zákona ministra vnitra (2b) s tím, že součástí konečného znění návrhu zákona nebude bod 6 (novela § 125) z návrhu ministra vnitra (2b) a s tím, že vláda na jednání své schůze dne 18. června 1997 posoudí nově zpracovaný Čl. II z návrhu ministra vnitra (2b) a dále s tím, že při zpracování konečného znění návrhu zákona budou též využity připomínky vlády z proje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dnávání návrhu zákona předloženého ministryní spravedlnosti (2a) na jednání schůze vlády dne 4.června 1997.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3. Návrh zákona, kterým se mění a doplňuje zákon č. 248/1992 Sb., o investičních společnostech a investičních fondech, ve znění pozdějších předpisů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403/97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Návrh předložený ministrem financí byl stažen z programu jednání s tím, že ministr financí navrhne na jednání schůze vlády dne 18. 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června 1997 termín jeho zařazení na program jednání schůze vlády.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4.a) Návrh zákona, kterým se mění a doplňuje zákon o státní sociální podpoře, zákon o důchodovém pojištění, zákon České národní rady o sociální potřebnosti, zákon o životním minimu a zákon České národní rady o správě daní a poplatků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4.b) Dodatek k materiálu Ministerstva práce a sociálních věcí, č.j. 51-19618/97 ze dne 3. června 1997 (Návrh zákona, kterým se mění a doplňuje zákon o státní sociální podpoře, zákon o důchodovém pojištění, z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ákon ČNR o sociální potřebnosti, zákon o životním minimu a zákon ČNR o správě daní a poplatků)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4.c) Možnosti redukce poskytování jízdních výhod v železniční dopravě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V l á d a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a)zevrubně v diskusi ve všech souvislostech posoudila problematiku obsaženou v návrzích předložených ministrem práce a sociálních věcí (4a, 4b) a ministrem dopravy a spojů (4c)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a u l o ž i l a ministru práce a sociálních věc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í zpracovat a na jednání schůze vlády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dne 18. června 1997 předložit nový materiál se zapracovanými připomínkami a změnami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 xml:space="preserve">učiněnými vládou,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b)určila,že jako představitelé vlády se jednání Rady pro sociální dialog České republiky dne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16. června 1997 zúčastní předseda vlády, místopředseda vlády a ministr zemědělství a ministři práce a sociá lních věcí a průmyslu a obchodu.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5.a) Věcný záměr zákona o zdravotní péči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391/97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5.b) Dodatek k věcnému záměru zákona o zdravotní péči (č.j. vláda 391/97) a kvěcnému záměru zákona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o veřejném zdravotním pojištění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(č.j. vláda 394/97)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Návrh a jeho dodatek předložené ministrem zdravotnictví byl stažen zprogramu jednání s tím,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že problematika v nich obsažená bude posouzena na poradě představitelů koaličních stran dne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16. června 1997.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6.a) Návrh věcného záměru zákona o veřejném zdravotním pojištění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394/97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6.b) Dodatek k věcnému záměru zákona o zdravotní péči (č.j. vláda 391/97) a k věcnému záměru zákona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o veřejném zdravotním pojištění (č.j. vláda 394/97)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Návrh a jeho dodatek předložené ministrem zdravotnictví byl stažen zprogramu jednání s tím,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že problematika v nich obsažená bude posouzena na poradě představitelů koaličních stran dne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16. června 1997.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7.a) Zpráva o výsledcích hospodaření zdravotních pojišťoven za období 2.pololetí1996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439/97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7.b) Zpráva o výsledcích hospodaření zdravotních pojišťovem za období 2.pololetí 1996 (nové znění)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Materiál a jeho dodatek předložené ministrem zdravotnictví byl stažen zprogramu jednání.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8. Návrh nařízení vlády, kterým se stanoví podmínky poskytování další finanční podpory hypotečního úvěrování bytové výstavby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Návrh nařízení vlády o poskytování bezúročné půjčky na bytovou výstavbu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462/97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Vláda projednala návrhy předložené ministry pro místní rozvoj a financí a přijala </w:t>
      </w:r>
    </w:p>
    <w:p w14:paraId="63FC9418" w14:textId="61580D3D" w:rsidR="00BC69A8" w:rsidRDefault="00BC69A8">
      <w:pPr>
        <w:spacing w:after="240"/>
        <w:jc w:val="center"/>
        <w:rPr>
          <w:rFonts w:eastAsia="Times New Roman"/>
        </w:rPr>
      </w:pPr>
      <w:hyperlink r:id="rId1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339.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 </w:t>
      </w:r>
    </w:p>
    <w:p w14:paraId="6BCA3641" w14:textId="77777777" w:rsidR="00BC69A8" w:rsidRDefault="00BC69A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9. Návrh poslankyně Zuzky Rujbrové a dalších na vydání zákona, kterým se mění a doplňují zákon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283/1993 Sb., o státním zastupitelství, ve znění zákona č.261/1994 Sb., zákon č. 99/1963 Sb., občanský soudní řád, ve znění pozdějších předpisů, zákon č. 71/1967 Sb., o správním řízení (správní řád), zákon č.141/1961 Sb., o trestním řízení soudním (trestní řád), ve znění pozdějších předpisů,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a zákon ČNR č. 2/1969 Sb., o zřízení ministerstev a jiných ústředních orgánů státní správy České socialistické republiky, ve znění pozdějších předpisů (sněmovní tisk č. 193)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400/97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Vláda po projednání návrhu předloženého ministryní spravedlnosti přijala </w:t>
      </w:r>
    </w:p>
    <w:p w14:paraId="47905E23" w14:textId="2FAA8E25" w:rsidR="00BC69A8" w:rsidRDefault="00BC69A8">
      <w:pPr>
        <w:spacing w:after="240"/>
        <w:jc w:val="center"/>
        <w:rPr>
          <w:rFonts w:eastAsia="Times New Roman"/>
        </w:rPr>
      </w:pPr>
      <w:hyperlink r:id="rId1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340.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 </w:t>
      </w:r>
    </w:p>
    <w:p w14:paraId="08784EBE" w14:textId="77777777" w:rsidR="00BC69A8" w:rsidRDefault="00BC69A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10. 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Návrh poslanců Karla Macha a Jaroslava Palase na vydání zákona, kterým se mění zákon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140/1961 Sb., trestní zákon, ve znění pozdějších předpisů (sněmovní tisk č. 200)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399/97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Vláda projednala návrh předložený ministryní spravedlnosti a přijala </w:t>
      </w:r>
    </w:p>
    <w:p w14:paraId="0A718354" w14:textId="679826D0" w:rsidR="00BC69A8" w:rsidRDefault="00BC69A8">
      <w:pPr>
        <w:jc w:val="center"/>
        <w:rPr>
          <w:rFonts w:eastAsia="Times New Roman"/>
        </w:rPr>
      </w:pPr>
      <w:hyperlink r:id="rId1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341.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 </w:t>
      </w:r>
    </w:p>
    <w:p w14:paraId="3FC7D8C0" w14:textId="77777777" w:rsidR="00BC69A8" w:rsidRDefault="00BC69A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11. Návrh nařízení vlády, kterým se stanoví zvláštní jednorázová peněžní náležitost pro příslušníky Policie České republiky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354/97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Vláda návrh předložený ministrem vnitra n e p ř i j a l a.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12. Návrh věcného záměru novely zákona č. 58/1995 Sb., o pojišťování a financování vývozu se státní podporou a o doplnění zákona č. 166/1993 Sb., oNejvyšším kontrolním úřadu, ve znění pozdějších předpisů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373/97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Vláda po projednání návrhu předloženého ministry průmyslu a obchodu a financí přijala</w:t>
      </w:r>
    </w:p>
    <w:p w14:paraId="70D3102B" w14:textId="152A0B58" w:rsidR="00BC69A8" w:rsidRDefault="00BC69A8">
      <w:pPr>
        <w:jc w:val="center"/>
        <w:rPr>
          <w:rFonts w:eastAsia="Times New Roman"/>
        </w:rPr>
      </w:pPr>
      <w:hyperlink r:id="rId1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342.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 </w:t>
      </w:r>
    </w:p>
    <w:p w14:paraId="6C203A54" w14:textId="77777777" w:rsidR="00BC69A8" w:rsidRDefault="00BC69A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13. Návrh věcného záměru novely zákona č. 152/1994 Sb., o volbách do zastupitelstev v obcích a o změně a doplnění některých dalších zákonů, ve znění zákona č.247/1995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353/97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Vláda projednala návrh předložený ministrem vnitra a přijala</w:t>
      </w:r>
    </w:p>
    <w:p w14:paraId="2B6A9A55" w14:textId="21E029F0" w:rsidR="00BC69A8" w:rsidRDefault="00BC69A8">
      <w:pPr>
        <w:jc w:val="center"/>
        <w:rPr>
          <w:rFonts w:eastAsia="Times New Roman"/>
        </w:rPr>
      </w:pPr>
      <w:hyperlink r:id="rId1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343</w:t>
        </w:r>
      </w:hyperlink>
    </w:p>
    <w:p w14:paraId="33AF856C" w14:textId="77777777" w:rsidR="00BC69A8" w:rsidRDefault="00BC69A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s tím, že ministr vnitra předloží v návrhu zákona varianty řešení doby po kterou by se měly konat volby do zastupitelstev v obcích.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14. Návrh usnesení vlády o schválení Statutu Správy státních hmotných rezerv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378/97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Vláda po projednání návrhu předloženého předsedou vlády a předsedou Správy státních hmotných rezerv přijala za účasti předsedy Správy státních hmotných rezerv</w:t>
      </w:r>
    </w:p>
    <w:p w14:paraId="6F9E5234" w14:textId="78080D4B" w:rsidR="00BC69A8" w:rsidRDefault="00BC69A8">
      <w:pPr>
        <w:jc w:val="center"/>
        <w:rPr>
          <w:rFonts w:eastAsia="Times New Roman"/>
        </w:rPr>
      </w:pPr>
      <w:hyperlink r:id="rId1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344.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 </w:t>
      </w:r>
    </w:p>
    <w:p w14:paraId="27C48A28" w14:textId="77777777" w:rsidR="00BC69A8" w:rsidRDefault="00BC69A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15. Návrh usnesení vlády o schválení seznamu položek hmotných rezerv, jejich minimálních limitů a orientačních cílových stavů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004/97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Vláda projednala za účasti předsedy Správy státních hmotných rezerv návrh předložený předsedou vlády a předsedou Správy státních hmotných rezerv a přijala</w:t>
      </w:r>
    </w:p>
    <w:p w14:paraId="39F4DE59" w14:textId="77777777" w:rsidR="00BC69A8" w:rsidRDefault="00BC69A8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u s n e s e n í č. 345. </w:t>
      </w:r>
    </w:p>
    <w:p w14:paraId="0202D08E" w14:textId="77777777" w:rsidR="00BC69A8" w:rsidRDefault="00BC69A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16. Analýza makroekonomického vývoje České republiky v roce 1996 a prognóza na léta 1997 a 1998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415/97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Vláda vzala materiál předložený předsedou Českého statistického úřadu n a v ě d o m í 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17. Zpráva o měnovém vývoji v České republice za rok 1996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343/97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Vláda vzala zprávu před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loženou guvernérem České národní banky n a v ě d o m í .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18. Zpráva o vývoji platební bilance České republiky za rok 1996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344/97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Vláda vzala zprávu předloženou guvernérem České národní banky n a v ě d o m í .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19. Návrh kupní smlouvy o dodávkách 72 letounů L-159 pro Armádu České republiky akciovou společností AERO Vodochody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436/97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----------------------------------------------------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Vláda po projednání návrhu předloženého ministrem obrany přijala</w:t>
      </w:r>
    </w:p>
    <w:p w14:paraId="4107915B" w14:textId="21441D42" w:rsidR="00BC69A8" w:rsidRDefault="00BC69A8">
      <w:pPr>
        <w:jc w:val="center"/>
        <w:rPr>
          <w:rFonts w:eastAsia="Times New Roman"/>
        </w:rPr>
      </w:pPr>
      <w:hyperlink r:id="rId1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346.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 </w:t>
      </w:r>
    </w:p>
    <w:p w14:paraId="5A602B9F" w14:textId="77777777" w:rsidR="00BC69A8" w:rsidRDefault="00BC69A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20. Návrh finanční restrukturalizace TATRA, a.s.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457/97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Návrh předložený ministrem průmyslu a obchodu byl stažen z jednání s tím, že jej vláda projedná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na jednání své schůze dne 18. června 1997.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21. Návrh na finanční restrukturalizaci akciové společnosti Zetor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458/97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Návrh předložený ministrem průmyslu a obchodu byl stažen z jednání stím, že jej vláda projedná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na jednání své schůze dne 18. června 1997.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22. Účast České republiky na 19. zvláštním zasedání Valného shromáždění OSN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468/97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Vláda projednala materiál předložený ministrem životního prostředí a místopředsedou vlády a ministrem zahraničních věcí a přijala</w:t>
      </w:r>
    </w:p>
    <w:p w14:paraId="36766242" w14:textId="0C45FCC1" w:rsidR="00BC69A8" w:rsidRDefault="00BC69A8">
      <w:pPr>
        <w:jc w:val="center"/>
        <w:rPr>
          <w:rFonts w:eastAsia="Times New Roman"/>
        </w:rPr>
      </w:pPr>
      <w:hyperlink r:id="rId1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347.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 </w:t>
      </w:r>
    </w:p>
    <w:p w14:paraId="76A43C3D" w14:textId="77777777" w:rsidR="00BC69A8" w:rsidRDefault="00BC69A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23. Ratifikace nového znění Protokolu II a Protokolu IV Úmluvy o zákazu nebo omezení použití některých konvenčních zbraní, které mohou způsobovat nadměrné utrpení nebo mít nerozlišující účinky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456/97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Vláda po projednání materiálu předloženého ministrem obrany a místopředsedou vlády a ministrem zahraničních věcí přijala</w:t>
      </w:r>
    </w:p>
    <w:p w14:paraId="15A7EE31" w14:textId="7734B6BE" w:rsidR="00BC69A8" w:rsidRDefault="00BC69A8">
      <w:pPr>
        <w:jc w:val="center"/>
        <w:rPr>
          <w:rFonts w:eastAsia="Times New Roman"/>
        </w:rPr>
      </w:pPr>
      <w:hyperlink r:id="rId2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348.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 </w:t>
      </w:r>
    </w:p>
    <w:p w14:paraId="6669955B" w14:textId="77777777" w:rsidR="00BC69A8" w:rsidRDefault="00BC69A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24. Návrh na zabezpečení účasti delegace České republiky na společné vrcholné schůzce představitelů členských zemí Organizace Severoatlantické smlouvy (NATO) a partnerských zemí konané v souvislosti se summitem NATO (8.- 9.července 1997, Madrid)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461/97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Vláda projednala návrh předložený místopředsedou vlády a ministrem zahraničních věcí a přijala</w:t>
      </w:r>
    </w:p>
    <w:p w14:paraId="7B93AFCD" w14:textId="63B0A64A" w:rsidR="00BC69A8" w:rsidRDefault="00BC69A8">
      <w:pPr>
        <w:jc w:val="center"/>
        <w:rPr>
          <w:rFonts w:eastAsia="Times New Roman"/>
        </w:rPr>
      </w:pPr>
      <w:hyperlink r:id="rId2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349.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 </w:t>
      </w:r>
    </w:p>
    <w:p w14:paraId="6BCC5351" w14:textId="77777777" w:rsidR="00BC69A8" w:rsidRDefault="00BC69A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25. Zpráva o činnosti Úřadu pro ochranu hospodářské soutěže za rok 1996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 430/97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Vláda vzala za účasti předsedy Úřadu pro ochranu hospodářské soutěže na vědomí zprávu předloženou předsedou vlády a předsedou Úřadu pro ochranu hospodářské soutěže s tím, že při zpracovávání zpráv o činnosti Úřadu pro ochranu hospodářské soutěže v dalších letech bude postupováno ve smyslu připomínky ministra životního 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prostředí.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26. Zpráva o činnosti Státního fondu životního prostředí ČR v roce 1996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377/97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Vláda vzala zprávu předloženou ministrem životního prostředí n a vě d o m í .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27. </w:t>
      </w:r>
      <w:r>
        <w:rPr>
          <w:rFonts w:ascii="Times New Roman CE" w:eastAsia="Times New Roman" w:hAnsi="Times New Roman CE" w:cs="Times New Roman CE"/>
          <w:sz w:val="27"/>
          <w:szCs w:val="27"/>
        </w:rPr>
        <w:t>Zpráva o stavu plnění očisty bývalých vojenských újezdů RALSKO a MLADÁ od munice a upřesnění dalšího postupu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420/97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Vláda po projednání zprávy předložené ministrem obrany přijala</w:t>
      </w:r>
    </w:p>
    <w:p w14:paraId="18A53068" w14:textId="6B741AC1" w:rsidR="00BC69A8" w:rsidRDefault="00BC69A8">
      <w:pPr>
        <w:jc w:val="center"/>
        <w:rPr>
          <w:rFonts w:eastAsia="Times New Roman"/>
        </w:rPr>
      </w:pPr>
      <w:hyperlink r:id="rId2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350.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 </w:t>
      </w:r>
    </w:p>
    <w:p w14:paraId="143EC181" w14:textId="77777777" w:rsidR="00BC69A8" w:rsidRDefault="00BC69A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28. Informace o vyhodnocení činnosti smogových regulačních systémů (SRS) v České republice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v zimním období 1996 - 1997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448/97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Vláda vzala informaci předloženou ministrem životního prostředí na vě d o m í .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29. Informace o současném způsobu řízení okresních úřadů ústředními orgány státní správy s návrhy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na opatření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375/97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-------------------------------------------------------------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Materiál předložený ministrem vnitra byl stažen z programu jednání.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30. Žádosti o udělení výjimky podle odstavce 1 a 2 § 45 zákona č. 92/1991 Sb., opodmínkách převodu majetku státu na jiné osoby, ve znění pozdějších předpisů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445/97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Vláda projednala materiál předložený ministrem dopravy a spojů a přijala</w:t>
      </w:r>
    </w:p>
    <w:p w14:paraId="46921C6C" w14:textId="26ED6FBD" w:rsidR="00BC69A8" w:rsidRDefault="00BC69A8">
      <w:pPr>
        <w:jc w:val="center"/>
        <w:rPr>
          <w:rFonts w:eastAsia="Times New Roman"/>
        </w:rPr>
      </w:pPr>
      <w:hyperlink r:id="rId2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351.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 </w:t>
      </w:r>
    </w:p>
    <w:p w14:paraId="6E593BAA" w14:textId="77777777" w:rsidR="00BC69A8" w:rsidRDefault="00BC69A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31. Návrh usnesení vlády ČR o změně usnesení vlády ČR ze dne 23. 4. 1997 č. 238 k řešení finanční situace ve zdravotnictví (1. etapa)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470/97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Vláda po projednání návrhu předloženého ministrem financí přijala</w:t>
      </w:r>
    </w:p>
    <w:p w14:paraId="7052E031" w14:textId="63D42E2B" w:rsidR="00BC69A8" w:rsidRDefault="00BC69A8">
      <w:pPr>
        <w:jc w:val="center"/>
        <w:rPr>
          <w:rFonts w:eastAsia="Times New Roman"/>
        </w:rPr>
      </w:pPr>
      <w:hyperlink r:id="rId2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352.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 </w:t>
      </w:r>
    </w:p>
    <w:p w14:paraId="366FA652" w14:textId="77777777" w:rsidR="00BC69A8" w:rsidRDefault="00BC69A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32. Návrh na změny ve funkcích vedoucích zastupitelských úřadů v hodnostech mimořádných a zplnomocněných velvyslanců České republiky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098/97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Vláda projednala návrh předložený místopředsedou vlády a ministrem zahraničních věcí a přijala</w:t>
      </w:r>
    </w:p>
    <w:p w14:paraId="744C6EA1" w14:textId="77777777" w:rsidR="00BC69A8" w:rsidRDefault="00BC69A8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u s n e s e n í č. 353. </w:t>
      </w:r>
    </w:p>
    <w:p w14:paraId="333D0456" w14:textId="77777777" w:rsidR="00BC69A8" w:rsidRDefault="00BC69A8">
      <w:pPr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33. Uvolnění vývozních licencí na pšeničnou mouku a pšenici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473/97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Vláda po projednání materiálu předloženého místopředsedou vlády a ministrem zemědělství přijala</w:t>
      </w:r>
    </w:p>
    <w:p w14:paraId="46DC15CF" w14:textId="2E0B5F10" w:rsidR="00BC69A8" w:rsidRDefault="00BC69A8">
      <w:pPr>
        <w:spacing w:after="240"/>
        <w:jc w:val="center"/>
        <w:rPr>
          <w:rFonts w:eastAsia="Times New Roman"/>
        </w:rPr>
      </w:pPr>
      <w:hyperlink r:id="rId2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354.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 </w:t>
      </w:r>
    </w:p>
    <w:p w14:paraId="043D7361" w14:textId="77777777" w:rsidR="00BC69A8" w:rsidRDefault="00BC69A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34. Návrh na sjednání Smlouvy mezi Českou republikou a Spolkovou republikou Německo o železniční dopravě přes společné státní hranice a o ulehčené průvozní železniční dopravě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Vláda projednala návrh předložený ministrem dopravy a spojů a místopředsedou vlády a ministrem zahraničních věcí a přijala</w:t>
      </w:r>
    </w:p>
    <w:p w14:paraId="44800729" w14:textId="7E033066" w:rsidR="00BC69A8" w:rsidRDefault="00BC69A8">
      <w:pPr>
        <w:spacing w:after="240"/>
        <w:jc w:val="center"/>
        <w:rPr>
          <w:rFonts w:eastAsia="Times New Roman"/>
        </w:rPr>
      </w:pPr>
      <w:hyperlink r:id="rId2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355.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 </w:t>
      </w:r>
    </w:p>
    <w:p w14:paraId="7E9F8F33" w14:textId="77777777" w:rsidR="00BC69A8" w:rsidRDefault="00BC69A8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35. Osnova Zprávy o činnosti vlády za dobu od počátku funkčního období vlády (do konce I. čtvrtletí 1997) pro Poslaneckou sněmovnu Parlamentu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Vláda z podnětu předsedy vlády určila postup zpracovávání Zprávy o činnosti vlády za dobu od počátku funkčního období vlády do konce I.čtvrtletí 1997 (usnesení Poslanecké sněmovny Parlamentu České republiky ze 7.schůze 20. prosince 1996 č. 194, usnesení vlády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z 5. února 1997 č. 69).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36. KOREKCE HOSPODÁŘSKÉ POLITIKY A DALŠÍ TRANSFORMAČNÍ OPATŘENÍ Bod V. „ Systémově - institucionální opatření“ Úkoly termínované do konce května 1997 (usnesení vlády z 16. dubna 1997 č. 228, o korekci hospodářské politiky a k dalším transformačním opatřením, a bod 34 záznamu zjednání schůze vlády z 23. dubna 1997)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Vlád az podnětu předsedy vlády provedla rekapitulaci plnění úkolů podle harmonogramu op</w:t>
      </w:r>
      <w:r>
        <w:rPr>
          <w:rFonts w:ascii="Times New Roman CE" w:eastAsia="Times New Roman" w:hAnsi="Times New Roman CE" w:cs="Times New Roman CE"/>
          <w:sz w:val="27"/>
          <w:szCs w:val="27"/>
        </w:rPr>
        <w:t>atření vyplývajících z korekce hospodářské politiky a z dalších transformačních opatření s termínem plnění do 31. května 1997 a vz a l a n a v ě d o m í, že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a)materiál o privatizaci některých bank bude zařazen na program jednání schůze vlády dne 18. června 1997,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b)materiál o privatizaci některých podniků bude vládě předložen do 4.července 1997,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c)návrh zákona o Komisi pro cenné papíry a o změně a doplnění některých zákonů bude zařazen na program jednání schůze vlády dne 18. června 1997,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d)návrh na transformaci Centra vnějších ekonomických vztahů v novou organizaci na podporu České republiky v zahraničí jako součást vládní podpory vývozu bude vládě předložen do 20. června 1997.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37. Ústní informace guvernéra České národní banky o současné úrovni a pohybu úrokových sazeb v bankovnictví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Vláda v z a l a n a v ě d o m í ústní informaci guvernéra České národní banky o současné situaci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a pohybu úrokových sazeb v bankovnictví a o souvisejících okolnostech.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38. Stanovení předpokládaného termínu dovolené členů vlády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Vláda z podnětu předsedy vlády stanovila předpokládaný termín dovolené členů vlády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od 24. července do 8. srpna 1997.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</w:p>
    <w:p w14:paraId="4A459987" w14:textId="77777777" w:rsidR="00BC69A8" w:rsidRDefault="00BC69A8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* * *</w:t>
      </w:r>
    </w:p>
    <w:p w14:paraId="6B1FAF93" w14:textId="77777777" w:rsidR="00BC69A8" w:rsidRDefault="00BC69A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Pro informaci: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1. Stav redukce investičních aktivit ve zdravotnictví ze státního rozpočtu pro rok 1997 (předložil </w:t>
      </w:r>
      <w:r>
        <w:rPr>
          <w:rFonts w:ascii="Times New Roman CE" w:eastAsia="Times New Roman" w:hAnsi="Times New Roman CE" w:cs="Times New Roman CE"/>
          <w:sz w:val="27"/>
          <w:szCs w:val="27"/>
        </w:rPr>
        <w:t>ministr zdravotnictví)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454/97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2. Vyhodnocení efektivnosti dotací ze státního rozpočtu do zemědělství (předložil místopředseda vlády a ministr zemědělství)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452/97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3. Vývoj makroekonomických ukazatelů ČR za 1. - 4. (5.) měsíc 1997 (meziroční tempa růstu v %) (předložil předseda Českého statistického úřadu)</w:t>
      </w:r>
      <w:r>
        <w:rPr>
          <w:rFonts w:ascii="Courier" w:eastAsia="Times New Roman" w:hAnsi="Courier"/>
          <w:sz w:val="27"/>
          <w:szCs w:val="27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Předseda vlády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prof. Ing. Václav K l a u s , CSc., v. r.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Zapsal: JUDr. Richard Ulman</w:t>
      </w:r>
      <w:r>
        <w:rPr>
          <w:rFonts w:eastAsia="Times New Roman"/>
        </w:rPr>
        <w:t xml:space="preserve"> </w:t>
      </w:r>
    </w:p>
    <w:p w14:paraId="399F8AF2" w14:textId="77777777" w:rsidR="00BC69A8" w:rsidRDefault="00BC69A8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9A8"/>
    <w:rsid w:val="00B3122F"/>
    <w:rsid w:val="00BC6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D088602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16804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075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183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jzilt\Documents\OtherFirms\Gor\vlada_zaznamy\web\cs%3fOpen&amp;1997&amp;06-12" TargetMode="External"/><Relationship Id="rId13" Type="http://schemas.openxmlformats.org/officeDocument/2006/relationships/hyperlink" Target="file:///c:\redir.nsf%3fRedirect&amp;To=\66bbfabee8e70f37c125642e0052aae5\d38f5dc283491098c12564ce003f4288%3fOpen&amp;Name=CN=Ghoul\O=ENV\C=CZ&amp;Id=C1256A62004E5036" TargetMode="External"/><Relationship Id="rId18" Type="http://schemas.openxmlformats.org/officeDocument/2006/relationships/hyperlink" Target="file:///c:\redir.nsf%3fRedirect&amp;To=\66bbfabee8e70f37c125642e0052aae5\ec0a1e0e156db60fc12564ce003ff66c%3fOpen&amp;Name=CN=Ghoul\O=ENV\C=CZ&amp;Id=C1256A62004E5036" TargetMode="External"/><Relationship Id="rId26" Type="http://schemas.openxmlformats.org/officeDocument/2006/relationships/hyperlink" Target="file:///c:\redir.nsf%3fRedirect&amp;To=\66bbfabee8e70f37c125642e0052aae5\57aaece53081ceccc12564ce0041b0e1%3fOpen&amp;Name=CN=Ghoul\O=ENV\C=CZ&amp;Id=C1256A62004E5036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file:///c:\redir.nsf%3fRedirect&amp;To=\66bbfabee8e70f37c125642e0052aae5\d86e5eab5bee6a0bc12564ce004077fa%3fOpen&amp;Name=CN=Ghoul\O=ENV\C=CZ&amp;Id=C1256A62004E5036" TargetMode="External"/><Relationship Id="rId7" Type="http://schemas.openxmlformats.org/officeDocument/2006/relationships/hyperlink" Target="file:///c:\Users\jzilt\Documents\OtherFirms\Gor\vlada_zaznamy\web\cs%3fOpen&amp;1997" TargetMode="External"/><Relationship Id="rId12" Type="http://schemas.openxmlformats.org/officeDocument/2006/relationships/hyperlink" Target="file:///c:\redir.nsf%3fRedirect&amp;To=\66bbfabee8e70f37c125642e0052aae5\cb155aba006a11a5c12564ce003f1b38%3fOpen&amp;Name=CN=Ghoul\O=ENV\C=CZ&amp;Id=C1256A62004E5036" TargetMode="External"/><Relationship Id="rId17" Type="http://schemas.openxmlformats.org/officeDocument/2006/relationships/hyperlink" Target="file:///c:\redir.nsf%3fRedirect&amp;To=\66bbfabee8e70f37c125642e0052aae5\7ddbaf11b3e536c2c12564ce003fd76d%3fOpen&amp;Name=CN=Ghoul\O=ENV\C=CZ&amp;Id=C1256A62004E5036" TargetMode="External"/><Relationship Id="rId25" Type="http://schemas.openxmlformats.org/officeDocument/2006/relationships/hyperlink" Target="file:///c:\redir.nsf%3fRedirect&amp;To=\66bbfabee8e70f37c125642e0052aae5\e2cb59d0b576d68ec12564ce00416078%3fOpen&amp;Name=CN=Ghoul\O=ENV\C=CZ&amp;Id=C1256A62004E5036" TargetMode="External"/><Relationship Id="rId2" Type="http://schemas.openxmlformats.org/officeDocument/2006/relationships/settings" Target="settings.xml"/><Relationship Id="rId16" Type="http://schemas.openxmlformats.org/officeDocument/2006/relationships/hyperlink" Target="file:///c:\redir.nsf%3fRedirect&amp;To=\66bbfabee8e70f37c125642e0052aae5\fbfa8c0c64d6c087c12564ce003fb345%3fOpen&amp;Name=CN=Ghoul\O=ENV\C=CZ&amp;Id=C1256A62004E5036" TargetMode="External"/><Relationship Id="rId20" Type="http://schemas.openxmlformats.org/officeDocument/2006/relationships/hyperlink" Target="file:///c:\redir.nsf%3fRedirect&amp;To=\66bbfabee8e70f37c125642e0052aae5\1b33cbc1b3dc3e33c12564ce004034a6%3fOpen&amp;Name=CN=Ghoul\O=ENV\C=CZ&amp;Id=C1256A62004E5036" TargetMode="External"/><Relationship Id="rId1" Type="http://schemas.openxmlformats.org/officeDocument/2006/relationships/styles" Target="styles.xml"/><Relationship Id="rId6" Type="http://schemas.openxmlformats.org/officeDocument/2006/relationships/hyperlink" Target="http://icm.vlada.cz/usneseni/usneseni_webtest.nsf/web/cs?Open" TargetMode="External"/><Relationship Id="rId11" Type="http://schemas.openxmlformats.org/officeDocument/2006/relationships/hyperlink" Target="file:///c:\redir.nsf%3fRedirect&amp;To=\66bbfabee8e70f37c125642e0052aae5\7d3ac45a1a5298d3c12564ce003eea77%3fOpen&amp;Name=CN=Ghoul\O=ENV\C=CZ&amp;Id=C1256A62004E5036" TargetMode="External"/><Relationship Id="rId24" Type="http://schemas.openxmlformats.org/officeDocument/2006/relationships/hyperlink" Target="file:///c:\redir.nsf%3fRedirect&amp;To=\66bbfabee8e70f37c125642e0052aae5\f3108327439d6434c12564ce0040d002%3fOpen&amp;Name=CN=Ghoul\O=ENV\C=CZ&amp;Id=C1256A62004E5036" TargetMode="External"/><Relationship Id="rId5" Type="http://schemas.openxmlformats.org/officeDocument/2006/relationships/hyperlink" Target="http://www.vlada.cz/cz/jednani-vlady/default.htm" TargetMode="External"/><Relationship Id="rId15" Type="http://schemas.openxmlformats.org/officeDocument/2006/relationships/hyperlink" Target="file:///c:\redir.nsf%3fRedirect&amp;To=\66bbfabee8e70f37c125642e0052aae5\76644d4764d48375c12564ce003f8d09%3fOpen&amp;Name=CN=Ghoul\O=ENV\C=CZ&amp;Id=C1256A62004E5036" TargetMode="External"/><Relationship Id="rId23" Type="http://schemas.openxmlformats.org/officeDocument/2006/relationships/hyperlink" Target="file:///c:\redir.nsf%3fRedirect&amp;To=\66bbfabee8e70f37c125642e0052aae5\eb2fe4a507d5ac7ac12564ce0040a740%3fOpen&amp;Name=CN=Ghoul\O=ENV\C=CZ&amp;Id=C1256A62004E5036" TargetMode="External"/><Relationship Id="rId28" Type="http://schemas.openxmlformats.org/officeDocument/2006/relationships/theme" Target="theme/theme1.xml"/><Relationship Id="rId10" Type="http://schemas.openxmlformats.org/officeDocument/2006/relationships/hyperlink" Target="file:///c:\redir.nsf%3fRedirect&amp;To=\66bbfabee8e70f37c125642e0052aae5\3f2b0f0db83bd14ac12564ce003ec103%3fOpen&amp;Name=CN=Ghoul\O=ENV\C=CZ&amp;Id=C1256A62004E5036" TargetMode="External"/><Relationship Id="rId19" Type="http://schemas.openxmlformats.org/officeDocument/2006/relationships/hyperlink" Target="file:///c:\redir.nsf%3fRedirect&amp;To=\66bbfabee8e70f37c125642e0052aae5\603b4a8781dcc790c12564c900436fb7%3fOpen&amp;Name=CN=Ghoul\O=ENV\C=CZ&amp;Id=C1256A62004E5036" TargetMode="External"/><Relationship Id="rId4" Type="http://schemas.openxmlformats.org/officeDocument/2006/relationships/hyperlink" Target="http://www.vlada.cz" TargetMode="External"/><Relationship Id="rId9" Type="http://schemas.openxmlformats.org/officeDocument/2006/relationships/image" Target="http://stats.indextools.com/p.pl?a=1000431330832&amp;js=no" TargetMode="External"/><Relationship Id="rId14" Type="http://schemas.openxmlformats.org/officeDocument/2006/relationships/hyperlink" Target="file:///c:\redir.nsf%3fRedirect&amp;To=\66bbfabee8e70f37c125642e0052aae5\201b9828b3576d22c12564ce003f6b70%3fOpen&amp;Name=CN=Ghoul\O=ENV\C=CZ&amp;Id=C1256A62004E5036" TargetMode="External"/><Relationship Id="rId22" Type="http://schemas.openxmlformats.org/officeDocument/2006/relationships/hyperlink" Target="file:///c:\redir.nsf%3fRedirect&amp;To=\66bbfabee8e70f37c125642e0052aae5\b42e62e816489842c12564c90043cc1d%3fOpen&amp;Name=CN=Ghoul\O=ENV\C=CZ&amp;Id=C1256A62004E5036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3221</Words>
  <Characters>18362</Characters>
  <Application>Microsoft Office Word</Application>
  <DocSecurity>0</DocSecurity>
  <Lines>153</Lines>
  <Paragraphs>43</Paragraphs>
  <ScaleCrop>false</ScaleCrop>
  <Company>Profinit EU s.r.o.</Company>
  <LinksUpToDate>false</LinksUpToDate>
  <CharactersWithSpaces>21540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2025-05-04T06:32:00Z</dcterms:created>
  <dcterms:modified xsi:type="dcterms:W3CDTF">2025-05-04T06:32:00Z</dcterms:modified>
</cp:coreProperties>
</file>