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0FCB189C" w14:textId="77777777" w:rsidR="00725F23" w:rsidRDefault="00725F23">
      <w:pPr>
        <w:pStyle w:val="z-TopofForm"/>
      </w:pPr>
      <w:r>
        <w:t>Top of Form</w:t>
      </w:r>
    </w:p>
    <w:p w14:paraId="7D7BC52D" w14:textId="46291B08" w:rsidR="00725F23" w:rsidRDefault="00725F23">
      <w:pPr>
        <w:pStyle w:val="Heading5"/>
        <w:divId w:val="253587479"/>
        <w:rPr>
          <w:rFonts w:eastAsia="Times New Roman"/>
        </w:rPr>
      </w:pPr>
      <w:hyperlink r:id="rId5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1998</w:t>
        </w:r>
      </w:hyperlink>
      <w:r>
        <w:rPr>
          <w:rFonts w:eastAsia="Times New Roman"/>
        </w:rPr>
        <w:t xml:space="preserve"> &gt; </w:t>
      </w:r>
      <w:hyperlink r:id="rId9" w:history="1">
        <w:r>
          <w:rPr>
            <w:rStyle w:val="Hyperlink"/>
            <w:rFonts w:eastAsia="Times New Roman"/>
          </w:rPr>
          <w:t>1998-05-27</w:t>
        </w:r>
      </w:hyperlink>
    </w:p>
    <w:p w14:paraId="10484B82" w14:textId="77777777" w:rsidR="00725F23" w:rsidRDefault="00725F23">
      <w:pPr>
        <w:rPr>
          <w:rFonts w:eastAsia="Times New Roman"/>
        </w:rPr>
      </w:pPr>
    </w:p>
    <w:p w14:paraId="40856CF4" w14:textId="77777777" w:rsidR="00725F23" w:rsidRDefault="00725F23">
      <w:pPr>
        <w:divId w:val="1206455273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59B1A55B" w14:textId="77777777" w:rsidR="00725F23" w:rsidRDefault="00725F23">
      <w:pPr>
        <w:divId w:val="1661423386"/>
        <w:rPr>
          <w:rFonts w:eastAsia="Times New Roman"/>
        </w:rPr>
      </w:pPr>
      <w:r>
        <w:rPr>
          <w:rFonts w:eastAsia="Times New Roman"/>
        </w:rPr>
        <w:pict w14:anchorId="3BFD9692"/>
      </w:r>
      <w:r>
        <w:rPr>
          <w:rFonts w:eastAsia="Times New Roman"/>
        </w:rPr>
        <w:pict w14:anchorId="0A8625A0"/>
      </w:r>
      <w:r>
        <w:rPr>
          <w:rFonts w:eastAsia="Times New Roman"/>
          <w:noProof/>
        </w:rPr>
        <w:drawing>
          <wp:inline distT="0" distB="0" distL="0" distR="0" wp14:anchorId="575E22A5" wp14:editId="516404A2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21704C" w14:textId="77777777" w:rsidR="00725F23" w:rsidRDefault="00725F23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05CC1796" w14:textId="77777777">
        <w:trPr>
          <w:tblCellSpacing w:w="0" w:type="dxa"/>
        </w:trPr>
        <w:tc>
          <w:tcPr>
            <w:tcW w:w="2500" w:type="pct"/>
            <w:hideMark/>
          </w:tcPr>
          <w:p w14:paraId="10DDDE17" w14:textId="77777777" w:rsidR="00725F23" w:rsidRDefault="00725F23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2049/98</w:t>
            </w:r>
          </w:p>
        </w:tc>
        <w:tc>
          <w:tcPr>
            <w:tcW w:w="2500" w:type="pct"/>
            <w:hideMark/>
          </w:tcPr>
          <w:p w14:paraId="2A9DE0F6" w14:textId="77777777" w:rsidR="00725F23" w:rsidRDefault="00725F23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27. května 1998</w:t>
            </w:r>
          </w:p>
        </w:tc>
      </w:tr>
    </w:tbl>
    <w:p w14:paraId="01B17D49" w14:textId="77777777" w:rsidR="00725F23" w:rsidRDefault="00725F23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 xml:space="preserve">konané dne 27. května 1998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(23. schůze)</w:t>
      </w:r>
    </w:p>
    <w:p w14:paraId="111FF7F2" w14:textId="77777777" w:rsidR="00725F23" w:rsidRDefault="00725F2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Schůzi řídil předseda vlády.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1. Návrh věcného záměru nového autorského zákona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1146/97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1277A8A8" w14:textId="77777777" w:rsidR="00725F23" w:rsidRDefault="00725F23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kultury a přijala</w:t>
      </w:r>
    </w:p>
    <w:p w14:paraId="138DDFD1" w14:textId="64D15FF4" w:rsidR="00725F23" w:rsidRDefault="00725F23">
      <w:pPr>
        <w:jc w:val="center"/>
        <w:rPr>
          <w:rFonts w:eastAsia="Times New Roman"/>
        </w:rPr>
      </w:pPr>
      <w:hyperlink r:id="rId1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355.</w:t>
        </w:r>
      </w:hyperlink>
    </w:p>
    <w:p w14:paraId="44D023E6" w14:textId="77777777" w:rsidR="00725F23" w:rsidRDefault="00725F2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2. Návrh nařízení vlády, kterým se stanoví výše další odměny dlouhodobě uvolněným členům obecních zastupitelstev v roce 1998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370/98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7FFE19A0" w14:textId="77777777" w:rsidR="00725F23" w:rsidRDefault="00725F23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ministrem vnitra přijala</w:t>
      </w:r>
    </w:p>
    <w:p w14:paraId="5229FE9E" w14:textId="03D83FEF" w:rsidR="00725F23" w:rsidRDefault="00725F23">
      <w:pPr>
        <w:jc w:val="center"/>
        <w:rPr>
          <w:rFonts w:eastAsia="Times New Roman"/>
        </w:rPr>
      </w:pPr>
      <w:hyperlink r:id="rId1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356</w:t>
        </w:r>
      </w:hyperlink>
    </w:p>
    <w:p w14:paraId="3019D807" w14:textId="77777777" w:rsidR="00725F23" w:rsidRDefault="00725F23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bude posouzena připomínka předsedy vlády k formulaci § 1 nařízení vlády.</w:t>
      </w:r>
    </w:p>
    <w:p w14:paraId="6A815C35" w14:textId="77777777" w:rsidR="00725F23" w:rsidRDefault="00725F2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3. Návrh nařízení vlády, kterým se mění nařízení vlády č. 190/1997 Sb. o poskytnutí finanční pomoci v oblasti bydlení občanům postiženým povodněmi v roce 1997, ve znění nařízení vlády č. 248/1997 Sb.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č.j. 437/98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7FBB4B05" w14:textId="77777777" w:rsidR="00725F23" w:rsidRDefault="00725F23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lastRenderedPageBreak/>
        <w:t>V l á d a projednala návrh předložený ministrem pro místní rozvoj a přijala</w:t>
      </w:r>
    </w:p>
    <w:p w14:paraId="4F3A02FD" w14:textId="57BF41BB" w:rsidR="00725F23" w:rsidRDefault="00725F23">
      <w:pPr>
        <w:jc w:val="center"/>
        <w:rPr>
          <w:rFonts w:eastAsia="Times New Roman"/>
        </w:rPr>
      </w:pPr>
      <w:hyperlink r:id="rId1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357</w:t>
        </w:r>
      </w:hyperlink>
    </w:p>
    <w:p w14:paraId="7F918DA1" w14:textId="77777777" w:rsidR="00725F23" w:rsidRDefault="00725F23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termín pro podávání žádostí občanů o finanční pomoc se stanoví do 31. května 1999 a dále s tím, že ministr pro místní rozvoj nebude moci udělit výjimku z ustanovení § 2 odst. 3 a § 4 odst. 3 nařízení vlády.</w:t>
      </w:r>
    </w:p>
    <w:p w14:paraId="0DF36502" w14:textId="77777777" w:rsidR="00725F23" w:rsidRDefault="00725F2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4. Celkový přehled financování úhrady škod vzniklých povodňovou katastrofou v roce 1997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413/98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4D76B998" w14:textId="77777777" w:rsidR="00725F23" w:rsidRDefault="00725F23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ministrem životního prostředí přijala</w:t>
      </w:r>
    </w:p>
    <w:p w14:paraId="5EBADB14" w14:textId="0F5EE3DC" w:rsidR="00725F23" w:rsidRDefault="00725F23">
      <w:pPr>
        <w:jc w:val="center"/>
        <w:rPr>
          <w:rFonts w:eastAsia="Times New Roman"/>
        </w:rPr>
      </w:pPr>
      <w:hyperlink r:id="rId1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358</w:t>
        </w:r>
      </w:hyperlink>
    </w:p>
    <w:p w14:paraId="41736675" w14:textId="77777777" w:rsidR="00725F23" w:rsidRDefault="00725F23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bude ministry průmyslu a obchodu a životního prostředí posouzena správnost údajů v části B důvodové zprávy předloženého materiálu (tj. části III předloženého materiálu) podle připomínky ministra průmyslu a obchodu.</w:t>
      </w:r>
    </w:p>
    <w:p w14:paraId="032E6854" w14:textId="77777777" w:rsidR="00725F23" w:rsidRDefault="00725F2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5. Kontrolní závěr Nejvyššího kontrolního úřadu z kontroly “Převody daní ze státního rozpočtu do rozpočtů okresních úřadů a obcí. Realizace výsledků kontrolních zjištění NKÚ u daně z příjmů právnických osob finančními úřady”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331/98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26651F7B" w14:textId="77777777" w:rsidR="00725F23" w:rsidRDefault="00725F23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za účasti prezidenta Nejvyššího kontrolního úřadu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a) v z a l a n a v ě d o m í materiál předložený ministrem financí,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b) u l o ž i l a ministru financí a ministru - předsedovi Legislativní rady vlády zpracovat a předložit vládě analýzu právní problematiky týkající se postupu vytýkaného v nálezu Nejvyššího kontrolního úřadu správcům daní. </w:t>
      </w:r>
    </w:p>
    <w:p w14:paraId="107577AC" w14:textId="77777777" w:rsidR="00725F23" w:rsidRDefault="00725F2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6. Kontrolní závěr Nejvyššího kontrolního úřadu z kontroly “Dotace ze státního rozpočtu poskytnuté horským službám”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356/98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057CBEA1" w14:textId="77777777" w:rsidR="00725F23" w:rsidRDefault="00725F23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za účasti prezidenta Nejvyššího kontrolního úřadu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a) v z a l a n a v ě d o m í materiál předložený ministryní zdravotnictví,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b) u l o ž i l a </w:t>
      </w:r>
      <w:r>
        <w:rPr>
          <w:rFonts w:ascii="Times New Roman CE" w:eastAsia="Times New Roman" w:hAnsi="Times New Roman CE" w:cs="Times New Roman CE"/>
          <w:sz w:val="27"/>
          <w:szCs w:val="27"/>
        </w:rPr>
        <w:t>ministryni zdravotnictví zpracovat a předložit vládě alternativní návrhy řešení právního postavení a financování horské služby.</w:t>
      </w:r>
    </w:p>
    <w:p w14:paraId="1DA9E25C" w14:textId="77777777" w:rsidR="00725F23" w:rsidRDefault="00725F23">
      <w:pPr>
        <w:rPr>
          <w:rFonts w:eastAsia="Times New Roman"/>
        </w:rPr>
      </w:pPr>
      <w:r>
        <w:rPr>
          <w:rFonts w:eastAsia="Times New Roman"/>
        </w:rPr>
        <w:lastRenderedPageBreak/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7. Kontrolní závěr Nejvyššího kontrolního úřadu z kontroly hospodaření s majetkem a prostředky státního rozpočtu určenými na činnost krajských soudů a krajských obchodních soudů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363/98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195D9BEC" w14:textId="77777777" w:rsidR="00725F23" w:rsidRDefault="00725F23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za účasti prezidenta Nejvyššího kontrolního úřadu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a) v z a l a n a v ě d o m í materiál předložený ministryní spravedlnosti,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b) u l o ž i l a ministryni spravedlnosti informovat vládu do 31. srpna 1998 o splnění opatření uvedených ve stanovisku Ministerstva spravedlnosti obsaženého v části III předloženého materiálu.</w:t>
      </w:r>
    </w:p>
    <w:p w14:paraId="37335E90" w14:textId="77777777" w:rsidR="00725F23" w:rsidRDefault="00725F2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8. Opatření Ministerstva školství, mládeže a tělovýchovy ke kontrolnímu závěru NKÚ z kontroly Systémové investiční dotace “Program zkvalitnění technického stavu a vybavení škol a školských zařízení”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438/98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48BF8C22" w14:textId="77777777" w:rsidR="00725F23" w:rsidRDefault="00725F23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v z a l a za účasti prezidenta Nejvyššího kontrolního úřadu n a v ě d o m í materiál předložený ministrem školství, mládeže a tělovýchovy.</w:t>
      </w:r>
    </w:p>
    <w:p w14:paraId="776FDBAD" w14:textId="77777777" w:rsidR="00725F23" w:rsidRDefault="00725F2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9. Kontrolní závěr Nejvyššího kontrolního úřadu č. 97/21 - kontrola hospodaření s prostředky uvolněnými z Fondu národního majetku ČR k řešení ekologických závazků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447/98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194B6832" w14:textId="77777777" w:rsidR="00725F23" w:rsidRDefault="00725F23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v z a l a za účasti prezidenta Nejvyššího kontrolního úřadu n a v ě d o m í materiál předložený ministrem financí.</w:t>
      </w:r>
    </w:p>
    <w:p w14:paraId="7CE912D0" w14:textId="77777777" w:rsidR="00725F23" w:rsidRDefault="00725F2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10. Zpráva o činnosti Státního fondu životního prostředí ČR v roce 1997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428/98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1483AECD" w14:textId="77777777" w:rsidR="00725F23" w:rsidRDefault="00725F23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v z a l a zprávu předloženou ministrem životního prostředí n a v ě d o m í . </w:t>
      </w:r>
    </w:p>
    <w:p w14:paraId="1AD59E0E" w14:textId="77777777" w:rsidR="00725F23" w:rsidRDefault="00725F2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11. Možnosti zefektivnění systému zdravotního a nemocenského pojištění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458/98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101D3FAD" w14:textId="77777777" w:rsidR="00725F23" w:rsidRDefault="00725F23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ministryní zdravotnictví a ministrem práce a sociálních věcí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a) přijala</w:t>
      </w:r>
    </w:p>
    <w:p w14:paraId="4D20995A" w14:textId="1BA73A6C" w:rsidR="00725F23" w:rsidRDefault="00725F23">
      <w:pPr>
        <w:jc w:val="center"/>
        <w:rPr>
          <w:rFonts w:eastAsia="Times New Roman"/>
        </w:rPr>
      </w:pPr>
      <w:hyperlink r:id="rId1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359</w:t>
        </w:r>
      </w:hyperlink>
    </w:p>
    <w:p w14:paraId="76A7F2CD" w14:textId="77777777" w:rsidR="00725F23" w:rsidRDefault="00725F23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b) v z a l a n a v ě d o m í nabídku ministra vnitra o možnosti zkoušení propojování (spojení) zdravotního a nemocenského pojištění, a to v rámci činnosti Zdravotní pojišťovny Ministerstva vnitra České republiky.</w:t>
      </w:r>
    </w:p>
    <w:p w14:paraId="241A8BE6" w14:textId="77777777" w:rsidR="00725F23" w:rsidRDefault="00725F2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12. Návrh způsobu rozdělení finančních prostředků, získaných prodejem akcií určených pro Nadační investiční fond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427/98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2975BFE9" w14:textId="77777777" w:rsidR="00725F23" w:rsidRDefault="00725F23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ministrem V. Mlynářem - předsedou Rady vlády pro nestátní neziskové organizace přijala</w:t>
      </w:r>
    </w:p>
    <w:p w14:paraId="255020D1" w14:textId="6F4C2E78" w:rsidR="00725F23" w:rsidRDefault="00725F23">
      <w:pPr>
        <w:jc w:val="center"/>
        <w:rPr>
          <w:rFonts w:eastAsia="Times New Roman"/>
        </w:rPr>
      </w:pPr>
      <w:hyperlink r:id="rId1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360.</w:t>
        </w:r>
      </w:hyperlink>
    </w:p>
    <w:p w14:paraId="0E07BD3B" w14:textId="77777777" w:rsidR="00725F23" w:rsidRDefault="00725F2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13. Použití prostředků Fondu národního majetku České republiky na financování modernizace železniční dopravní cesty Českých drah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445/98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59F348F7" w14:textId="77777777" w:rsidR="00725F23" w:rsidRDefault="00725F23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ministrem dopravy a spojů a přijala</w:t>
      </w:r>
    </w:p>
    <w:p w14:paraId="6542FEF9" w14:textId="5F650C90" w:rsidR="00725F23" w:rsidRDefault="00725F23">
      <w:pPr>
        <w:jc w:val="center"/>
        <w:rPr>
          <w:rFonts w:eastAsia="Times New Roman"/>
        </w:rPr>
      </w:pPr>
      <w:hyperlink r:id="rId1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361.</w:t>
        </w:r>
      </w:hyperlink>
    </w:p>
    <w:p w14:paraId="563C8F17" w14:textId="77777777" w:rsidR="00725F23" w:rsidRDefault="00725F2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14. Vytvoření komisí k rozhodování o veřejných zakázkách staveb pro České dráhy, s.o.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456/98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6C4A5020" w14:textId="77777777" w:rsidR="00725F23" w:rsidRDefault="00725F23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</w:t>
      </w:r>
      <w:r>
        <w:rPr>
          <w:rFonts w:ascii="Times New Roman CE" w:eastAsia="Times New Roman" w:hAnsi="Times New Roman CE" w:cs="Times New Roman CE"/>
          <w:sz w:val="27"/>
          <w:szCs w:val="27"/>
        </w:rPr>
        <w:t>po projednání materiálu předloženého ministrem dopravy a spojů přijala</w:t>
      </w:r>
    </w:p>
    <w:p w14:paraId="79F0D59B" w14:textId="654FB7D2" w:rsidR="00725F23" w:rsidRDefault="00725F23">
      <w:pPr>
        <w:jc w:val="center"/>
        <w:rPr>
          <w:rFonts w:eastAsia="Times New Roman"/>
        </w:rPr>
      </w:pPr>
      <w:hyperlink r:id="rId1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362</w:t>
        </w:r>
      </w:hyperlink>
    </w:p>
    <w:p w14:paraId="273F906C" w14:textId="77777777" w:rsidR="00725F23" w:rsidRDefault="00725F23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při obsazování komisí nebude zřizován institut “pozorovatel”.</w:t>
      </w:r>
    </w:p>
    <w:p w14:paraId="4C94557A" w14:textId="77777777" w:rsidR="00725F23" w:rsidRDefault="00725F2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15. Návrh na jmenování zbývajících dvou členů prezidia Komise pro cenné papíry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453/98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71A005C7" w14:textId="77777777" w:rsidR="00725F23" w:rsidRDefault="00725F23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Materiál předložený ministrem financí byl stažen z jednání.</w:t>
      </w:r>
    </w:p>
    <w:p w14:paraId="230AA90B" w14:textId="77777777" w:rsidR="00725F23" w:rsidRDefault="00725F2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16. Harmonogram činností pro zpracování a předložení návrhu Energetické politiky České republiky vládě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442/98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6B03C750" w14:textId="77777777" w:rsidR="00725F23" w:rsidRDefault="00725F23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materiál předložený ministrem průmyslu a obchodu n e p ř i j a l a .</w:t>
      </w:r>
    </w:p>
    <w:p w14:paraId="0B022A5F" w14:textId="77777777" w:rsidR="00725F23" w:rsidRDefault="00725F2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17. Zpráva o plnění úkolů uložených vládou České republiky za měsíc duben 1998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450/98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6D203DF9" w14:textId="77777777" w:rsidR="00725F23" w:rsidRDefault="00725F23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Materiál předložený vedoucím Úřadu vlády byl stažen z jednání s tím, že jej vláda projedná na jednání své schůze dne 3. června 1998.</w:t>
      </w:r>
    </w:p>
    <w:p w14:paraId="08F673E5" w14:textId="77777777" w:rsidR="00725F23" w:rsidRDefault="00725F2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18. Opatření k uplatnění společného postoje Evropské unie č. 98/326/CFSP ze dne 7.5.1998 týkajícího se zmrazení finančních prostředků vlád Svazové republiky Jugoslávie a Srbska v zahraničí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469/98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19. Uplatnění rezoluce Rady bezpečnosti OSN č. 1160 (1998) k vyhlášení zbrojního embarga vůči Svazové republice Jugoslávie a uplatnění Společného postoje Evropské unie ze dne 19.3.1998 k restriktivním opatřením vůči Svazové republice Jugoslávie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</w:t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</w:t>
      </w:r>
    </w:p>
    <w:p w14:paraId="71C8C42C" w14:textId="77777777" w:rsidR="00725F23" w:rsidRDefault="00725F23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materiály předložené místopředsedou vlády a ministrem zahraničních věcí a přijala</w:t>
      </w:r>
    </w:p>
    <w:p w14:paraId="3E1ABDBA" w14:textId="4156DF82" w:rsidR="00725F23" w:rsidRDefault="00725F23">
      <w:pPr>
        <w:jc w:val="center"/>
        <w:rPr>
          <w:rFonts w:eastAsia="Times New Roman"/>
        </w:rPr>
      </w:pPr>
      <w:hyperlink r:id="rId1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363.</w:t>
        </w:r>
      </w:hyperlink>
    </w:p>
    <w:p w14:paraId="22ED5839" w14:textId="77777777" w:rsidR="00725F23" w:rsidRDefault="00725F2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20. Návrh na přijetí podpisem Pátého protokolu ke Všeobecné dohodě o obchodu službami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441/98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065E3969" w14:textId="77777777" w:rsidR="00725F23" w:rsidRDefault="00725F23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Materiál předložený ministry průmyslu a obchodu, financí a místopředsedou vlády a ministrem zahraničních věcí byl stažen z jednání.</w:t>
      </w:r>
    </w:p>
    <w:p w14:paraId="67CD152F" w14:textId="77777777" w:rsidR="00725F23" w:rsidRDefault="00725F2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21. Návrh na podpis a ratifikaci Úmluvy o pravomoci orgánů, použitelném právu, uznávání, výkonu a spolupráci ve věcech rodičovské zodpovědnosti a opatření k ochraně dětí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432/98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41B29413" w14:textId="77777777" w:rsidR="00725F23" w:rsidRDefault="00725F23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ministryní spravedlnosti a místopředsedou vlády a ministrem zahraničních věcí přijala</w:t>
      </w:r>
    </w:p>
    <w:p w14:paraId="7AE77B3C" w14:textId="7B6DCE44" w:rsidR="00725F23" w:rsidRDefault="00725F23">
      <w:pPr>
        <w:jc w:val="center"/>
        <w:rPr>
          <w:rFonts w:eastAsia="Times New Roman"/>
        </w:rPr>
      </w:pPr>
      <w:hyperlink r:id="rId2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364.</w:t>
        </w:r>
      </w:hyperlink>
    </w:p>
    <w:p w14:paraId="1D6FA0F0" w14:textId="77777777" w:rsidR="00725F23" w:rsidRDefault="00725F2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22. Návrh na podpis Evropské rámcové úmluvy o přeshraniční spolupráci mezi územními orgány (Madrid, 21. května 1980)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452/98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5E7DDFA4" w14:textId="77777777" w:rsidR="00725F23" w:rsidRDefault="00725F23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pro místní rozvoj a místopředsedou vlády a ministrem zahraničních věcí a přijala</w:t>
      </w:r>
    </w:p>
    <w:p w14:paraId="1DF98939" w14:textId="01D9E3AD" w:rsidR="00725F23" w:rsidRDefault="00725F23">
      <w:pPr>
        <w:jc w:val="center"/>
        <w:rPr>
          <w:rFonts w:eastAsia="Times New Roman"/>
        </w:rPr>
      </w:pPr>
      <w:hyperlink r:id="rId2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365.</w:t>
        </w:r>
      </w:hyperlink>
    </w:p>
    <w:p w14:paraId="0911FFBD" w14:textId="77777777" w:rsidR="00725F23" w:rsidRDefault="00725F2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23. Privatizace 100 % akcií akciové společnosti MetalPlast Lipník nad Bečvou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454/98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128CB9B3" w14:textId="77777777" w:rsidR="00725F23" w:rsidRDefault="00725F23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ministrem financí přijala</w:t>
      </w:r>
    </w:p>
    <w:p w14:paraId="3BBCB8CE" w14:textId="6A4F6A39" w:rsidR="00725F23" w:rsidRDefault="00725F23">
      <w:pPr>
        <w:jc w:val="center"/>
        <w:rPr>
          <w:rFonts w:eastAsia="Times New Roman"/>
        </w:rPr>
      </w:pPr>
      <w:hyperlink r:id="rId2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366.</w:t>
        </w:r>
      </w:hyperlink>
    </w:p>
    <w:p w14:paraId="520A9A31" w14:textId="77777777" w:rsidR="00725F23" w:rsidRDefault="00725F2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24. Převod vymezeného nemovitého majetku státu do vlastnictví církevních právnických osob - Okresní úřad Strakonice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433/98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7BCA1E17" w14:textId="77777777" w:rsidR="00725F23" w:rsidRDefault="00725F23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Materiál předložený ministrem pro místní rozvoj byl stažen z jednání s tím, že jej vláda projedná na jednání své schůze dne 3. června 1998.</w:t>
      </w:r>
    </w:p>
    <w:p w14:paraId="13F165D3" w14:textId="77777777" w:rsidR="00725F23" w:rsidRDefault="00725F2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25. Návrh na realizaci bezúplatného převodu vlastnictví vymezeného nemovitého majetku státu církevním právnickým osobám ke zmírnění některých majetkových křivd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439/98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2EDC00BB" w14:textId="77777777" w:rsidR="00725F23" w:rsidRDefault="00725F23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životního prostředí a přijala</w:t>
      </w:r>
    </w:p>
    <w:p w14:paraId="4914DECC" w14:textId="2B171D97" w:rsidR="00725F23" w:rsidRDefault="00725F23">
      <w:pPr>
        <w:jc w:val="center"/>
        <w:rPr>
          <w:rFonts w:eastAsia="Times New Roman"/>
        </w:rPr>
      </w:pPr>
      <w:hyperlink r:id="rId2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367.</w:t>
        </w:r>
      </w:hyperlink>
    </w:p>
    <w:p w14:paraId="40B42248" w14:textId="77777777" w:rsidR="00725F23" w:rsidRDefault="00725F2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26. Žádost o udělení výjimky podle § 45 odst. 1 a 2 zákona č. 92/1991 Sb., o podmínkách převodu majetku státu na jiné osoby, ve znění pozdějších předpisů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451/98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59940CC1" w14:textId="77777777" w:rsidR="00725F23" w:rsidRDefault="00725F23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ministrem pro místní rozvoj přijala</w:t>
      </w:r>
    </w:p>
    <w:p w14:paraId="1FBA37D5" w14:textId="60D1B014" w:rsidR="00725F23" w:rsidRDefault="00725F23">
      <w:pPr>
        <w:jc w:val="center"/>
        <w:rPr>
          <w:rFonts w:eastAsia="Times New Roman"/>
        </w:rPr>
      </w:pPr>
      <w:hyperlink r:id="rId2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368.</w:t>
        </w:r>
      </w:hyperlink>
    </w:p>
    <w:p w14:paraId="45FCB98D" w14:textId="77777777" w:rsidR="00725F23" w:rsidRDefault="00725F2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27. Návrh dalšího postupu prodeje zbývajících majetkových účastí státu v KB, ČS a ČSOB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459/98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0B672187" w14:textId="77777777" w:rsidR="00725F23" w:rsidRDefault="00725F23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v diskusi a ve všech souvislostech posoudila návrh předložený ministrem financí a přijala</w:t>
      </w:r>
    </w:p>
    <w:p w14:paraId="0E7E0094" w14:textId="4816EF9A" w:rsidR="00725F23" w:rsidRDefault="00725F23">
      <w:pPr>
        <w:jc w:val="center"/>
        <w:rPr>
          <w:rFonts w:eastAsia="Times New Roman"/>
        </w:rPr>
      </w:pPr>
      <w:hyperlink r:id="rId2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369.</w:t>
        </w:r>
      </w:hyperlink>
    </w:p>
    <w:p w14:paraId="12E8DAA7" w14:textId="77777777" w:rsidR="00725F23" w:rsidRDefault="00725F2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28. Návrh na převod ztrátových pohledávek České spořitelny, a.s., za AB Bankou Mladá Boleslav, v likvidaci, do státního peněžního ústavu Konsolidační banka Praha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471/98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0A18E494" w14:textId="77777777" w:rsidR="00725F23" w:rsidRDefault="00725F23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ministrem financí přijala</w:t>
      </w:r>
    </w:p>
    <w:p w14:paraId="7805C62C" w14:textId="3BA1601C" w:rsidR="00725F23" w:rsidRDefault="00725F23">
      <w:pPr>
        <w:jc w:val="center"/>
        <w:rPr>
          <w:rFonts w:eastAsia="Times New Roman"/>
        </w:rPr>
      </w:pPr>
      <w:hyperlink r:id="rId2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370.</w:t>
        </w:r>
      </w:hyperlink>
    </w:p>
    <w:p w14:paraId="10907FF9" w14:textId="77777777" w:rsidR="00725F23" w:rsidRDefault="00725F2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29. Návrh na obeslání 20. zvláštního zasedání Valného shromáždění Organizace spojených národů k problematice drog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470/98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128A1BD9" w14:textId="77777777" w:rsidR="00725F23" w:rsidRDefault="00725F23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ministrem zahraničních věcí a přijala</w:t>
      </w:r>
    </w:p>
    <w:p w14:paraId="575B03A3" w14:textId="2F6337DA" w:rsidR="00725F23" w:rsidRDefault="00725F23">
      <w:pPr>
        <w:jc w:val="center"/>
        <w:rPr>
          <w:rFonts w:eastAsia="Times New Roman"/>
        </w:rPr>
      </w:pPr>
      <w:hyperlink r:id="rId2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371.</w:t>
        </w:r>
      </w:hyperlink>
    </w:p>
    <w:p w14:paraId="59A759B5" w14:textId="77777777" w:rsidR="00725F23" w:rsidRDefault="00725F2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30. Návrh na změnu podmínek programu REKONSTRUKCE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227/98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04295843" w14:textId="77777777" w:rsidR="00725F23" w:rsidRDefault="00725F23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ministry průmyslu a obchodu a pro místní rozvoj přijala</w:t>
      </w:r>
    </w:p>
    <w:p w14:paraId="412BBE35" w14:textId="4841896B" w:rsidR="00725F23" w:rsidRDefault="00725F23">
      <w:pPr>
        <w:jc w:val="center"/>
        <w:rPr>
          <w:rFonts w:eastAsia="Times New Roman"/>
        </w:rPr>
      </w:pPr>
      <w:hyperlink r:id="rId2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372.</w:t>
        </w:r>
      </w:hyperlink>
    </w:p>
    <w:p w14:paraId="462CD61D" w14:textId="77777777" w:rsidR="00725F23" w:rsidRDefault="00725F2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31. Informace o postupu Policie České republiky při zajišťování veřejného pořádku v souvislosti s konáním tzv. předvolebního shromáždění mladých v Praze 2 na náměstí Míru a při výtržnostech v ulicích Prahy dne 16.5.1998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411EEEBA" w14:textId="77777777" w:rsidR="00725F23" w:rsidRDefault="00725F23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v z a l a n a v ě d o m í informační materiál a doplňující ústní informaci ministra vnitra a u l o ž i l a ministru vnitra informovat vládu do 31. července 1998 o výsledcích prošetření stížností na postup příslušníků Policie České republiky při potlačování výtržností v ulicích Prahy následujících po shromáždění konaném dne 16. května 1998 v Praze na náměstí Míru. </w:t>
      </w:r>
    </w:p>
    <w:p w14:paraId="5AB92764" w14:textId="77777777" w:rsidR="00725F23" w:rsidRDefault="00725F2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32. Ústní informace ministra životního prostředí o plánovaném předložení materiálu o stavu projednávání variantních návrhů dálničního obchvatu města Plzně dálnicí D5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0C290EA8" w14:textId="77777777" w:rsidR="00725F23" w:rsidRDefault="00725F23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v z a l a n a v ě d o m í , že na jednání schůze vlády dne 3. června 1998 předloží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a) ministr životního prostředí materiál o stavu projednávání variantních návrhů dálničního obchvatu města Plzně dálnicí D5 podle zákona České národní rady č. 244/1992 Sb., o posuzování vlivů na životní prostředí,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b) ministr dopravy a spojů informaci o postupu výstavby a o investičních nákladech variant obchvatu uvedeného v části a) tohoto bodu záznamu. </w:t>
      </w:r>
    </w:p>
    <w:p w14:paraId="1E240904" w14:textId="77777777" w:rsidR="00725F23" w:rsidRDefault="00725F2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33. Informace o mimořádném setkání ministra Vladimíra Mlynáře s představiteli Romů z měst a obcí a romských členů Meziresortní komise pro záležitosti romské komunity vlády ČR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484/98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677AAAF4" w14:textId="77777777" w:rsidR="00725F23" w:rsidRDefault="00725F23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a) v z a l a n a v ě d o m í informaci o setkání ministra V. Mlynáře, předsedy Meziresortní komise pro záležitosti romské komunity, s představiteli romské komunity,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b) u l o ž i l a ministru V. Mlynářovi, předsedovi Meziresortní komise pro záležitosti romské komunity, zpracovat a vládě do 15. července 1998 předložit návrh koncepce celostátní protirasistické kampaně. </w:t>
      </w:r>
    </w:p>
    <w:p w14:paraId="67FD3DF0" w14:textId="77777777" w:rsidR="00725F23" w:rsidRDefault="00725F2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34. Zpráva o činnosti Úřadu pro ochranu hospodářské soutěže za rok 1997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449/98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793DFE38" w14:textId="77777777" w:rsidR="00725F23" w:rsidRDefault="00725F23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Zpráva předložená předsedou vlády byla stažena z programu jednání s tím, že ji vláda projedná na jednání své schůze dne 3. června 1998.</w:t>
      </w:r>
    </w:p>
    <w:p w14:paraId="5A4EA8F9" w14:textId="77777777" w:rsidR="00725F23" w:rsidRDefault="00725F2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35. Ústní informace předsedy vlády k usnesení Poslanecké sněmovny Parlamentu České republiky z 25. schůze 22. května 1998 č. 826, k činnosti vlády v oblasti privatizace a cenových deregulací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16B53166" w14:textId="77777777" w:rsidR="00725F23" w:rsidRDefault="00725F23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v z a l a n a v ě d o m í ústní informaci předsedy vlády k usnesení Poslanecké sněmovny Parlamentu České republiky z 25. schůze 22. května 1998 č. 826, k činnosti vlády v oblasti privatizace a cenových deregulací, a s t a n o v i la další postup. </w:t>
      </w:r>
    </w:p>
    <w:p w14:paraId="4034E0D5" w14:textId="77777777" w:rsidR="00725F23" w:rsidRDefault="00725F2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36. Ústní informace předsedy vlády o jeho jednání s představiteli odborových organizací z oblasti rozpočtových a příspěvkových organizací dne 19. května 1998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47A22FDC" w14:textId="77777777" w:rsidR="00725F23" w:rsidRDefault="00725F23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v z a l a n a v ě d o m í ústní informaci předsedy vlády o jeho jednání s představiteli odborových organizací z oblasti rozpočtových a příspěvkových organizací a žádost předsedy vlády na členy vlády o zajištění vhodného způsobu spolupůsobení těchto odborových organizací při sestavování mzdových částí návrhů rozpočtů rozpočtových kapitol jednotlivých resortů při přípravě návrhu státního rozpočtu na rok 1999. </w:t>
      </w:r>
    </w:p>
    <w:p w14:paraId="3412D4A7" w14:textId="77777777" w:rsidR="00725F23" w:rsidRDefault="00725F2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37. Změna usnesení vlády z 30. března 1998 č. 221, o schválení podmínek pro kapitálový vstup společenství Boeing - ČSA do akciové společnosti Aero Vodochody prostřednictvím společnosti Boeing Ceska, s.r.o.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5174DA51" w14:textId="77777777" w:rsidR="00725F23" w:rsidRDefault="00725F23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z podnětu ministryně spravedlnosti přijala</w:t>
      </w:r>
    </w:p>
    <w:p w14:paraId="0AE8327E" w14:textId="62DC17C0" w:rsidR="00725F23" w:rsidRDefault="00725F23">
      <w:pPr>
        <w:jc w:val="center"/>
        <w:rPr>
          <w:rFonts w:eastAsia="Times New Roman"/>
        </w:rPr>
      </w:pPr>
      <w:hyperlink r:id="rId2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373.</w:t>
        </w:r>
      </w:hyperlink>
    </w:p>
    <w:p w14:paraId="08E5AFD1" w14:textId="77777777" w:rsidR="00725F23" w:rsidRDefault="00725F23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p w14:paraId="6E96A68F" w14:textId="77777777" w:rsidR="00725F23" w:rsidRDefault="00725F23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* * *</w:t>
      </w:r>
    </w:p>
    <w:p w14:paraId="2480C0A6" w14:textId="77777777" w:rsidR="00725F23" w:rsidRDefault="00725F2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  <w:u w:val="single"/>
        </w:rPr>
        <w:t>Pro informaci: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1. Zpráva o prověření veškerých trestních oznámení ve věci privatizace Státních léčebných lázní Třeboň (předložil ministr vnitra)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440/98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2. Zpráva z cesty ministra vnitra ČR Cyrila Svobody do Francie dne 17. dubna 1998 (předložil ministr vnitra)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č.j. 436/98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3. 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Informace o účasti ministryně spravedlnosti JUDr. Vlasty Parkanové na konferenci ministrů spravedlnosti zemí střední a východní Evropy, která se konala ve dnech 20. 4. - 22. 4. 1998 v Budapešti (předložila ministryně spravedlnosti)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č.j. 448/98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4. Informace o jmenování členů Rady vlády pro nestátní neziskové organizace (předložil ministr V. Mlynář, předseda Rady vlády pro nestátní neziskové organizace)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č.j. 478/98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Předseda vlády</w:t>
      </w:r>
      <w:r>
        <w:rPr>
          <w:rFonts w:eastAsia="Times New Roman"/>
        </w:rPr>
        <w:t xml:space="preserve"> </w:t>
      </w:r>
    </w:p>
    <w:p w14:paraId="7A6B6E27" w14:textId="77777777" w:rsidR="00725F23" w:rsidRDefault="00725F23">
      <w:pPr>
        <w:pStyle w:val="NormalWeb"/>
      </w:pPr>
      <w:r>
        <w:rPr>
          <w:rFonts w:ascii="Times New Roman CE" w:hAnsi="Times New Roman CE" w:cs="Times New Roman CE"/>
          <w:sz w:val="27"/>
          <w:szCs w:val="27"/>
        </w:rPr>
        <w:t xml:space="preserve">Ing. Josef T o š o v s k ý , v. r. 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rPr>
          <w:rFonts w:ascii="Times New Roman CE" w:hAnsi="Times New Roman CE" w:cs="Times New Roman CE"/>
          <w:sz w:val="27"/>
          <w:szCs w:val="27"/>
        </w:rPr>
        <w:t>Zapsal: JUDr. Richard Ulman</w:t>
      </w:r>
    </w:p>
    <w:p w14:paraId="066DC3CF" w14:textId="77777777" w:rsidR="00725F23" w:rsidRDefault="00725F23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F23"/>
    <w:rsid w:val="00725F23"/>
    <w:rsid w:val="00B3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A357E87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35874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552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233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jzilt\Documents\OtherFirms\Gor\vlada_zaznamy\web\cs%3fOpen&amp;1998" TargetMode="External"/><Relationship Id="rId13" Type="http://schemas.openxmlformats.org/officeDocument/2006/relationships/hyperlink" Target="file:///c:\redir.nsf%3fRedirect&amp;To=\66bbfabee8e70f37c125642e0052aae5\77048b1f6da3d40cc1256620002dc772%3fOpen&amp;Name=CN=Ghoul\O=ENV\C=CZ&amp;Id=C1256A62004E5036" TargetMode="External"/><Relationship Id="rId18" Type="http://schemas.openxmlformats.org/officeDocument/2006/relationships/hyperlink" Target="file:///c:\redir.nsf%3fRedirect&amp;To=\66bbfabee8e70f37c125642e0052aae5\0da7a9115bb9b302c1256620002e74f1%3fOpen&amp;Name=CN=Ghoul\O=ENV\C=CZ&amp;Id=C1256A62004E5036" TargetMode="External"/><Relationship Id="rId26" Type="http://schemas.openxmlformats.org/officeDocument/2006/relationships/hyperlink" Target="file:///c:\redir.nsf%3fRedirect&amp;To=\66bbfabee8e70f37c125642e0052aae5\9fdcb72d440d235dc1256620002f6e3b%3fOpen&amp;Name=CN=Ghoul\O=ENV\C=CZ&amp;Id=C1256A62004E5036" TargetMode="External"/><Relationship Id="rId3" Type="http://schemas.openxmlformats.org/officeDocument/2006/relationships/settings" Target="settings.xml"/><Relationship Id="rId21" Type="http://schemas.openxmlformats.org/officeDocument/2006/relationships/hyperlink" Target="file:///c:\redir.nsf%3fRedirect&amp;To=\66bbfabee8e70f37c125642e0052aae5\2f25bb6d89f40a86c1256620002edc0f%3fOpen&amp;Name=CN=Ghoul\O=ENV\C=CZ&amp;Id=C1256A62004E5036" TargetMode="External"/><Relationship Id="rId7" Type="http://schemas.openxmlformats.org/officeDocument/2006/relationships/hyperlink" Target="http://icm.vlada.cz/usneseni/usneseni_webtest.nsf/web/cs?Open" TargetMode="External"/><Relationship Id="rId12" Type="http://schemas.openxmlformats.org/officeDocument/2006/relationships/hyperlink" Target="file:///c:\redir.nsf%3fRedirect&amp;To=\66bbfabee8e70f37c125642e0052aae5\f55542a1f6be51cec1256620002dac81%3fOpen&amp;Name=CN=Ghoul\O=ENV\C=CZ&amp;Id=C1256A62004E5036" TargetMode="External"/><Relationship Id="rId17" Type="http://schemas.openxmlformats.org/officeDocument/2006/relationships/hyperlink" Target="file:///c:\redir.nsf%3fRedirect&amp;To=\66bbfabee8e70f37c125642e0052aae5\4b0d19bc47c683d2c1256620002e57e6%3fOpen&amp;Name=CN=Ghoul\O=ENV\C=CZ&amp;Id=C1256A62004E5036" TargetMode="External"/><Relationship Id="rId25" Type="http://schemas.openxmlformats.org/officeDocument/2006/relationships/hyperlink" Target="file:///c:\redir.nsf%3fRedirect&amp;To=\66bbfabee8e70f37c125642e0052aae5\1d1727137a78a506c1256620002f5346%3fOpen&amp;Name=CN=Ghoul\O=ENV\C=CZ&amp;Id=C1256A62004E5036" TargetMode="External"/><Relationship Id="rId2" Type="http://schemas.openxmlformats.org/officeDocument/2006/relationships/styles" Target="styles.xml"/><Relationship Id="rId16" Type="http://schemas.openxmlformats.org/officeDocument/2006/relationships/hyperlink" Target="file:///c:\redir.nsf%3fRedirect&amp;To=\66bbfabee8e70f37c125642e0052aae5\fe9ffa497d7f7d5ec1256620002e1ad8%3fOpen&amp;Name=CN=Ghoul\O=ENV\C=CZ&amp;Id=C1256A62004E5036" TargetMode="External"/><Relationship Id="rId20" Type="http://schemas.openxmlformats.org/officeDocument/2006/relationships/hyperlink" Target="file:///c:\redir.nsf%3fRedirect&amp;To=\66bbfabee8e70f37c125642e0052aae5\72bd93ad9e609780c1256620002ec0b7%3fOpen&amp;Name=CN=Ghoul\O=ENV\C=CZ&amp;Id=C1256A62004E5036" TargetMode="External"/><Relationship Id="rId29" Type="http://schemas.openxmlformats.org/officeDocument/2006/relationships/hyperlink" Target="file:///c:\redir.nsf%3fRedirect&amp;To=\66bbfabee8e70f37c125642e0052aae5\f0e4f9a829a6a9f8c12566200030eb3a%3fOpen&amp;Name=CN=Ghoul\O=ENV\C=CZ&amp;Id=C1256A62004E5036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vlada.cz/cz/jednani-vlady/default.htm" TargetMode="External"/><Relationship Id="rId11" Type="http://schemas.openxmlformats.org/officeDocument/2006/relationships/hyperlink" Target="file:///c:\redir.nsf%3fRedirect&amp;To=\66bbfabee8e70f37c125642e0052aae5\4bbbc58f453957b3c1256620002d8c88%3fOpen&amp;Name=CN=Ghoul\O=ENV\C=CZ&amp;Id=C1256A62004E5036" TargetMode="External"/><Relationship Id="rId24" Type="http://schemas.openxmlformats.org/officeDocument/2006/relationships/hyperlink" Target="file:///c:\redir.nsf%3fRedirect&amp;To=\66bbfabee8e70f37c125642e0052aae5\0a660de1e7668542c1256620002f1dde%3fOpen&amp;Name=CN=Ghoul\O=ENV\C=CZ&amp;Id=C1256A62004E5036" TargetMode="External"/><Relationship Id="rId5" Type="http://schemas.openxmlformats.org/officeDocument/2006/relationships/hyperlink" Target="http://www.vlada.cz" TargetMode="External"/><Relationship Id="rId15" Type="http://schemas.openxmlformats.org/officeDocument/2006/relationships/hyperlink" Target="file:///c:\redir.nsf%3fRedirect&amp;To=\66bbfabee8e70f37c125642e0052aae5\a7d675aed149b641c1256620002e01ba%3fOpen&amp;Name=CN=Ghoul\O=ENV\C=CZ&amp;Id=C1256A62004E5036" TargetMode="External"/><Relationship Id="rId23" Type="http://schemas.openxmlformats.org/officeDocument/2006/relationships/hyperlink" Target="file:///c:\redir.nsf%3fRedirect&amp;To=\66bbfabee8e70f37c125642e0052aae5\b4d3719384e78531c1256617004205f7%3fOpen&amp;Name=CN=Ghoul\O=ENV\C=CZ&amp;Id=C1256A62004E5036" TargetMode="External"/><Relationship Id="rId28" Type="http://schemas.openxmlformats.org/officeDocument/2006/relationships/hyperlink" Target="file:///c:\redir.nsf%3fRedirect&amp;To=\66bbfabee8e70f37c125642e0052aae5\4916750e43a66b4dc1256620003094ac%3fOpen&amp;Name=CN=Ghoul\O=ENV\C=CZ&amp;Id=C1256A62004E5036" TargetMode="External"/><Relationship Id="rId10" Type="http://schemas.openxmlformats.org/officeDocument/2006/relationships/image" Target="http://stats.indextools.com/p.pl?a=1000431330832&amp;js=no" TargetMode="External"/><Relationship Id="rId19" Type="http://schemas.openxmlformats.org/officeDocument/2006/relationships/hyperlink" Target="file:///c:\redir.nsf%3fRedirect&amp;To=\66bbfabee8e70f37c125642e0052aae5\5f3843fd84d8b155c1256620002e9391%3fOpen&amp;Name=CN=Ghoul\O=ENV\C=CZ&amp;Id=C1256A62004E5036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file:///c:\Users\jzilt\Documents\OtherFirms\Gor\vlada_zaznamy\web\cs%3fOpen&amp;1998&amp;05-27" TargetMode="External"/><Relationship Id="rId14" Type="http://schemas.openxmlformats.org/officeDocument/2006/relationships/hyperlink" Target="file:///c:\redir.nsf%3fRedirect&amp;To=\66bbfabee8e70f37c125642e0052aae5\942a16facd4788c0c1256620002ddfae%3fOpen&amp;Name=CN=Ghoul\O=ENV\C=CZ&amp;Id=C1256A62004E5036" TargetMode="External"/><Relationship Id="rId22" Type="http://schemas.openxmlformats.org/officeDocument/2006/relationships/hyperlink" Target="file:///c:\redir.nsf%3fRedirect&amp;To=\66bbfabee8e70f37c125642e0052aae5\e92e9c2e436cde0bc1256620002ef956%3fOpen&amp;Name=CN=Ghoul\O=ENV\C=CZ&amp;Id=C1256A62004E5036" TargetMode="External"/><Relationship Id="rId27" Type="http://schemas.openxmlformats.org/officeDocument/2006/relationships/hyperlink" Target="file:///c:\redir.nsf%3fRedirect&amp;To=\66bbfabee8e70f37c125642e0052aae5\0fd8ab483b5ce93ec125662000306dd5%3fOpen&amp;Name=CN=Ghoul\O=ENV\C=CZ&amp;Id=C1256A62004E5036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3069</Words>
  <Characters>17499</Characters>
  <Application>Microsoft Office Word</Application>
  <DocSecurity>0</DocSecurity>
  <Lines>145</Lines>
  <Paragraphs>41</Paragraphs>
  <ScaleCrop>false</ScaleCrop>
  <Company>Profinit EU s.r.o.</Company>
  <LinksUpToDate>false</LinksUpToDate>
  <CharactersWithSpaces>20527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2025-05-04T06:33:00Z</dcterms:created>
  <dcterms:modified xsi:type="dcterms:W3CDTF">2025-05-04T06:33:00Z</dcterms:modified>
</cp:coreProperties>
</file>