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CD5CF97" w14:textId="77777777" w:rsidR="00AC558B" w:rsidRDefault="00AC558B">
      <w:pPr>
        <w:pStyle w:val="z-TopofForm"/>
      </w:pPr>
      <w:r>
        <w:t>Top of Form</w:t>
      </w:r>
    </w:p>
    <w:p w14:paraId="3189DABA" w14:textId="48D6E361" w:rsidR="00AC558B" w:rsidRDefault="00AC558B">
      <w:pPr>
        <w:pStyle w:val="Heading5"/>
        <w:divId w:val="1098988159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2000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2000-02-28</w:t>
        </w:r>
      </w:hyperlink>
    </w:p>
    <w:p w14:paraId="1098E99D" w14:textId="77777777" w:rsidR="00AC558B" w:rsidRDefault="00AC558B">
      <w:pPr>
        <w:rPr>
          <w:rFonts w:eastAsia="Times New Roman"/>
        </w:rPr>
      </w:pPr>
    </w:p>
    <w:p w14:paraId="5546EFEB" w14:textId="77777777" w:rsidR="00AC558B" w:rsidRDefault="00AC558B">
      <w:pPr>
        <w:divId w:val="109354654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D6EF9F1" w14:textId="77777777" w:rsidR="00AC558B" w:rsidRDefault="00AC558B">
      <w:pPr>
        <w:divId w:val="327053532"/>
        <w:rPr>
          <w:rFonts w:eastAsia="Times New Roman"/>
        </w:rPr>
      </w:pPr>
      <w:r>
        <w:rPr>
          <w:rFonts w:eastAsia="Times New Roman"/>
        </w:rPr>
        <w:pict w14:anchorId="02ED3C47"/>
      </w:r>
      <w:r>
        <w:rPr>
          <w:rFonts w:eastAsia="Times New Roman"/>
        </w:rPr>
        <w:pict w14:anchorId="622E2A29"/>
      </w:r>
      <w:r>
        <w:rPr>
          <w:rFonts w:eastAsia="Times New Roman"/>
          <w:noProof/>
        </w:rPr>
        <w:drawing>
          <wp:inline distT="0" distB="0" distL="0" distR="0" wp14:anchorId="201453D8" wp14:editId="46E153F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757C9" w14:textId="77777777" w:rsidR="00AC558B" w:rsidRDefault="00AC558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9A251CA" w14:textId="77777777">
        <w:trPr>
          <w:tblCellSpacing w:w="0" w:type="dxa"/>
        </w:trPr>
        <w:tc>
          <w:tcPr>
            <w:tcW w:w="2500" w:type="pct"/>
            <w:hideMark/>
          </w:tcPr>
          <w:p w14:paraId="0E6F8D91" w14:textId="77777777" w:rsidR="00AC558B" w:rsidRDefault="00AC558B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2221/00</w:t>
            </w:r>
          </w:p>
        </w:tc>
        <w:tc>
          <w:tcPr>
            <w:tcW w:w="2500" w:type="pct"/>
            <w:hideMark/>
          </w:tcPr>
          <w:p w14:paraId="6896BB74" w14:textId="77777777" w:rsidR="00AC558B" w:rsidRDefault="00AC558B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28. února 2000</w:t>
            </w:r>
          </w:p>
        </w:tc>
      </w:tr>
    </w:tbl>
    <w:p w14:paraId="6328ADDD" w14:textId="77777777" w:rsidR="00AC558B" w:rsidRDefault="00AC558B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28. února 2000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(9. schůze)</w:t>
      </w:r>
    </w:p>
    <w:p w14:paraId="2AA2DE50" w14:textId="77777777" w:rsidR="00AC558B" w:rsidRDefault="00AC55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1. Návrh zákona o obecních daních a o zm</w:t>
      </w:r>
      <w:r>
        <w:rPr>
          <w:rFonts w:ascii="Times New Roman CE" w:eastAsia="Times New Roman" w:hAnsi="Times New Roman CE" w:cs="Times New Roman CE"/>
          <w:sz w:val="27"/>
          <w:szCs w:val="27"/>
        </w:rPr>
        <w:t>ěně některých souvisejících zákonů (o obecních daních)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45377389" w14:textId="77777777" w:rsidR="00AC558B" w:rsidRDefault="00AC55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místopředsedou vlády a m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nistrem financí p ř e r u š i l a s tím, že toto projednávání dokončí na jednání své schůze dne 8. března 2000.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7B582BC1" w14:textId="77777777" w:rsidR="00AC558B" w:rsidRDefault="00AC55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2.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věcného záměru zákona o ochraně utajovaných skutečností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009374EB" w14:textId="77777777" w:rsidR="00AC558B" w:rsidRDefault="00AC55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ředitele Národního bezpečnostního úřadu projednávání návrhu předloženého ministrem bez portfeje p ř e r u š i l a , a to do nabytí pla</w:t>
      </w:r>
      <w:r>
        <w:rPr>
          <w:rFonts w:eastAsia="Times New Roman"/>
          <w:sz w:val="27"/>
          <w:szCs w:val="27"/>
        </w:rPr>
        <w:t>t</w:t>
      </w:r>
      <w:r>
        <w:rPr>
          <w:rFonts w:ascii="Times New Roman CE" w:eastAsia="Times New Roman" w:hAnsi="Times New Roman CE" w:cs="Times New Roman CE"/>
          <w:sz w:val="27"/>
          <w:szCs w:val="27"/>
        </w:rPr>
        <w:t>nosti nového bezpečnostního standardu Severoatlantické smlouvy a u l o ž i l a ministru bez portfeje zpracovat ve spolupráci s ředitelem Náro</w:t>
      </w:r>
      <w:r>
        <w:rPr>
          <w:rFonts w:eastAsia="Times New Roman"/>
          <w:sz w:val="27"/>
          <w:szCs w:val="27"/>
        </w:rPr>
        <w:t>dního bezpe</w:t>
      </w:r>
      <w:r>
        <w:rPr>
          <w:rFonts w:ascii="Times New Roman CE" w:eastAsia="Times New Roman" w:hAnsi="Times New Roman CE" w:cs="Times New Roman CE"/>
          <w:sz w:val="27"/>
          <w:szCs w:val="27"/>
        </w:rPr>
        <w:t>čnostního úřadu a vládě do 31. března 2000 předložit návrh zákona novelizujícího zákon č. 148/1998 Sb., o ochraně utajovaných skutečností a o změně některých zákonů, ve znění pozdějších předpisů, podle zadání vlády.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14 a proti 1. </w:t>
      </w:r>
    </w:p>
    <w:p w14:paraId="33F8FAC4" w14:textId="77777777" w:rsidR="00AC558B" w:rsidRDefault="00AC55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věcného záměru zákona o Státním fondu na podporu rozvoje cestovního ruchu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1752/99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71B90F29" w14:textId="77777777" w:rsidR="00AC558B" w:rsidRDefault="00AC55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předložený ministrem pro místní rozvoj byl stažen </w:t>
      </w:r>
      <w:r>
        <w:rPr>
          <w:rFonts w:eastAsia="Times New Roman"/>
          <w:sz w:val="27"/>
          <w:szCs w:val="27"/>
        </w:rPr>
        <w:t>z jednání.</w:t>
      </w:r>
    </w:p>
    <w:p w14:paraId="63879B0E" w14:textId="77777777" w:rsidR="00AC558B" w:rsidRDefault="00AC55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poslanců Karla Sehoře a dalších na vydání zákona o pohřebnictví (sněmovní tisk č. 512)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645453C2" w14:textId="77777777" w:rsidR="00AC558B" w:rsidRDefault="00AC55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121E13FE" w14:textId="048DACAE" w:rsidR="00AC558B" w:rsidRDefault="00AC558B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218.</w:t>
        </w:r>
      </w:hyperlink>
    </w:p>
    <w:p w14:paraId="26F1BAEF" w14:textId="77777777" w:rsidR="00AC558B" w:rsidRDefault="00AC55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229D3D7D" w14:textId="77777777" w:rsidR="00AC558B" w:rsidRDefault="00AC55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Akční plán realizace státní informační politiky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202/00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054CB603" w14:textId="77777777" w:rsidR="00AC558B" w:rsidRDefault="00AC558B">
      <w:pPr>
        <w:ind w:left="720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V l á d a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a) p ř e ř a d i l a </w:t>
      </w: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a ministrem financí do části Pro informaci tohoto záznamu z jednání schůze vlády,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u l o ž i l a místopředsedovi vlády a ministru financí ve spolupráci s ostatními členy vl</w:t>
      </w:r>
      <w:r>
        <w:rPr>
          <w:rFonts w:eastAsia="Times New Roman"/>
          <w:sz w:val="27"/>
          <w:szCs w:val="27"/>
        </w:rPr>
        <w:t>á</w:t>
      </w:r>
      <w:r>
        <w:rPr>
          <w:rFonts w:ascii="Times New Roman CE" w:eastAsia="Times New Roman" w:hAnsi="Times New Roman CE" w:cs="Times New Roman CE"/>
          <w:sz w:val="27"/>
          <w:szCs w:val="27"/>
        </w:rPr>
        <w:t>dy a vedoucími ostatních ústředních orgánů státní správy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ba) zajistit v činnosti Rady vlády České republiky pro státní informační politiku (dále jen “Rada”) prosazování cílů státní informační politiky jako str</w:t>
      </w:r>
      <w:r>
        <w:rPr>
          <w:rFonts w:eastAsia="Times New Roman"/>
          <w:sz w:val="27"/>
          <w:szCs w:val="27"/>
        </w:rPr>
        <w:t>ate</w:t>
      </w:r>
      <w:r>
        <w:rPr>
          <w:rFonts w:ascii="Times New Roman CE" w:eastAsia="Times New Roman" w:hAnsi="Times New Roman CE" w:cs="Times New Roman CE"/>
          <w:sz w:val="27"/>
          <w:szCs w:val="27"/>
        </w:rPr>
        <w:t>gického dokumentu vlády a hledání cest k promítnutí priorit této politiky do či</w:t>
      </w:r>
      <w:r>
        <w:rPr>
          <w:rFonts w:eastAsia="Times New Roman"/>
          <w:sz w:val="27"/>
          <w:szCs w:val="27"/>
        </w:rPr>
        <w:t>n</w:t>
      </w:r>
      <w:r>
        <w:rPr>
          <w:rFonts w:ascii="Times New Roman CE" w:eastAsia="Times New Roman" w:hAnsi="Times New Roman CE" w:cs="Times New Roman CE"/>
          <w:sz w:val="27"/>
          <w:szCs w:val="27"/>
        </w:rPr>
        <w:t>no</w:t>
      </w:r>
      <w:r>
        <w:rPr>
          <w:rFonts w:ascii="Times New Roman CE" w:eastAsia="Times New Roman" w:hAnsi="Times New Roman CE" w:cs="Times New Roman CE"/>
          <w:sz w:val="27"/>
          <w:szCs w:val="27"/>
        </w:rPr>
        <w:t>sti ústředních orgánů státní správy,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bb) projednat v Radě návrh Koncepce státní informační politiky pro oblast vzdělávání a zapracovat návrhy konkrétních aktivit do výsledného návrhu Akčního plánu realizace státní informační politiky (dále jen “Akční plán”), a to včetně požadavků na státní r</w:t>
      </w:r>
      <w:r>
        <w:rPr>
          <w:rFonts w:eastAsia="Times New Roman"/>
          <w:sz w:val="27"/>
          <w:szCs w:val="27"/>
        </w:rPr>
        <w:t>ozpo</w:t>
      </w:r>
      <w:r>
        <w:rPr>
          <w:rFonts w:ascii="Times New Roman CE" w:eastAsia="Times New Roman" w:hAnsi="Times New Roman CE" w:cs="Times New Roman CE"/>
          <w:sz w:val="27"/>
          <w:szCs w:val="27"/>
        </w:rPr>
        <w:t>čet,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bc) zapracovat návrh řešení základních opatření na podporu rozvoje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elektronického obchodu v České republice uložených usnesením vlády z 12. ledna 2000 č. 56, k Návrhu základních opatření pro podporu elektronick</w:t>
      </w:r>
      <w:r>
        <w:rPr>
          <w:rFonts w:eastAsia="Times New Roman"/>
          <w:sz w:val="27"/>
          <w:szCs w:val="27"/>
        </w:rPr>
        <w:t>é</w:t>
      </w:r>
      <w:r>
        <w:rPr>
          <w:rFonts w:ascii="Times New Roman CE" w:eastAsia="Times New Roman" w:hAnsi="Times New Roman CE" w:cs="Times New Roman CE"/>
          <w:sz w:val="27"/>
          <w:szCs w:val="27"/>
        </w:rPr>
        <w:t>ho obchodu v České republice, do výs</w:t>
      </w:r>
      <w:r>
        <w:rPr>
          <w:rFonts w:ascii="Times New Roman CE" w:eastAsia="Times New Roman" w:hAnsi="Times New Roman CE" w:cs="Times New Roman CE"/>
          <w:sz w:val="27"/>
          <w:szCs w:val="27"/>
        </w:rPr>
        <w:t>ledného návrhu Akčního plánu,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bd) projednat v Radě pozici České republiky k iniciativě Evropské komise Evropa - informační společnost pro všechny a zapracovat případné projekty re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lizující evropské iniciativy v oblasti informační společnosti do výsledného náv</w:t>
      </w:r>
      <w:r>
        <w:rPr>
          <w:rFonts w:eastAsia="Times New Roman"/>
          <w:sz w:val="27"/>
          <w:szCs w:val="27"/>
        </w:rPr>
        <w:t>r</w:t>
      </w:r>
      <w:r>
        <w:rPr>
          <w:rFonts w:ascii="Times New Roman CE" w:eastAsia="Times New Roman" w:hAnsi="Times New Roman CE" w:cs="Times New Roman CE"/>
          <w:sz w:val="27"/>
          <w:szCs w:val="27"/>
        </w:rPr>
        <w:t>hu Akčního plánu,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be) zpracovat a vládě do 30. dubna 2000 předložit výsledný návrh Akčn</w:t>
      </w:r>
      <w:r>
        <w:rPr>
          <w:rFonts w:eastAsia="Times New Roman"/>
          <w:sz w:val="27"/>
          <w:szCs w:val="27"/>
        </w:rPr>
        <w:t>í</w:t>
      </w:r>
      <w:r>
        <w:rPr>
          <w:rFonts w:ascii="Times New Roman CE" w:eastAsia="Times New Roman" w:hAnsi="Times New Roman CE" w:cs="Times New Roman CE"/>
          <w:sz w:val="27"/>
          <w:szCs w:val="27"/>
        </w:rPr>
        <w:t>ho plánu doplněný o projekty a opatření podle části b/ba až bc tohoto bodu záznamu, včetně návrhu na rozdělení prostředků z rozpočtové kapitoly Všeobecná pokladní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správa, určených na státní informační systém v roce 2000 a včetně dopadu na státní rozpočet v letech 2001 a 2002 a přehledu opatření legi</w:t>
      </w:r>
      <w:r>
        <w:rPr>
          <w:rFonts w:eastAsia="Times New Roman"/>
          <w:sz w:val="27"/>
          <w:szCs w:val="27"/>
        </w:rPr>
        <w:t>slativní povahy,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bf) zajistit stálý pracovní kontakt s pracovníky Evropské komise, připr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vující realizaci iniciativy Evropské komise Evropa - informační společnost pro všechny.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6AEF3D25" w14:textId="77777777" w:rsidR="00AC558B" w:rsidRDefault="00AC55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Opatření ke zvýšení zaměstnanosti absolventů škol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201/00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7709AD26" w14:textId="77777777" w:rsidR="00AC558B" w:rsidRDefault="00AC55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1. místopředsedou vlády a ministrem práce a sociá</w:t>
      </w:r>
      <w:r>
        <w:rPr>
          <w:rFonts w:eastAsia="Times New Roman"/>
          <w:sz w:val="27"/>
          <w:szCs w:val="27"/>
        </w:rPr>
        <w:t>l</w:t>
      </w:r>
      <w:r>
        <w:rPr>
          <w:rFonts w:ascii="Times New Roman CE" w:eastAsia="Times New Roman" w:hAnsi="Times New Roman CE" w:cs="Times New Roman CE"/>
          <w:sz w:val="27"/>
          <w:szCs w:val="27"/>
        </w:rPr>
        <w:t>ních věcí byl stažen z programu jednání s tím, že bude projednán v Radě hosp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dářské a sociální dohody České republiky. </w:t>
      </w:r>
    </w:p>
    <w:p w14:paraId="49447C9F" w14:textId="77777777" w:rsidR="00AC558B" w:rsidRDefault="00AC55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podmínek získání majority státu v Českomoravské záruční a rozvojové bance,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636DB64D" w14:textId="77777777" w:rsidR="00AC558B" w:rsidRDefault="00AC55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02F7A050" w14:textId="536B7D64" w:rsidR="00AC558B" w:rsidRDefault="00AC558B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219.</w:t>
        </w:r>
      </w:hyperlink>
    </w:p>
    <w:p w14:paraId="70CDC599" w14:textId="77777777" w:rsidR="00AC558B" w:rsidRDefault="00AC55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15 a proti nikdo. </w:t>
      </w:r>
    </w:p>
    <w:p w14:paraId="212262B1" w14:textId="77777777" w:rsidR="00AC558B" w:rsidRDefault="00AC55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Souhrn opatření ke snížení daňových nedoplatků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216/00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3F30DE44" w14:textId="77777777" w:rsidR="00AC558B" w:rsidRDefault="00AC55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financí přijala</w:t>
      </w:r>
    </w:p>
    <w:p w14:paraId="50CBB8DC" w14:textId="42BF989B" w:rsidR="00AC558B" w:rsidRDefault="00AC558B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220</w:t>
        </w:r>
      </w:hyperlink>
    </w:p>
    <w:p w14:paraId="327FA7D0" w14:textId="77777777" w:rsidR="00AC558B" w:rsidRDefault="00AC55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bod V/2b (Základní příčiny růstu daňových nedoplatků - Subje</w:t>
      </w:r>
      <w:r>
        <w:rPr>
          <w:rFonts w:eastAsia="Times New Roman"/>
          <w:sz w:val="27"/>
          <w:szCs w:val="27"/>
        </w:rPr>
        <w:t>k</w:t>
      </w:r>
      <w:r>
        <w:rPr>
          <w:rFonts w:ascii="Times New Roman CE" w:eastAsia="Times New Roman" w:hAnsi="Times New Roman CE" w:cs="Times New Roman CE"/>
          <w:sz w:val="27"/>
          <w:szCs w:val="27"/>
        </w:rPr>
        <w:t>tivní příčiny - administrativní) Souhrnu upraven podle připomínky místopředs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dy vlády a předsedy Legislativní rady vlády, upřesněné místopředsedou vlády a ministrem financí.</w:t>
      </w:r>
    </w:p>
    <w:p w14:paraId="6655B2DF" w14:textId="77777777" w:rsidR="00AC558B" w:rsidRDefault="00AC55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00BC0CD4" w14:textId="77777777" w:rsidR="00AC558B" w:rsidRDefault="00AC55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Kontrolní závěr NKÚ z kontrolní akce 99/13 "Hospodaření s nemovitým maje</w:t>
      </w:r>
      <w:r>
        <w:rPr>
          <w:rFonts w:eastAsia="Times New Roman"/>
          <w:sz w:val="27"/>
          <w:szCs w:val="27"/>
        </w:rPr>
        <w:t>t</w:t>
      </w:r>
      <w:r>
        <w:rPr>
          <w:rFonts w:ascii="Times New Roman CE" w:eastAsia="Times New Roman" w:hAnsi="Times New Roman CE" w:cs="Times New Roman CE"/>
          <w:sz w:val="27"/>
          <w:szCs w:val="27"/>
        </w:rPr>
        <w:t>kem státu k němuž mají právo hospodaření ústřední orgány státní správy" (Ministerstvo financí ČR, Ministerstvo kultury ČR, Ministerstvo pro místní ro</w:t>
      </w:r>
      <w:r>
        <w:rPr>
          <w:rFonts w:eastAsia="Times New Roman"/>
          <w:sz w:val="27"/>
          <w:szCs w:val="27"/>
        </w:rPr>
        <w:t>z</w:t>
      </w:r>
      <w:r>
        <w:rPr>
          <w:rFonts w:ascii="Times New Roman CE" w:eastAsia="Times New Roman" w:hAnsi="Times New Roman CE" w:cs="Times New Roman CE"/>
          <w:sz w:val="27"/>
          <w:szCs w:val="27"/>
        </w:rPr>
        <w:t>voj ČR, Ministerstvo zdravotnictví ČR)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149/00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4944BF23" w14:textId="77777777" w:rsidR="00AC558B" w:rsidRDefault="00AC55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za účasti prezidenta Nejvyššího kontrolního úřadu materiál předložený místopředsedou vlády a ministrem financí a přijala</w:t>
      </w:r>
    </w:p>
    <w:p w14:paraId="6D657C4D" w14:textId="5465E6AE" w:rsidR="00AC558B" w:rsidRDefault="00AC558B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221.</w:t>
        </w:r>
      </w:hyperlink>
    </w:p>
    <w:p w14:paraId="695E926D" w14:textId="77777777" w:rsidR="00AC558B" w:rsidRDefault="00AC55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16 a proti nikdo. </w:t>
      </w:r>
    </w:p>
    <w:p w14:paraId="6C24548F" w14:textId="77777777" w:rsidR="00AC558B" w:rsidRDefault="00AC55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Kontrolní závěr Nejvyššího kontrolního úřadu z kontrolní akce 99/14 - Prostře</w:t>
      </w:r>
      <w:r>
        <w:rPr>
          <w:rFonts w:eastAsia="Times New Roman"/>
          <w:sz w:val="27"/>
          <w:szCs w:val="27"/>
        </w:rPr>
        <w:t>d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ky státního rozpočtu určené na program “Pořízení a technická obnova investičního majetku ve správě ústavů sociální péče”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48CCE08B" w14:textId="77777777" w:rsidR="00AC558B" w:rsidRDefault="00AC55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1. místopředsedou vlády a ministrem práce a sociálních věcí přijala za účasti prezidenta Nejvyššího ko</w:t>
      </w:r>
      <w:r>
        <w:rPr>
          <w:rFonts w:eastAsia="Times New Roman"/>
          <w:sz w:val="27"/>
          <w:szCs w:val="27"/>
        </w:rPr>
        <w:t>n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trolního úřadu </w:t>
      </w:r>
    </w:p>
    <w:p w14:paraId="76CF123A" w14:textId="0F159F9C" w:rsidR="00AC558B" w:rsidRDefault="00AC558B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222.</w:t>
        </w:r>
      </w:hyperlink>
    </w:p>
    <w:p w14:paraId="00FB4431" w14:textId="77777777" w:rsidR="00AC558B" w:rsidRDefault="00AC55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</w:t>
      </w:r>
      <w:r>
        <w:rPr>
          <w:rFonts w:eastAsia="Times New Roman"/>
          <w:sz w:val="27"/>
          <w:szCs w:val="27"/>
        </w:rPr>
        <w:t xml:space="preserve">dy hlasovalo pro 16. </w:t>
      </w:r>
    </w:p>
    <w:p w14:paraId="4273CEDD" w14:textId="77777777" w:rsidR="00AC558B" w:rsidRDefault="00AC55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Kontrolní závěr Nejvyššího kontrolního úřadu z kontrolní akce č. 99/05 “Hospodaření s prostředky státního rozpočtu poskytnutými prostřednictvím Podpůrného a garančního rolnického a lesnického fondu, a.s”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6FD3BD90" w14:textId="77777777" w:rsidR="00AC558B" w:rsidRDefault="00AC55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zevrubně projednala za účasti prezidenta Nejvyššího kontroln</w:t>
      </w:r>
      <w:r>
        <w:rPr>
          <w:rFonts w:eastAsia="Times New Roman"/>
          <w:sz w:val="27"/>
          <w:szCs w:val="27"/>
        </w:rPr>
        <w:t>í</w:t>
      </w:r>
      <w:r>
        <w:rPr>
          <w:rFonts w:ascii="Times New Roman CE" w:eastAsia="Times New Roman" w:hAnsi="Times New Roman CE" w:cs="Times New Roman CE"/>
          <w:sz w:val="27"/>
          <w:szCs w:val="27"/>
        </w:rPr>
        <w:t>ho úřadu materiál předložený ministrem zemědělství a přijala</w:t>
      </w:r>
    </w:p>
    <w:p w14:paraId="291C3B58" w14:textId="5A91D901" w:rsidR="00AC558B" w:rsidRDefault="00AC558B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eastAsia="Times New Roman"/>
            <w:sz w:val="27"/>
            <w:szCs w:val="27"/>
          </w:rPr>
          <w:t>u s</w:t>
        </w:r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 n e s e n í č. 223.</w:t>
        </w:r>
      </w:hyperlink>
    </w:p>
    <w:p w14:paraId="3B1D6687" w14:textId="77777777" w:rsidR="00AC558B" w:rsidRDefault="00AC55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16 a proti nikdo. </w:t>
      </w:r>
    </w:p>
    <w:p w14:paraId="71F30E6D" w14:textId="77777777" w:rsidR="00AC558B" w:rsidRDefault="00AC55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Kontrolní závěr Nejvyššího kontrolního úřadu z kontrolní akce č. 99/17 - Ho</w:t>
      </w:r>
      <w:r>
        <w:rPr>
          <w:rFonts w:eastAsia="Times New Roman"/>
          <w:sz w:val="27"/>
          <w:szCs w:val="27"/>
        </w:rPr>
        <w:t>s</w:t>
      </w:r>
      <w:r>
        <w:rPr>
          <w:rFonts w:ascii="Times New Roman CE" w:eastAsia="Times New Roman" w:hAnsi="Times New Roman CE" w:cs="Times New Roman CE"/>
          <w:sz w:val="27"/>
          <w:szCs w:val="27"/>
        </w:rPr>
        <w:t>podaření s majetkem státu a s prostředky státního rozpočtu kapitoly Český st</w:t>
      </w:r>
      <w:r>
        <w:rPr>
          <w:rFonts w:eastAsia="Times New Roman"/>
          <w:sz w:val="27"/>
          <w:szCs w:val="27"/>
        </w:rPr>
        <w:t>atisti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cký úřad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147D4D15" w14:textId="77777777" w:rsidR="00AC558B" w:rsidRDefault="00AC55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předsedkyní Českého statistického úřadu přijala za účasti prezidenta Nejvyššího kontrolního úřadu</w:t>
      </w:r>
    </w:p>
    <w:p w14:paraId="2602DE3F" w14:textId="2BE2B41F" w:rsidR="00AC558B" w:rsidRDefault="00AC558B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224.</w:t>
        </w:r>
      </w:hyperlink>
    </w:p>
    <w:p w14:paraId="5714D287" w14:textId="77777777" w:rsidR="00AC558B" w:rsidRDefault="00AC55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54DD755C" w14:textId="77777777" w:rsidR="00AC558B" w:rsidRDefault="00AC55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zprávy o harmonizaci technických předpisů v rámci přípravy České r</w:t>
      </w:r>
      <w:r>
        <w:rPr>
          <w:rFonts w:eastAsia="Times New Roman"/>
          <w:sz w:val="27"/>
          <w:szCs w:val="27"/>
        </w:rPr>
        <w:t>epubliky na vstup do Evropské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207/00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4EEC2EFA" w14:textId="77777777" w:rsidR="00AC558B" w:rsidRDefault="00AC55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Úřadu pro technickou normaliz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ci, metrologii a státní zkušebnictví zprávu předloženou ministrem průmyslu a obchodu a přijala</w:t>
      </w:r>
    </w:p>
    <w:p w14:paraId="55D2FD84" w14:textId="03934EBC" w:rsidR="00AC558B" w:rsidRDefault="00AC558B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225.</w:t>
        </w:r>
      </w:hyperlink>
    </w:p>
    <w:p w14:paraId="1A54A2D9" w14:textId="77777777" w:rsidR="00AC558B" w:rsidRDefault="00AC55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16 a proti 1. </w:t>
      </w:r>
    </w:p>
    <w:p w14:paraId="3BF815E8" w14:textId="77777777" w:rsidR="00AC558B" w:rsidRDefault="00AC55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přístup České republiky k Dohodě mezi smluvními stranami Sever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atlantické smlouvy o statusu jejich ozbrojených sil (NATO-SOFA), sjednané v Londýně dne 19.6.1951, Protokolu o statusu mezinárodních vojenských vel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telství ustavených podle Severoatlantické smlouvy (Pařížský protokol), sjedn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nému v Paříži dne 28.8.1952, a Dalšímu dodatkovému protokolu k Dohodě mezi členskými státy Severoatlantické smlouvy a ostatními státy zúčastněnými v Partnerství pro mír o statusu jejich ozbrojených sil (Další d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odatkový protokol k PfP-SOFA), sjednanému v Bruselu dne 19. prosince 1997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194/00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376D2C2A" w14:textId="77777777" w:rsidR="00AC558B" w:rsidRDefault="00AC55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obrany a míst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předsedou vlády a ministrem zahraničních věcí přijala</w:t>
      </w:r>
    </w:p>
    <w:p w14:paraId="72441AA6" w14:textId="01C879E8" w:rsidR="00AC558B" w:rsidRDefault="00AC558B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eastAsia="Times New Roman"/>
            <w:sz w:val="27"/>
            <w:szCs w:val="27"/>
          </w:rPr>
          <w:t xml:space="preserve">u s n e </w:t>
        </w:r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s e n í č. 226.</w:t>
        </w:r>
      </w:hyperlink>
    </w:p>
    <w:p w14:paraId="39BF58E0" w14:textId="77777777" w:rsidR="00AC558B" w:rsidRDefault="00AC55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7CC16BE7" w14:textId="77777777" w:rsidR="00AC558B" w:rsidRDefault="00AC55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podpis a ratifikaci Evropské úmluvy o právním postavení dětí naroz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ných mimo manželství, sjednané ve Štrasburku dne 15. října 1975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195/00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235577A7" w14:textId="77777777" w:rsidR="00AC558B" w:rsidRDefault="00AC55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míst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předsedou vlády a ministrem zahraničních věcí a přijala</w:t>
      </w:r>
    </w:p>
    <w:p w14:paraId="20DC0987" w14:textId="2D6A096F" w:rsidR="00AC558B" w:rsidRDefault="00AC558B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</w:t>
        </w:r>
        <w:r>
          <w:rPr>
            <w:rStyle w:val="Hyperlink"/>
            <w:rFonts w:eastAsia="Times New Roman"/>
            <w:sz w:val="27"/>
            <w:szCs w:val="27"/>
          </w:rPr>
          <w:t xml:space="preserve"> 227.</w:t>
        </w:r>
      </w:hyperlink>
    </w:p>
    <w:p w14:paraId="34663AF0" w14:textId="77777777" w:rsidR="00AC558B" w:rsidRDefault="00AC55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50EFDA2F" w14:textId="77777777" w:rsidR="00AC558B" w:rsidRDefault="00AC55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podpis a ratifikaci Úmluvy o mezinárodním přístupu k soudům, sje</w:t>
      </w:r>
      <w:r>
        <w:rPr>
          <w:rFonts w:eastAsia="Times New Roman"/>
          <w:sz w:val="27"/>
          <w:szCs w:val="27"/>
        </w:rPr>
        <w:t>d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nané v Haagu dne 25. října 1980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196/00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1C92247A" w14:textId="77777777" w:rsidR="00AC558B" w:rsidRDefault="00AC55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spravedlnosti a místopředsedou vlády a ministrem zahraničních věcí přijala</w:t>
      </w:r>
    </w:p>
    <w:p w14:paraId="2D8E2946" w14:textId="1D752051" w:rsidR="00AC558B" w:rsidRDefault="00AC558B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228.</w:t>
        </w:r>
      </w:hyperlink>
    </w:p>
    <w:p w14:paraId="41D22AD0" w14:textId="77777777" w:rsidR="00AC558B" w:rsidRDefault="00AC55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36C132DF" w14:textId="77777777" w:rsidR="00AC558B" w:rsidRDefault="00AC55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sjednání Prováděcího ujednání mezi vládou České republiky a Evro</w:t>
      </w:r>
      <w:r>
        <w:rPr>
          <w:rFonts w:eastAsia="Times New Roman"/>
          <w:sz w:val="27"/>
          <w:szCs w:val="27"/>
        </w:rPr>
        <w:t>p</w:t>
      </w:r>
      <w:r>
        <w:rPr>
          <w:rFonts w:ascii="Times New Roman CE" w:eastAsia="Times New Roman" w:hAnsi="Times New Roman CE" w:cs="Times New Roman CE"/>
          <w:sz w:val="27"/>
          <w:szCs w:val="27"/>
        </w:rPr>
        <w:t>skou kosmickou agenturou o účasti České republiky na vědeckém experime</w:t>
      </w:r>
      <w:r>
        <w:rPr>
          <w:rFonts w:eastAsia="Times New Roman"/>
          <w:sz w:val="27"/>
          <w:szCs w:val="27"/>
        </w:rPr>
        <w:t xml:space="preserve">ntálním vývojovém programu /PRODEX/ Evropské kosmické agentury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214/00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2CC96F87" w14:textId="77777777" w:rsidR="00AC558B" w:rsidRDefault="00AC55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školství, mládeže a tělovýchovy a místopředsedou vlády a ministrem zahraničních věcí a přijala</w:t>
      </w:r>
    </w:p>
    <w:p w14:paraId="46C851B4" w14:textId="1E9AE21C" w:rsidR="00AC558B" w:rsidRDefault="00AC558B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229.</w:t>
        </w:r>
      </w:hyperlink>
    </w:p>
    <w:p w14:paraId="0DF3410F" w14:textId="77777777" w:rsidR="00AC558B" w:rsidRDefault="00AC55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481387AF" w14:textId="77777777" w:rsidR="00AC558B" w:rsidRDefault="00AC55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18.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uvolnění finančních prostředků ve výši 722 tis. Kč z rozpočtové kap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toly Všeobecná pokladní správa z položky Rezerva na platy včetně pojištění na finanční zabezpečení práce sekretariátu Republikového výboru pro děti, mládež a rodinu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204/00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304916FF" w14:textId="77777777" w:rsidR="00AC558B" w:rsidRDefault="00AC55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ministrem bez portfeje p ř e r u š i l a s tím, že toto projednávání dokončí po schválení návrhu státního rozpočtu České republiky na rok 2000 Poslaneckou sněmovnou Parlamentu Č</w:t>
      </w:r>
      <w:r>
        <w:rPr>
          <w:rFonts w:eastAsia="Times New Roman"/>
          <w:sz w:val="27"/>
          <w:szCs w:val="27"/>
        </w:rPr>
        <w:t>eské republiky.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7F0406FB" w14:textId="77777777" w:rsidR="00AC558B" w:rsidRDefault="00AC55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Žádosti o udělení výjimky podle § 45 odst. 1 a 2 zákona č. 92/1991 Sb., o po</w:t>
      </w:r>
      <w:r>
        <w:rPr>
          <w:rFonts w:eastAsia="Times New Roman"/>
          <w:sz w:val="27"/>
          <w:szCs w:val="27"/>
        </w:rPr>
        <w:t>dmín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kách převodu majetku státu na jiné osoby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</w:t>
      </w:r>
      <w:r>
        <w:rPr>
          <w:rFonts w:eastAsia="Times New Roman"/>
          <w:sz w:val="27"/>
          <w:szCs w:val="27"/>
        </w:rPr>
        <w:t>. j. 203/00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588CBCEC" w14:textId="77777777" w:rsidR="00AC558B" w:rsidRDefault="00AC55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zemědělství přijala</w:t>
      </w:r>
    </w:p>
    <w:p w14:paraId="2A389FC0" w14:textId="261B8B37" w:rsidR="00AC558B" w:rsidRDefault="00AC558B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230.</w:t>
        </w:r>
      </w:hyperlink>
    </w:p>
    <w:p w14:paraId="59553F72" w14:textId="77777777" w:rsidR="00AC558B" w:rsidRDefault="00AC55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366FE92F" w14:textId="77777777" w:rsidR="00AC558B" w:rsidRDefault="00AC55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20.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Žádost o udělení výjimky podle ustanovení § 45 odst. 2 a odst. 6 zákona č. 92/1991 Sb., o podmínkách převodu majetku státu na jiné osoby, v platném znění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206/00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7E5171B5" w14:textId="77777777" w:rsidR="00AC558B" w:rsidRDefault="00AC55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zemědělství a přijala</w:t>
      </w:r>
    </w:p>
    <w:p w14:paraId="15843174" w14:textId="27C52782" w:rsidR="00AC558B" w:rsidRDefault="00AC558B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231.</w:t>
        </w:r>
      </w:hyperlink>
    </w:p>
    <w:p w14:paraId="0B69FCFF" w14:textId="77777777" w:rsidR="00AC558B" w:rsidRDefault="00AC558B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7C1B6B8B" w14:textId="77777777" w:rsidR="00AC558B" w:rsidRDefault="00AC55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vyjádření vlády k ústavní stížnosti podané doc. JUDr. Vladimírem Vr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cionem, CSc., proti usnesení vlády ze dne 30. listopadu 1998 č. 798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225/00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42F9BA71" w14:textId="77777777" w:rsidR="00AC558B" w:rsidRDefault="00AC55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01726024" w14:textId="25567AA3" w:rsidR="00AC558B" w:rsidRDefault="00AC558B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232.</w:t>
        </w:r>
      </w:hyperlink>
    </w:p>
    <w:p w14:paraId="1BDEE573" w14:textId="77777777" w:rsidR="00AC558B" w:rsidRDefault="00AC55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16 a proti nikdo. </w:t>
      </w:r>
    </w:p>
    <w:p w14:paraId="5115323C" w14:textId="77777777" w:rsidR="00AC558B" w:rsidRDefault="00AC55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Určení náhradního soudce ve věci stížnosti Antona Bucheně proti České republice, podané u Evropského soudu pro lidská práva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224/00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35351BC0" w14:textId="77777777" w:rsidR="00AC558B" w:rsidRDefault="00AC55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spravedlnosti a přij</w:t>
      </w:r>
      <w:r>
        <w:rPr>
          <w:rFonts w:eastAsia="Times New Roman"/>
          <w:sz w:val="27"/>
          <w:szCs w:val="27"/>
        </w:rPr>
        <w:t>ala</w:t>
      </w:r>
    </w:p>
    <w:p w14:paraId="51765EC7" w14:textId="2E723EB1" w:rsidR="00AC558B" w:rsidRDefault="00AC558B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233.</w:t>
        </w:r>
      </w:hyperlink>
    </w:p>
    <w:p w14:paraId="451EE3D1" w14:textId="77777777" w:rsidR="00AC558B" w:rsidRDefault="00AC55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4D169581" w14:textId="77777777" w:rsidR="00AC558B" w:rsidRDefault="00AC55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vzetí zpět výpovědi Dohody mezi Československou republikou a F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derativní lidovou republikou Jugoslávie o letecké dopravě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218/00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767241C3" w14:textId="77777777" w:rsidR="00AC558B" w:rsidRDefault="00AC55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dopravy a spojů a místopředsedou vlády a ministrem zahraničních věcí přijala</w:t>
      </w:r>
    </w:p>
    <w:p w14:paraId="1851D61F" w14:textId="4DE2F7A9" w:rsidR="00AC558B" w:rsidRDefault="00AC558B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234.</w:t>
        </w:r>
      </w:hyperlink>
    </w:p>
    <w:p w14:paraId="1690158B" w14:textId="77777777" w:rsidR="00AC558B" w:rsidRDefault="00AC55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30972467" w14:textId="77777777" w:rsidR="00AC558B" w:rsidRDefault="00AC55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Oficiální návštěva ministryně zahraničních věcí Spojených států amerických Madeleine Albrightové v České republice ve dnech 5. až 8. března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226/00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315C5205" w14:textId="77777777" w:rsidR="00AC558B" w:rsidRDefault="00AC55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</w:t>
      </w:r>
      <w:r>
        <w:rPr>
          <w:rFonts w:eastAsia="Times New Roman"/>
          <w:sz w:val="27"/>
          <w:szCs w:val="27"/>
        </w:rPr>
        <w:t>trem za</w:t>
      </w:r>
      <w:r>
        <w:rPr>
          <w:rFonts w:ascii="Times New Roman CE" w:eastAsia="Times New Roman" w:hAnsi="Times New Roman CE" w:cs="Times New Roman CE"/>
          <w:sz w:val="27"/>
          <w:szCs w:val="27"/>
        </w:rPr>
        <w:t>hraničních věcí a přijala</w:t>
      </w:r>
    </w:p>
    <w:p w14:paraId="3DC3520C" w14:textId="596B33EC" w:rsidR="00AC558B" w:rsidRDefault="00AC558B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235.</w:t>
        </w:r>
      </w:hyperlink>
    </w:p>
    <w:p w14:paraId="092F7419" w14:textId="77777777" w:rsidR="00AC558B" w:rsidRDefault="00AC55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7C859F79" w14:textId="77777777" w:rsidR="00AC558B" w:rsidRDefault="00AC55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Restrukturalizace společnosti ČKD Vagónka Studénka, a.s. a vstup strategick</w:t>
      </w:r>
      <w:r>
        <w:rPr>
          <w:rFonts w:eastAsia="Times New Roman"/>
          <w:sz w:val="27"/>
          <w:szCs w:val="27"/>
        </w:rPr>
        <w:t>ého partnera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230/00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2D43CE3C" w14:textId="77777777" w:rsidR="00AC558B" w:rsidRDefault="00AC55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</w:t>
      </w:r>
      <w:r>
        <w:rPr>
          <w:rFonts w:eastAsia="Times New Roman"/>
          <w:sz w:val="27"/>
          <w:szCs w:val="27"/>
        </w:rPr>
        <w:t>t</w:t>
      </w:r>
      <w:r>
        <w:rPr>
          <w:rFonts w:ascii="Times New Roman CE" w:eastAsia="Times New Roman" w:hAnsi="Times New Roman CE" w:cs="Times New Roman CE"/>
          <w:sz w:val="27"/>
          <w:szCs w:val="27"/>
        </w:rPr>
        <w:t>rem financí přijala</w:t>
      </w:r>
    </w:p>
    <w:p w14:paraId="1D4B8F38" w14:textId="10CA86B0" w:rsidR="00AC558B" w:rsidRDefault="00AC558B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236.</w:t>
        </w:r>
      </w:hyperlink>
    </w:p>
    <w:p w14:paraId="76C20C64" w14:textId="77777777" w:rsidR="00AC558B" w:rsidRDefault="00AC558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0D624940" w14:textId="77777777" w:rsidR="00AC558B" w:rsidRDefault="00AC558B">
      <w:pPr>
        <w:spacing w:after="240"/>
        <w:rPr>
          <w:rFonts w:eastAsia="Times New Roman"/>
        </w:rPr>
      </w:pPr>
    </w:p>
    <w:p w14:paraId="0EA0C58A" w14:textId="77777777" w:rsidR="00AC558B" w:rsidRDefault="00AC558B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48C6F5D5" w14:textId="77777777" w:rsidR="00AC558B" w:rsidRDefault="00AC558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nově přijatých opatřeních a aktivitách v boji proti korupci (a další z</w:t>
      </w:r>
      <w:r>
        <w:rPr>
          <w:rFonts w:eastAsia="Times New Roman"/>
          <w:sz w:val="27"/>
          <w:szCs w:val="27"/>
        </w:rPr>
        <w:t>á</w:t>
      </w:r>
      <w:r>
        <w:rPr>
          <w:rFonts w:ascii="Times New Roman CE" w:eastAsia="Times New Roman" w:hAnsi="Times New Roman CE" w:cs="Times New Roman CE"/>
          <w:sz w:val="27"/>
          <w:szCs w:val="27"/>
        </w:rPr>
        <w:t>važné hospodářské trestné činnosti, resp. proti organizovanému zločinu) v z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hraničí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198/00</w:t>
      </w:r>
      <w:r>
        <w:rPr>
          <w:rFonts w:eastAsia="Times New Roman"/>
          <w:sz w:val="27"/>
          <w:szCs w:val="27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Postup a podmínky řešení sociálních a ekologických problémů a zaměstnanosti v severomoravském regionu v rámci restrukturalizace českého ocelářského průmyslu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208/00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3.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Zpráva o opatřeních přijatých ke Kontrolnímu závěru Nejvyššího kontrol</w:t>
      </w:r>
      <w:r>
        <w:rPr>
          <w:rFonts w:ascii="Times New Roman CE" w:eastAsia="Times New Roman" w:hAnsi="Times New Roman CE" w:cs="Times New Roman CE"/>
          <w:sz w:val="27"/>
          <w:szCs w:val="27"/>
        </w:rPr>
        <w:t>ního úřadu č. 99/06 z kontrolní akce “Hospodaření se státním majetkem a s prostře</w:t>
      </w:r>
      <w:r>
        <w:rPr>
          <w:rFonts w:eastAsia="Times New Roman"/>
          <w:sz w:val="27"/>
          <w:szCs w:val="27"/>
        </w:rPr>
        <w:t>d</w:t>
      </w:r>
      <w:r>
        <w:rPr>
          <w:rFonts w:ascii="Times New Roman CE" w:eastAsia="Times New Roman" w:hAnsi="Times New Roman CE" w:cs="Times New Roman CE"/>
          <w:sz w:val="27"/>
          <w:szCs w:val="27"/>
        </w:rPr>
        <w:t>ky státního rozpočtu kapitoly Ministerstva dopravy a spojů ČR” (předložil m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211/00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Změny plánu kontrolní činnosti NKÚ na rok 1999 (předložil vedoucí Úřadu vl</w:t>
      </w:r>
      <w:r>
        <w:rPr>
          <w:rFonts w:eastAsia="Times New Roman"/>
          <w:sz w:val="27"/>
          <w:szCs w:val="27"/>
        </w:rPr>
        <w:t>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200/00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5.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Informace o aktuálním stavu přípravy 84. zasedání Rady ministrů CEMT v Pr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ze ve dnech 30.- 31. května 2000 (předložil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215/00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6.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Informace o pracovní návštěvě místopředsedy vlády a ministra zahraničních věcí Státu Izrael Davida Levyho v České republice uskutečněné ve dnech 25. - 27. ledna 2000 (předložil místopředseda vlády a ministr zahraničních vě</w:t>
      </w:r>
      <w:r>
        <w:rPr>
          <w:rFonts w:eastAsia="Times New Roman"/>
          <w:sz w:val="27"/>
          <w:szCs w:val="27"/>
        </w:rPr>
        <w:t>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192/00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7.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Informace z oficiální návštěvy místopředsedy vlády a ministra zahraničních věcí České republ</w:t>
      </w:r>
      <w:r>
        <w:rPr>
          <w:rFonts w:ascii="Times New Roman CE" w:eastAsia="Times New Roman" w:hAnsi="Times New Roman CE" w:cs="Times New Roman CE"/>
          <w:sz w:val="27"/>
          <w:szCs w:val="27"/>
        </w:rPr>
        <w:t>iky Jana Kavana v Egyptské arabské republice uskutečněné ve dnech 22. - 24. ledna 2000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199/00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8.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Zpráva ze zahraniční pracovní cesty ministra školství, mládeže a tělovýchovy Eduarda Zemana do Polska (předložil ministr školství, mládeže a tělov</w:t>
      </w:r>
      <w:r>
        <w:rPr>
          <w:rFonts w:eastAsia="Times New Roman"/>
          <w:sz w:val="27"/>
          <w:szCs w:val="27"/>
        </w:rPr>
        <w:t>ýchovy)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213/00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9.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Stav jednání s potenciálními strategickými partnery o podmínkách vstupu do ČKD DOPRA</w:t>
      </w:r>
      <w:r>
        <w:rPr>
          <w:rFonts w:eastAsia="Times New Roman"/>
          <w:sz w:val="27"/>
          <w:szCs w:val="27"/>
        </w:rPr>
        <w:t>V</w:t>
      </w:r>
      <w:r>
        <w:rPr>
          <w:rFonts w:ascii="Times New Roman CE" w:eastAsia="Times New Roman" w:hAnsi="Times New Roman CE" w:cs="Times New Roman CE"/>
          <w:sz w:val="27"/>
          <w:szCs w:val="27"/>
        </w:rPr>
        <w:t>NÍ SYSTÉMY, a.s.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231/00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10.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Akční plán realiza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ce státní informační politiky (předložil místopředseda vlády a ministr financí)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202/00</w:t>
      </w:r>
      <w:r>
        <w:rPr>
          <w:rFonts w:eastAsia="Times New Roman"/>
        </w:rPr>
        <w:br/>
      </w:r>
    </w:p>
    <w:p w14:paraId="13D1B6C9" w14:textId="77777777" w:rsidR="00AC558B" w:rsidRDefault="00AC558B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6F5DFEA7" w14:textId="77777777" w:rsidR="00AC558B" w:rsidRDefault="00AC558B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03FF515F" w14:textId="77777777" w:rsidR="00AC558B" w:rsidRDefault="00AC558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Zapsal: JUDr. Richard Ulman</w:t>
      </w:r>
    </w:p>
    <w:p w14:paraId="74E150FF" w14:textId="77777777" w:rsidR="00AC558B" w:rsidRDefault="00AC558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8B"/>
    <w:rsid w:val="00AC558B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2CDE8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053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6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8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0" TargetMode="External"/><Relationship Id="rId13" Type="http://schemas.openxmlformats.org/officeDocument/2006/relationships/hyperlink" Target="file:///c:\redir.nsf%3fRedirect&amp;To=\66bbfabee8e70f37c125642e0052aae5\62620e17920e103bc125689b00290e5d%3fOpen&amp;Name=CN=Ghoul\O=ENV\C=CZ&amp;Id=C1256A62004E5036" TargetMode="External"/><Relationship Id="rId18" Type="http://schemas.openxmlformats.org/officeDocument/2006/relationships/hyperlink" Target="file:///c:\redir.nsf%3fRedirect&amp;To=\66bbfabee8e70f37c125642e0052aae5\56b766a0d7ab0354c125689b0029986c%3fOpen&amp;Name=CN=Ghoul\O=ENV\C=CZ&amp;Id=C1256A62004E5036" TargetMode="External"/><Relationship Id="rId26" Type="http://schemas.openxmlformats.org/officeDocument/2006/relationships/hyperlink" Target="file:///c:\redir.nsf%3fRedirect&amp;To=\66bbfabee8e70f37c125642e0052aae5\5413faef336a1a07c125689b00311cfe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168b4faf36e3f64ac125689b002b162f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581f6f30a6aae47cc125689b0028ef9b%3fOpen&amp;Name=CN=Ghoul\O=ENV\C=CZ&amp;Id=C1256A62004E5036" TargetMode="External"/><Relationship Id="rId17" Type="http://schemas.openxmlformats.org/officeDocument/2006/relationships/hyperlink" Target="file:///c:\redir.nsf%3fRedirect&amp;To=\66bbfabee8e70f37c125642e0052aae5\7d7b1b10dec570e7c125689b002981ff%3fOpen&amp;Name=CN=Ghoul\O=ENV\C=CZ&amp;Id=C1256A62004E5036" TargetMode="External"/><Relationship Id="rId25" Type="http://schemas.openxmlformats.org/officeDocument/2006/relationships/hyperlink" Target="file:///c:\redir.nsf%3fRedirect&amp;To=\66bbfabee8e70f37c125642e0052aae5\01912cbc5be8114ac125689b0030f716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6754b8a2615dbbbfc125689b0029680c%3fOpen&amp;Name=CN=Ghoul\O=ENV\C=CZ&amp;Id=C1256A62004E5036" TargetMode="External"/><Relationship Id="rId20" Type="http://schemas.openxmlformats.org/officeDocument/2006/relationships/hyperlink" Target="file:///c:\redir.nsf%3fRedirect&amp;To=\66bbfabee8e70f37c125642e0052aae5\306d995b8e45714bc125689b002a820f%3fOpen&amp;Name=CN=Ghoul\O=ENV\C=CZ&amp;Id=C1256A62004E5036" TargetMode="External"/><Relationship Id="rId29" Type="http://schemas.openxmlformats.org/officeDocument/2006/relationships/hyperlink" Target="file:///c:\redir.nsf%3fRedirect&amp;To=\66bbfabee8e70f37c125642e0052aae5\b3bdd6703cdabd99c125689b003196c8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97b48070591f5eeac125689b0028b8c7%3fOpen&amp;Name=CN=Ghoul\O=ENV\C=CZ&amp;Id=C1256A62004E5036" TargetMode="External"/><Relationship Id="rId24" Type="http://schemas.openxmlformats.org/officeDocument/2006/relationships/hyperlink" Target="file:///c:\redir.nsf%3fRedirect&amp;To=\66bbfabee8e70f37c125642e0052aae5\ebb5871914e5b3f8c125689b002c9392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74e97ac2ef7f0cecc125689b00294c0e%3fOpen&amp;Name=CN=Ghoul\O=ENV\C=CZ&amp;Id=C1256A62004E5036" TargetMode="External"/><Relationship Id="rId23" Type="http://schemas.openxmlformats.org/officeDocument/2006/relationships/hyperlink" Target="file:///c:\redir.nsf%3fRedirect&amp;To=\66bbfabee8e70f37c125642e0052aae5\9df277d5951d5deac125689b002c71b1%3fOpen&amp;Name=CN=Ghoul\O=ENV\C=CZ&amp;Id=C1256A62004E5036" TargetMode="External"/><Relationship Id="rId28" Type="http://schemas.openxmlformats.org/officeDocument/2006/relationships/hyperlink" Target="file:///c:\redir.nsf%3fRedirect&amp;To=\66bbfabee8e70f37c125642e0052aae5\13b747d5da2963e1c125689b00315902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642521b00c8a372ac125689b0029c89f%3fOpen&amp;Name=CN=Ghoul\O=ENV\C=CZ&amp;Id=C1256A62004E5036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0&amp;02-28" TargetMode="External"/><Relationship Id="rId14" Type="http://schemas.openxmlformats.org/officeDocument/2006/relationships/hyperlink" Target="file:///c:\redir.nsf%3fRedirect&amp;To=\66bbfabee8e70f37c125642e0052aae5\90dcc5e4fd75be0ec125689b0029304a%3fOpen&amp;Name=CN=Ghoul\O=ENV\C=CZ&amp;Id=C1256A62004E5036" TargetMode="External"/><Relationship Id="rId22" Type="http://schemas.openxmlformats.org/officeDocument/2006/relationships/hyperlink" Target="file:///c:\redir.nsf%3fRedirect&amp;To=\66bbfabee8e70f37c125642e0052aae5\fa300dc29a47328dc125689b002c544b%3fOpen&amp;Name=CN=Ghoul\O=ENV\C=CZ&amp;Id=C1256A62004E5036" TargetMode="External"/><Relationship Id="rId27" Type="http://schemas.openxmlformats.org/officeDocument/2006/relationships/hyperlink" Target="file:///c:\redir.nsf%3fRedirect&amp;To=\66bbfabee8e70f37c125642e0052aae5\bffbdb4567898a76c125689b00314051%3fOpen&amp;Name=CN=Ghoul\O=ENV\C=CZ&amp;Id=C1256A62004E5036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2940</Words>
  <Characters>16764</Characters>
  <Application>Microsoft Office Word</Application>
  <DocSecurity>0</DocSecurity>
  <Lines>139</Lines>
  <Paragraphs>39</Paragraphs>
  <ScaleCrop>false</ScaleCrop>
  <Company>Profinit EU s.r.o.</Company>
  <LinksUpToDate>false</LinksUpToDate>
  <CharactersWithSpaces>19665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2025-05-04T06:35:00Z</dcterms:created>
  <dcterms:modified xsi:type="dcterms:W3CDTF">2025-05-04T06:35:00Z</dcterms:modified>
</cp:coreProperties>
</file>