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B47A30E" w14:textId="77777777" w:rsidR="00E8094A" w:rsidRDefault="00E8094A">
      <w:pPr>
        <w:pStyle w:val="z-TopofForm"/>
      </w:pPr>
      <w:r>
        <w:t>Top of Form</w:t>
      </w:r>
    </w:p>
    <w:p w14:paraId="564707AF" w14:textId="50DCF2BC" w:rsidR="00E8094A" w:rsidRDefault="00E8094A">
      <w:pPr>
        <w:pStyle w:val="Heading5"/>
        <w:divId w:val="87427213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2000-07-03</w:t>
        </w:r>
      </w:hyperlink>
    </w:p>
    <w:p w14:paraId="7DFE95DE" w14:textId="77777777" w:rsidR="00E8094A" w:rsidRDefault="00E8094A">
      <w:pPr>
        <w:rPr>
          <w:rFonts w:eastAsia="Times New Roman"/>
        </w:rPr>
      </w:pPr>
    </w:p>
    <w:p w14:paraId="2AC868ED" w14:textId="77777777" w:rsidR="00E8094A" w:rsidRDefault="00E8094A">
      <w:pPr>
        <w:divId w:val="110048996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56E0890" w14:textId="77777777" w:rsidR="00E8094A" w:rsidRDefault="00E8094A">
      <w:pPr>
        <w:divId w:val="1712682191"/>
        <w:rPr>
          <w:rFonts w:eastAsia="Times New Roman"/>
        </w:rPr>
      </w:pPr>
      <w:r>
        <w:rPr>
          <w:rFonts w:eastAsia="Times New Roman"/>
        </w:rPr>
        <w:pict w14:anchorId="1664FE14"/>
      </w:r>
      <w:r>
        <w:rPr>
          <w:rFonts w:eastAsia="Times New Roman"/>
        </w:rPr>
        <w:pict w14:anchorId="3B740448"/>
      </w:r>
      <w:r>
        <w:rPr>
          <w:rFonts w:eastAsia="Times New Roman"/>
          <w:noProof/>
        </w:rPr>
        <w:drawing>
          <wp:inline distT="0" distB="0" distL="0" distR="0" wp14:anchorId="6CD50EC7" wp14:editId="44A4D33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B6C8E" w14:textId="77777777" w:rsidR="00E8094A" w:rsidRDefault="00E809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03B0EFD" w14:textId="77777777">
        <w:trPr>
          <w:tblCellSpacing w:w="0" w:type="dxa"/>
        </w:trPr>
        <w:tc>
          <w:tcPr>
            <w:tcW w:w="2500" w:type="pct"/>
            <w:hideMark/>
          </w:tcPr>
          <w:p w14:paraId="6D90612B" w14:textId="77777777" w:rsidR="00E8094A" w:rsidRDefault="00E8094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2265/00</w:t>
            </w:r>
          </w:p>
        </w:tc>
        <w:tc>
          <w:tcPr>
            <w:tcW w:w="2500" w:type="pct"/>
            <w:hideMark/>
          </w:tcPr>
          <w:p w14:paraId="56ECA9CD" w14:textId="77777777" w:rsidR="00E8094A" w:rsidRDefault="00E8094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3. července 2000</w:t>
            </w:r>
          </w:p>
        </w:tc>
      </w:tr>
    </w:tbl>
    <w:p w14:paraId="04BAE0DF" w14:textId="77777777" w:rsidR="00E8094A" w:rsidRDefault="00E8094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3. července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(27. schůze)</w:t>
      </w:r>
    </w:p>
    <w:p w14:paraId="10518024" w14:textId="77777777" w:rsidR="00E8094A" w:rsidRDefault="00E809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státním dluhopisovém programu na úhradu závazků plynoucích ze Smlouvy mezi vládou České republiky, Slovenské republiky a Spolkové republiky Německo o ukončení vzájemného zúčtovacího styku v převoditelných rublech a vypořádání vzájemných závazků a pohledávek, které vznikly jako saldo v převoditelných rublech ve prospěch Spolkové republiky Německo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685/00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AD903D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1A833F9E" w14:textId="665C523A" w:rsidR="00E8094A" w:rsidRDefault="00E8094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662.</w:t>
        </w:r>
      </w:hyperlink>
    </w:p>
    <w:p w14:paraId="382C4081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14B35FDF" w14:textId="77777777" w:rsidR="00E8094A" w:rsidRDefault="00E809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Soubor návrhů nařízení vlády k provedení zákona č. 22/1997 Sb., o technických požadavcích na výrobky a o změně a doplnění některých zákonů, ve znění zákona č. 71/2000 Sb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668/00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719AAB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 za účasti předsedy Úřadu pro technickou normalizaci, metrologii a státní zkušebnictví</w:t>
      </w:r>
    </w:p>
    <w:p w14:paraId="614775D9" w14:textId="67DD52F6" w:rsidR="00E8094A" w:rsidRDefault="00E8094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663.</w:t>
        </w:r>
      </w:hyperlink>
    </w:p>
    <w:p w14:paraId="0D80FCF9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Z 16 přítomných členů vlády hlasovalo pro 16. </w:t>
      </w:r>
    </w:p>
    <w:p w14:paraId="28758897" w14:textId="77777777" w:rsidR="00E8094A" w:rsidRDefault="00E809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nařízení vlády, kterým se stanoví sazba cla a celní kvóta pro dovoz červeného vína v nádobách o obsahu převyšujícím 2 litry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773/00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05E22C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3CC2793E" w14:textId="704495D6" w:rsidR="00E8094A" w:rsidRDefault="00E8094A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664.</w:t>
        </w:r>
      </w:hyperlink>
    </w:p>
    <w:p w14:paraId="0BB20F67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490587A8" w14:textId="77777777" w:rsidR="00E8094A" w:rsidRDefault="00E809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Střednědobá koordinace rezortních koncepcí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783/00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321C6F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přijala</w:t>
      </w:r>
    </w:p>
    <w:p w14:paraId="4179B773" w14:textId="3376A4B9" w:rsidR="00E8094A" w:rsidRDefault="00E8094A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665.</w:t>
        </w:r>
      </w:hyperlink>
    </w:p>
    <w:p w14:paraId="757F8A9F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38F5D96B" w14:textId="77777777" w:rsidR="00E8094A" w:rsidRDefault="00E809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Konkretizace dalších cílů a úkolů vyplývajících ze Státní politiky životního prostředí v návaznosti na další koncepční materiály a sektorové politiky posouzené z hlediska vlivů na životní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770/00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A2A7D3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5D0D2E34" w14:textId="6303BAE5" w:rsidR="00E8094A" w:rsidRDefault="00E8094A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666.</w:t>
        </w:r>
      </w:hyperlink>
    </w:p>
    <w:p w14:paraId="5DB277F3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22B0972C" w14:textId="77777777" w:rsidR="00E8094A" w:rsidRDefault="00E809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Plnění Národního plánu vyrovnávání příležitostí pro občany se zdravotním postižením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782/00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A42A0E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a vedoucím Úřadu vlády přijala</w:t>
      </w:r>
    </w:p>
    <w:p w14:paraId="13EE4856" w14:textId="1ECF042D" w:rsidR="00E8094A" w:rsidRDefault="00E8094A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667</w:t>
        </w:r>
      </w:hyperlink>
    </w:p>
    <w:p w14:paraId="3759B86D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 tím, že bude zpřesněna souhrnná tabulka Přehledu plnění jednotlivých opatření Národního plánu vyrovnávání příležitostí pro občany se zdravotním postižením (strana 3) podle připomínky vlády.</w:t>
      </w:r>
    </w:p>
    <w:p w14:paraId="0804F562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41466487" w14:textId="77777777" w:rsidR="00E8094A" w:rsidRDefault="00E809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Účast České republiky na mezinárodní výstavě „Střed Evropy okolo roku 1000" a její prezentace v České republice v roce 2002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794/00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48B6429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kultury a přijala</w:t>
      </w:r>
    </w:p>
    <w:p w14:paraId="328E5FEC" w14:textId="339A10FB" w:rsidR="00E8094A" w:rsidRDefault="00E8094A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668.</w:t>
        </w:r>
      </w:hyperlink>
    </w:p>
    <w:p w14:paraId="1B02B136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51551B3D" w14:textId="77777777" w:rsidR="00E8094A" w:rsidRDefault="00E809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Zpráva o vyhodnocení průběhu Projektu zajištění oficiálních překladů právních předpisů Evropských společenství a čerpání výdajů ze státního rozpočtu a z prostředků Phare na Projekt - oblast technických předpisů, za 1. pololetí roku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795/00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02DCF5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průmyslu a obchodu přijala</w:t>
      </w:r>
    </w:p>
    <w:p w14:paraId="0DE38F21" w14:textId="306E545F" w:rsidR="00E8094A" w:rsidRDefault="00E8094A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669.</w:t>
        </w:r>
      </w:hyperlink>
    </w:p>
    <w:p w14:paraId="6DF69C95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28E1F7CB" w14:textId="77777777" w:rsidR="00E8094A" w:rsidRDefault="00E809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sjednání Smlouvy mezi Českou republikou a Filipínskou republikou o zamezení dvojího zdanění a zabránění daňovému úniku v oboru daní z příjmu a Protokolu k 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784/00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EBDD5E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místopředsedou vlády a ministrem zahraničních věcí a přijala</w:t>
      </w:r>
    </w:p>
    <w:p w14:paraId="169848F3" w14:textId="5AAC4206" w:rsidR="00E8094A" w:rsidRDefault="00E8094A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670.</w:t>
        </w:r>
      </w:hyperlink>
    </w:p>
    <w:p w14:paraId="6B335809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2BC52F3B" w14:textId="77777777" w:rsidR="00E8094A" w:rsidRDefault="00E809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uskutečnění oficiální návštěvy prezidenta ČR Václava Havla v Chorvatské republice ve dnech 9. - 10. července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792/00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B1BBE1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2B819196" w14:textId="77C399A8" w:rsidR="00E8094A" w:rsidRDefault="00E8094A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671.</w:t>
        </w:r>
      </w:hyperlink>
    </w:p>
    <w:p w14:paraId="24BB0215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54BAA42" w14:textId="77777777" w:rsidR="00E8094A" w:rsidRDefault="00E809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uskutečnění oficiální návštěvy místopředsedy vlády a ministra zahraničních věcí do Státu Izrael a na Palestinská autonomní území ve dnech 13. - 17. července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790/00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CF7C85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CE8CC49" w14:textId="7BC2E60D" w:rsidR="00E8094A" w:rsidRDefault="00E8094A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672.</w:t>
        </w:r>
      </w:hyperlink>
    </w:p>
    <w:p w14:paraId="69F201C8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</w:p>
    <w:p w14:paraId="043B39C4" w14:textId="77777777" w:rsidR="00E8094A" w:rsidRDefault="00E809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Účast představitele České republiky na pohřbu prezidenta Syrské arabské republiky H. Asada dne 13. června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798/00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23BB17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48CD459C" w14:textId="52BFABE8" w:rsidR="00E8094A" w:rsidRDefault="00E8094A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673.</w:t>
        </w:r>
      </w:hyperlink>
    </w:p>
    <w:p w14:paraId="05F44D03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083B2FAE" w14:textId="77777777" w:rsidR="00E8094A" w:rsidRDefault="00E809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jmenování přednosty Okresního úřadu Karlovy Vary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769/00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A0D38A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71E05136" w14:textId="6575CE35" w:rsidR="00E8094A" w:rsidRDefault="00E8094A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674.</w:t>
        </w:r>
      </w:hyperlink>
    </w:p>
    <w:p w14:paraId="45987D07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10 a proti nikdo. </w:t>
      </w:r>
    </w:p>
    <w:p w14:paraId="06014B7D" w14:textId="77777777" w:rsidR="00E8094A" w:rsidRDefault="00E809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Souhrnný návrh na uvolnění prostředků z Fondu národního majetku České republiky na dotaci hospodaření zbytkových podniků, které je nezbytně nutné v souvislosti s privatizací zachovat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778/00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AB9BAFF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přijala</w:t>
      </w:r>
    </w:p>
    <w:p w14:paraId="4247B881" w14:textId="79BEA85F" w:rsidR="00E8094A" w:rsidRDefault="00E8094A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675.</w:t>
        </w:r>
      </w:hyperlink>
    </w:p>
    <w:p w14:paraId="547E0E0B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</w:p>
    <w:p w14:paraId="02EDAC65" w14:textId="77777777" w:rsidR="00E8094A" w:rsidRDefault="00E809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Žádost o udělení souhlasu vlády ČR ke směně nemovitostí v právu hospodaření Ministerstva vnitra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775/00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FB3D7C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vnitra p ř e r u š i l a s tím, že toto projednávání dokončí na jednání své schůze dne 12. července 2000.</w:t>
      </w:r>
    </w:p>
    <w:p w14:paraId="2B72B0FE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69FCBCE3" w14:textId="77777777" w:rsidR="00E8094A" w:rsidRDefault="00E809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787/00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FE74EA5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07C0E54A" w14:textId="085DE5F5" w:rsidR="00E8094A" w:rsidRDefault="00E8094A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676.</w:t>
        </w:r>
      </w:hyperlink>
    </w:p>
    <w:p w14:paraId="0E28F717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549BF177" w14:textId="77777777" w:rsidR="00E8094A" w:rsidRDefault="00E809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Žádost státního podniku BENZINA, Praha o udělení výjimky podle § 45 odst. 1 a 2 platného znění zákona č. 92/1991 Sb., o podmínkách převodu majetku státu na jiné osoby, pro státní podniky, které byly založeny podle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796/00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8B4056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623028D6" w14:textId="7B10647B" w:rsidR="00E8094A" w:rsidRDefault="00E8094A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677.</w:t>
        </w:r>
      </w:hyperlink>
    </w:p>
    <w:p w14:paraId="6C9B94D9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27AA3362" w14:textId="77777777" w:rsidR="00E8094A" w:rsidRDefault="00E809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udělení souhlasu vlády s nákupem nemovitostí - správních budov v Praze pro řešení naléhavých dislokačních problémů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868/00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781F577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vlády a přijala</w:t>
      </w:r>
    </w:p>
    <w:p w14:paraId="5FB2BF47" w14:textId="0D5AB20A" w:rsidR="00E8094A" w:rsidRDefault="00E8094A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678.</w:t>
        </w:r>
      </w:hyperlink>
    </w:p>
    <w:p w14:paraId="6760F9F5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0E620CD1" w14:textId="77777777" w:rsidR="00E8094A" w:rsidRDefault="00E809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jmenování předsedy Českého telekomunikačního úřadu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869/00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292551D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 přijala</w:t>
      </w:r>
    </w:p>
    <w:p w14:paraId="22D8134D" w14:textId="03C9A39D" w:rsidR="00E8094A" w:rsidRDefault="00E8094A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679.</w:t>
        </w:r>
      </w:hyperlink>
    </w:p>
    <w:p w14:paraId="56693BAD" w14:textId="77777777" w:rsidR="00E8094A" w:rsidRDefault="00E8094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1E23395C" w14:textId="77777777" w:rsidR="00E8094A" w:rsidRDefault="00E8094A">
      <w:pPr>
        <w:spacing w:after="240"/>
        <w:rPr>
          <w:rFonts w:eastAsia="Times New Roman"/>
        </w:rPr>
      </w:pPr>
    </w:p>
    <w:p w14:paraId="485C4C46" w14:textId="77777777" w:rsidR="00E8094A" w:rsidRDefault="00E8094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17E6E8B5" w14:textId="77777777" w:rsidR="00E8094A" w:rsidRDefault="00E809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postupu České národní banky při předávání zbývající části zlata z dělení majetku po bývalé Státní bance československé (předložil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776/00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rozsahu a předpokládaném postupu modernizace Jaderné elektrárny Dukovany a způsobu jejího financování (předložil ministr průmyslu a obchodu a předsedkyně Státního úřadu pro jadernou bezpečnost)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797/00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počtu zbytkových státních podniků k 31. 3. 2000 a postupu ukončov</w:t>
      </w:r>
      <w:r>
        <w:rPr>
          <w:rFonts w:ascii="Times New Roman CE" w:eastAsia="Times New Roman" w:hAnsi="Times New Roman CE" w:cs="Times New Roman CE"/>
          <w:sz w:val="27"/>
          <w:szCs w:val="27"/>
        </w:rPr>
        <w:t>ání jejich činnosti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779/00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aktivitách ve Světové obchodní organizaci zaměřených na přípravu nového kola mnohostranných obchodních jednání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786/00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pracovní návštěvě předsedy vlády a místopředsedy vlády a ministra zahraničních věcí v Evropské komisi a v Evropském parlamentu v Bruselu dne 8.6.2000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768/00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</w:t>
      </w:r>
      <w:r>
        <w:rPr>
          <w:rFonts w:ascii="Times New Roman CE" w:eastAsia="Times New Roman" w:hAnsi="Times New Roman CE" w:cs="Times New Roman CE"/>
          <w:sz w:val="27"/>
          <w:szCs w:val="27"/>
        </w:rPr>
        <w:t>rmace o průběhu oficiální návštěvy thajské princezny Chulabhorn Mahidol v České republice ve dnech 16. - 21.5.2000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767/00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oficiální návštěvě předsedy vlády Slovenské republiky Mikuláše Dzurindy v České republice ve dnech 22. a 23. května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788/00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Informace o oficiální návštěvě místopředsedy vlády a předsedy Legislativní rady vlády České republiky Pavla </w:t>
      </w:r>
      <w:r>
        <w:rPr>
          <w:rFonts w:ascii="Times New Roman CE" w:eastAsia="Times New Roman" w:hAnsi="Times New Roman CE" w:cs="Times New Roman CE"/>
          <w:sz w:val="27"/>
          <w:szCs w:val="27"/>
        </w:rPr>
        <w:t>Rychetského ve Slovenské republice ve dnech 17. a 18. dubna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789/00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Informace o oficiální návštěvě předsedy vlády Chorvatské republiky Ivici Račana v ČR ve dnech </w:t>
      </w:r>
      <w:r>
        <w:rPr>
          <w:rFonts w:ascii="Times New Roman CE" w:eastAsia="Times New Roman" w:hAnsi="Times New Roman CE" w:cs="Times New Roman CE"/>
          <w:sz w:val="27"/>
          <w:szCs w:val="27"/>
        </w:rPr>
        <w:t>11. - 12. června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791/00 </w:t>
      </w:r>
      <w:r>
        <w:rPr>
          <w:rFonts w:eastAsia="Times New Roman"/>
        </w:rPr>
        <w:br/>
      </w:r>
    </w:p>
    <w:p w14:paraId="107A21FA" w14:textId="77777777" w:rsidR="00E8094A" w:rsidRDefault="00E8094A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38762C78" w14:textId="77777777" w:rsidR="00E8094A" w:rsidRDefault="00E8094A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2894B75C" w14:textId="77777777" w:rsidR="00E8094A" w:rsidRDefault="00E809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6C4B0E00" w14:textId="77777777" w:rsidR="00E8094A" w:rsidRDefault="00E8094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4A"/>
    <w:rsid w:val="00B3122F"/>
    <w:rsid w:val="00E8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BEB1C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272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0" TargetMode="External"/><Relationship Id="rId13" Type="http://schemas.openxmlformats.org/officeDocument/2006/relationships/hyperlink" Target="file:///c:\redir.nsf%3fRedirect&amp;To=\fb86fd892c3e79a6c125642c005700fe\4bea0f8aa96b94a5c1256920002b79cc%3fOpen&amp;Name=CN=Ghoul\O=ENV\C=CZ&amp;Id=C1256A62004E5036" TargetMode="External"/><Relationship Id="rId18" Type="http://schemas.openxmlformats.org/officeDocument/2006/relationships/hyperlink" Target="file:///c:\redir.nsf%3fRedirect&amp;To=\fb86fd892c3e79a6c125642c005700fe\8911d6a87e77a089c1256920002e81ba%3fOpen&amp;Name=CN=Ghoul\O=ENV\C=CZ&amp;Id=C1256A62004E5036" TargetMode="External"/><Relationship Id="rId26" Type="http://schemas.openxmlformats.org/officeDocument/2006/relationships/hyperlink" Target="file:///c:\redir.nsf%3fRedirect&amp;To=\fb86fd892c3e79a6c125642c005700fe\1dd6749a4ae71cd6c125692000337ba8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fb86fd892c3e79a6c125642c005700fe\7ec276dede06effdc125692000315dd0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fb86fd892c3e79a6c125642c005700fe\3ef489d51490970bc1256920002abd7c%3fOpen&amp;Name=CN=Ghoul\O=ENV\C=CZ&amp;Id=C1256A62004E5036" TargetMode="External"/><Relationship Id="rId17" Type="http://schemas.openxmlformats.org/officeDocument/2006/relationships/hyperlink" Target="file:///c:\redir.nsf%3fRedirect&amp;To=\fb86fd892c3e79a6c125642c005700fe\515885eed97f6f55c1256920002dacb7%3fOpen&amp;Name=CN=Ghoul\O=ENV\C=CZ&amp;Id=C1256A62004E5036" TargetMode="External"/><Relationship Id="rId25" Type="http://schemas.openxmlformats.org/officeDocument/2006/relationships/hyperlink" Target="file:///c:\redir.nsf%3fRedirect&amp;To=\fb86fd892c3e79a6c125642c005700fe\5ac4cb73e2c9cf59c12569200032b7a7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8740e9f665c2ba5bc1256920002caf0c%3fOpen&amp;Name=CN=Ghoul\O=ENV\C=CZ&amp;Id=C1256A62004E5036" TargetMode="External"/><Relationship Id="rId20" Type="http://schemas.openxmlformats.org/officeDocument/2006/relationships/hyperlink" Target="file:///c:\redir.nsf%3fRedirect&amp;To=\fb86fd892c3e79a6c125642c005700fe\4076b90413b60cbfc1256920002f104c%3fOpen&amp;Name=CN=Ghoul\O=ENV\C=CZ&amp;Id=C1256A62004E5036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fb86fd892c3e79a6c125642c005700fe\41b76a102315fbb4c1256920002a63d0%3fOpen&amp;Name=CN=Ghoul\O=ENV\C=CZ&amp;Id=C1256A62004E5036" TargetMode="External"/><Relationship Id="rId24" Type="http://schemas.openxmlformats.org/officeDocument/2006/relationships/hyperlink" Target="file:///c:\redir.nsf%3fRedirect&amp;To=\fb86fd892c3e79a6c125642c005700fe\23e6e61de8776bb6c125692000321d2b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04eccaa921d00774c1256920002c0b5c%3fOpen&amp;Name=CN=Ghoul\O=ENV\C=CZ&amp;Id=C1256A62004E5036" TargetMode="External"/><Relationship Id="rId23" Type="http://schemas.openxmlformats.org/officeDocument/2006/relationships/hyperlink" Target="file:///c:\redir.nsf%3fRedirect&amp;To=\fb86fd892c3e79a6c125642c005700fe\fd5f2ba5b1a05e2bc12569200031d40a%3fOpen&amp;Name=CN=Ghoul\O=ENV\C=CZ&amp;Id=C1256A62004E5036" TargetMode="External"/><Relationship Id="rId28" Type="http://schemas.openxmlformats.org/officeDocument/2006/relationships/hyperlink" Target="file:///c:\redir.nsf%3fRedirect&amp;To=\fb86fd892c3e79a6c125642c005700fe\6c769e1915a60c83c12569200034123c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8dd6450e0e795d22c1256920002ed82a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7-03" TargetMode="External"/><Relationship Id="rId14" Type="http://schemas.openxmlformats.org/officeDocument/2006/relationships/hyperlink" Target="file:///c:\redir.nsf%3fRedirect&amp;To=\fb86fd892c3e79a6c125642c005700fe\6365d95cf6673687c1256920002bc3b1%3fOpen&amp;Name=CN=Ghoul\O=ENV\C=CZ&amp;Id=C1256A62004E5036" TargetMode="External"/><Relationship Id="rId22" Type="http://schemas.openxmlformats.org/officeDocument/2006/relationships/hyperlink" Target="file:///c:\redir.nsf%3fRedirect&amp;To=\fb86fd892c3e79a6c125642c005700fe\f75d832fc28a1e8cc125692000319bf0%3fOpen&amp;Name=CN=Ghoul\O=ENV\C=CZ&amp;Id=C1256A62004E5036" TargetMode="External"/><Relationship Id="rId27" Type="http://schemas.openxmlformats.org/officeDocument/2006/relationships/hyperlink" Target="file:///c:\redir.nsf%3fRedirect&amp;To=\fb86fd892c3e79a6c125642c005700fe\6df00fa1388900fbc12569200033e38b%3fOpen&amp;Name=CN=Ghoul\O=ENV\C=CZ&amp;Id=C1256A62004E503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2081</Words>
  <Characters>11863</Characters>
  <Application>Microsoft Office Word</Application>
  <DocSecurity>0</DocSecurity>
  <Lines>98</Lines>
  <Paragraphs>27</Paragraphs>
  <ScaleCrop>false</ScaleCrop>
  <Company>Profinit EU s.r.o.</Company>
  <LinksUpToDate>false</LinksUpToDate>
  <CharactersWithSpaces>13917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