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F16619" w14:textId="77777777" w:rsidR="001F60ED" w:rsidRDefault="001F60ED">
      <w:pPr>
        <w:pStyle w:val="z-TopofForm"/>
      </w:pPr>
      <w:r>
        <w:t>Top of Form</w:t>
      </w:r>
    </w:p>
    <w:p w14:paraId="1FE692EB" w14:textId="63CBE3DD" w:rsidR="001F60ED" w:rsidRDefault="001F60ED">
      <w:pPr>
        <w:pStyle w:val="Heading5"/>
        <w:divId w:val="6812062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2000-07-19</w:t>
        </w:r>
      </w:hyperlink>
    </w:p>
    <w:p w14:paraId="6B9EFFEF" w14:textId="77777777" w:rsidR="001F60ED" w:rsidRDefault="001F60ED">
      <w:pPr>
        <w:rPr>
          <w:rFonts w:eastAsia="Times New Roman"/>
        </w:rPr>
      </w:pPr>
    </w:p>
    <w:p w14:paraId="4DCD675D" w14:textId="77777777" w:rsidR="001F60ED" w:rsidRDefault="001F60ED">
      <w:pPr>
        <w:divId w:val="4946120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C033838" w14:textId="77777777" w:rsidR="001F60ED" w:rsidRDefault="001F60ED">
      <w:pPr>
        <w:divId w:val="1219517912"/>
        <w:rPr>
          <w:rFonts w:eastAsia="Times New Roman"/>
        </w:rPr>
      </w:pPr>
      <w:r>
        <w:rPr>
          <w:rFonts w:eastAsia="Times New Roman"/>
        </w:rPr>
        <w:pict w14:anchorId="366C06C6"/>
      </w:r>
      <w:r>
        <w:rPr>
          <w:rFonts w:eastAsia="Times New Roman"/>
        </w:rPr>
        <w:pict w14:anchorId="694CA2C2"/>
      </w:r>
      <w:r>
        <w:rPr>
          <w:rFonts w:eastAsia="Times New Roman"/>
          <w:noProof/>
        </w:rPr>
        <w:drawing>
          <wp:inline distT="0" distB="0" distL="0" distR="0" wp14:anchorId="3C0CDB99" wp14:editId="54513E5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A998" w14:textId="77777777" w:rsidR="001F60ED" w:rsidRDefault="001F60E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471E09" w14:textId="77777777">
        <w:trPr>
          <w:tblCellSpacing w:w="0" w:type="dxa"/>
        </w:trPr>
        <w:tc>
          <w:tcPr>
            <w:tcW w:w="2500" w:type="pct"/>
            <w:hideMark/>
          </w:tcPr>
          <w:p w14:paraId="02C6D941" w14:textId="77777777" w:rsidR="001F60ED" w:rsidRDefault="001F60E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2269/00</w:t>
            </w:r>
          </w:p>
        </w:tc>
        <w:tc>
          <w:tcPr>
            <w:tcW w:w="2500" w:type="pct"/>
            <w:hideMark/>
          </w:tcPr>
          <w:p w14:paraId="21894C76" w14:textId="77777777" w:rsidR="001F60ED" w:rsidRDefault="001F60E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července 2000</w:t>
            </w:r>
          </w:p>
        </w:tc>
      </w:tr>
    </w:tbl>
    <w:p w14:paraId="625802EE" w14:textId="77777777" w:rsidR="001F60ED" w:rsidRDefault="001F60E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července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65753F1F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038038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 ř e r u š i l a a u l o ž i l a místopředsedovi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ru financí předložit nový návrh zákona podle zadání vlády tak, aby tento návrh mohla Legislativní rada vlády projednat na svém jednání dne 17. srpna 2000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75ADD21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167/1998 Sb., o návykových látkách a o změně některých da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ších zákonů,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E20D57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122667A0" w14:textId="32B89C8F" w:rsidR="001F60ED" w:rsidRDefault="001F60E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714.</w:t>
        </w:r>
      </w:hyperlink>
    </w:p>
    <w:p w14:paraId="66620E42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</w:t>
      </w:r>
      <w:r>
        <w:rPr>
          <w:rFonts w:eastAsia="Times New Roman"/>
          <w:sz w:val="27"/>
          <w:szCs w:val="27"/>
        </w:rPr>
        <w:t xml:space="preserve"> 13.</w:t>
      </w:r>
    </w:p>
    <w:p w14:paraId="5AC9EF76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svobodě náboženské víry a postavení církví a náboženských společností a o změně některých dalších zákonů (zákon o církvích a náboženských společnostech)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F47AE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11ACAA1" w14:textId="05981BB4" w:rsidR="001F60ED" w:rsidRDefault="001F60E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715.</w:t>
        </w:r>
      </w:hyperlink>
    </w:p>
    <w:p w14:paraId="6BDC4180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BC9C27C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Zpráva o sta</w:t>
      </w:r>
      <w:r>
        <w:rPr>
          <w:rFonts w:ascii="Times New Roman CE" w:eastAsia="Times New Roman" w:hAnsi="Times New Roman CE" w:cs="Times New Roman CE"/>
          <w:sz w:val="27"/>
          <w:szCs w:val="27"/>
        </w:rPr>
        <w:t>vu zemědělství ČR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36F9F9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ministrem zemědělství a přijala</w:t>
      </w:r>
    </w:p>
    <w:p w14:paraId="062080BB" w14:textId="10CB1532" w:rsidR="001F60ED" w:rsidRDefault="001F60E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716.</w:t>
        </w:r>
      </w:hyperlink>
    </w:p>
    <w:p w14:paraId="27F72D0C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087F828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lesa a lesního hospodářství České r</w:t>
      </w:r>
      <w:r>
        <w:rPr>
          <w:rFonts w:eastAsia="Times New Roman"/>
          <w:sz w:val="27"/>
          <w:szCs w:val="27"/>
        </w:rPr>
        <w:t>epubliky k 31.12.1999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47E55C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6036B131" w14:textId="39F28E5F" w:rsidR="001F60ED" w:rsidRDefault="001F60E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717.</w:t>
        </w:r>
      </w:hyperlink>
    </w:p>
    <w:p w14:paraId="2D389C8A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FDA17A5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činnosti Státního fondu životního prostředí ČR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CA1A04" w14:textId="77777777" w:rsidR="001F60ED" w:rsidRDefault="001F60E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</w:t>
      </w:r>
      <w:r>
        <w:rPr>
          <w:rFonts w:ascii="Times New Roman CE" w:eastAsia="Times New Roman" w:hAnsi="Times New Roman CE" w:cs="Times New Roman CE"/>
          <w:sz w:val="27"/>
          <w:szCs w:val="27"/>
        </w:rPr>
        <w:t>ala zprávu předloženou ministrem životního prostředí a přijala</w:t>
      </w:r>
    </w:p>
    <w:p w14:paraId="1054D5B6" w14:textId="626EAEF4" w:rsidR="001F60ED" w:rsidRDefault="001F60E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718.</w:t>
        </w:r>
      </w:hyperlink>
    </w:p>
    <w:p w14:paraId="21975AD2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683EA81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Stav prací v oblasti oceňování životního prostředí a mimoprodukčních funkcí jeho složek v České rep</w:t>
      </w:r>
      <w:r>
        <w:rPr>
          <w:rFonts w:eastAsia="Times New Roman"/>
          <w:sz w:val="27"/>
          <w:szCs w:val="27"/>
        </w:rPr>
        <w:t>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C823E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215B12E" w14:textId="1DAE7D5D" w:rsidR="001F60ED" w:rsidRDefault="001F60E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719.</w:t>
        </w:r>
      </w:hyperlink>
    </w:p>
    <w:p w14:paraId="653AF2E6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Ze 14 přítomných členů vlády hlasovalo pro 14. </w:t>
      </w:r>
    </w:p>
    <w:p w14:paraId="21853C72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usnesení vlády ČR na podporu rozvoje prodeje a užívání ekologicky šet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ných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6CA18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prostředí, průmyslu a obchodu a pro místní rozvoj a přijala</w:t>
      </w:r>
    </w:p>
    <w:p w14:paraId="557E8AA5" w14:textId="567A15B5" w:rsidR="001F60ED" w:rsidRDefault="001F60E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720.</w:t>
        </w:r>
      </w:hyperlink>
    </w:p>
    <w:p w14:paraId="7299AF69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CEB3653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eastAsia="Times New Roman"/>
          <w:sz w:val="27"/>
          <w:szCs w:val="27"/>
        </w:rPr>
        <w:t>Zprá</w:t>
      </w:r>
      <w:r>
        <w:rPr>
          <w:rFonts w:ascii="Times New Roman CE" w:eastAsia="Times New Roman" w:hAnsi="Times New Roman CE" w:cs="Times New Roman CE"/>
          <w:sz w:val="27"/>
          <w:szCs w:val="27"/>
        </w:rPr>
        <w:t>va o činnosti Rady vlády České republiky pro státní informační politiku za rok 1999 a vyhodnocení dosavadního postupu realizace státní informační polit</w:t>
      </w:r>
      <w:r>
        <w:rPr>
          <w:rFonts w:eastAsia="Times New Roman"/>
          <w:sz w:val="27"/>
          <w:szCs w:val="27"/>
        </w:rPr>
        <w:t>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8FC646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státní informační sy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tém zprávu předloženou ministrem a vedoucím Úřadu vlády a předsedou Rady vlády České republiky pro státní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formační politiku a přijala</w:t>
      </w:r>
    </w:p>
    <w:p w14:paraId="44B64724" w14:textId="405E57BD" w:rsidR="001F60ED" w:rsidRDefault="001F60E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í č. 721</w:t>
        </w:r>
      </w:hyperlink>
    </w:p>
    <w:p w14:paraId="1FD41682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ministra spravedlnosti a dále budou vzaty v úvahu připomínky místopředsedy vlády a ministra financí a m</w:t>
      </w:r>
      <w:r>
        <w:rPr>
          <w:rFonts w:eastAsia="Times New Roman"/>
          <w:sz w:val="27"/>
          <w:szCs w:val="27"/>
        </w:rPr>
        <w:t>inistra obrany.</w:t>
      </w:r>
    </w:p>
    <w:p w14:paraId="2670385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A2D5305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Postup privatizace 51,1 % akcií akciové společnosti ČESKÝ TELECOM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D6A740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0DB4A8C" w14:textId="6DC9B66B" w:rsidR="001F60ED" w:rsidRDefault="001F60E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722.</w:t>
        </w:r>
      </w:hyperlink>
    </w:p>
    <w:p w14:paraId="77C79FE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04EEA04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Finanční výdaje na realizaci 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747332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474138A" w14:textId="3D9CC129" w:rsidR="001F60ED" w:rsidRDefault="001F60E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723</w:t>
        </w:r>
      </w:hyperlink>
    </w:p>
    <w:p w14:paraId="341E6ED3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III předloženého materiálu bude upravena podle připomínky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předsedy vlád</w:t>
      </w:r>
      <w:r>
        <w:rPr>
          <w:rFonts w:eastAsia="Times New Roman"/>
          <w:sz w:val="27"/>
          <w:szCs w:val="27"/>
        </w:rPr>
        <w:t>y a ministra financí.</w:t>
      </w:r>
    </w:p>
    <w:p w14:paraId="0E8E586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E1AF9A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Rozsah škod způsobených katastrofálním suchem v roce 2000 a návrh opatření ke zmírnění následků škod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1A4E0F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2316840" w14:textId="5DDC66AE" w:rsidR="001F60ED" w:rsidRDefault="001F60E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724.</w:t>
        </w:r>
      </w:hyperlink>
    </w:p>
    <w:p w14:paraId="0C7907B7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Usnesení bylo přijato hlasováním o jednotlivých bodech.</w:t>
      </w:r>
    </w:p>
    <w:p w14:paraId="1A29AE41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Materiál ke kontrolnímu závěru NKÚ z kontrolní akce č. 99/21 "Daň z příjmů právnických osob"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0EC4FC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místopředsedou vlády a ministrem financí a přijala</w:t>
      </w:r>
    </w:p>
    <w:p w14:paraId="6DA7DB6C" w14:textId="21A96B53" w:rsidR="001F60ED" w:rsidRDefault="001F60E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725.</w:t>
        </w:r>
      </w:hyperlink>
    </w:p>
    <w:p w14:paraId="5B99C34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</w:t>
      </w:r>
      <w:r>
        <w:rPr>
          <w:rFonts w:eastAsia="Times New Roman"/>
          <w:sz w:val="27"/>
          <w:szCs w:val="27"/>
        </w:rPr>
        <w:t xml:space="preserve">dy hlasovalo pro 14. </w:t>
      </w:r>
    </w:p>
    <w:p w14:paraId="34E677F4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a stanovisko ke kontrolnímu závěru z kontrolní akce č. 99/36 Hosp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daření s majetkem státního rozpočtu kapitoly Úřad pro státní informační s</w:t>
      </w:r>
      <w:r>
        <w:rPr>
          <w:rFonts w:eastAsia="Times New Roman"/>
          <w:sz w:val="27"/>
          <w:szCs w:val="27"/>
        </w:rPr>
        <w:t xml:space="preserve">ystém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94A5B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předsedy Úřadu pro státní informační systém návrh předložený ministrem a v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doucím Úřadu vlády a předsedou Úřadu pro státní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formační systém a přijala</w:t>
      </w:r>
    </w:p>
    <w:p w14:paraId="49A5D0F8" w14:textId="6BE2C61F" w:rsidR="001F60ED" w:rsidRDefault="001F60E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726.</w:t>
        </w:r>
      </w:hyperlink>
    </w:p>
    <w:p w14:paraId="794E871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4A27F9C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z kontrolní akce č. 99/33 - Fina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cování provozu domovů důchodců zřízených okresními úřady a posouzení úče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nosti a hospodárnosti služeb poskytovaných 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movy důchodců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066B4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místopředsedou vlády a ministrem financí a přijala</w:t>
      </w:r>
    </w:p>
    <w:p w14:paraId="064F2478" w14:textId="0047FB1C" w:rsidR="001F60ED" w:rsidRDefault="001F60E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727.</w:t>
        </w:r>
      </w:hyperlink>
    </w:p>
    <w:p w14:paraId="2536CBC3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233CC36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Závěr z kontroly Nejvyššího kontrolního úřadu č. 99/32 "Hospodaření státního podniku s majetkem státu"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2DFB53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dopravy a spojů a přijala</w:t>
      </w:r>
    </w:p>
    <w:p w14:paraId="770F7278" w14:textId="486CF52D" w:rsidR="001F60ED" w:rsidRDefault="001F60E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728.</w:t>
        </w:r>
      </w:hyperlink>
    </w:p>
    <w:p w14:paraId="26A76533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EE215E3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nápravných opatření ke "Kontrolnímu závěru z kontrolní akce Nejvyššího kontrolního úřadu č. 99/30 Hospodaření školních hospodářství s majetkem státu"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6EA6C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školství, mládeže a tělovýchovy a přijala</w:t>
      </w:r>
    </w:p>
    <w:p w14:paraId="2A018101" w14:textId="40BC2E60" w:rsidR="001F60ED" w:rsidRDefault="001F60E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729</w:t>
        </w:r>
      </w:hyperlink>
    </w:p>
    <w:p w14:paraId="16BED33D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opatření vedoucí k nápravě nedostatků zjištěných kontrolním závěrem Nejvyššího kontrolního úřadu z kontrolní akce č. 99/30 Hospodaření školních hospodářství s majetkem státu budou upravena podle připomínek místopředsedy vlády a ministra financí.</w:t>
      </w:r>
    </w:p>
    <w:p w14:paraId="31BA96C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E369B3E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některých opatřeních v oblasti boje proti finanční kriminalitě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V172/2000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EE82A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C16EE13" w14:textId="4FB03727" w:rsidR="001F60ED" w:rsidRDefault="001F60E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730.</w:t>
        </w:r>
      </w:hyperlink>
    </w:p>
    <w:p w14:paraId="06B82BB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6272CD85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opatření ke zvýšení efektivnosti výběru daní a cel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435BA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820FF6C" w14:textId="2C4355D2" w:rsidR="001F60ED" w:rsidRDefault="001F60E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731.</w:t>
        </w:r>
      </w:hyperlink>
    </w:p>
    <w:p w14:paraId="04F3AA9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2E3A92A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Návrhy opatření ke zvýšení efektivnosti výběru pojistného na sociální zabezp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DD68F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České správy sociálního zabezp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čení návrh předložený 1. místopředsedou vlády a ministrem práce a sociálních věcí a přijala</w:t>
      </w:r>
    </w:p>
    <w:p w14:paraId="43112BEB" w14:textId="2C9CF999" w:rsidR="001F60ED" w:rsidRDefault="001F60E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732.</w:t>
        </w:r>
      </w:hyperlink>
    </w:p>
    <w:p w14:paraId="04CE9BD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53CFC78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systému přípravy pracovníků ve veřejné spr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AE430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vnitra a u l o ž i l a ministru vnitra a 1. místopředsedovi vlády a ministru práce a sociálních věcí projednat nevypořádané připomínky a předložit návrh vládě tak, aby jej mohla projednat do 31. srpna 2000 s tím, že návrh bude upraven podle připomínky náměstka ministra zahraničních věcí RNDr. M. P</w:t>
      </w:r>
      <w:r>
        <w:rPr>
          <w:rFonts w:eastAsia="Times New Roman"/>
          <w:sz w:val="27"/>
          <w:szCs w:val="27"/>
        </w:rPr>
        <w:t>alouše.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B4DA581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vytvoření Útvaru služby cizinecké a pohraniční policie, který bude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věřen zabezpečováním ochrany státních hranic a odhalováním a dokumentov</w:t>
      </w:r>
      <w:r>
        <w:rPr>
          <w:rFonts w:eastAsia="Times New Roman"/>
          <w:sz w:val="27"/>
          <w:szCs w:val="27"/>
        </w:rPr>
        <w:t>áním nelegálního jednání souvisejícího s narušením státních hranic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D3106A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829A872" w14:textId="22B1894B" w:rsidR="001F60ED" w:rsidRDefault="001F60E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733</w:t>
        </w:r>
      </w:hyperlink>
    </w:p>
    <w:p w14:paraId="612FF38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náměstka ministra zahraničních věcí RNDr. M. Palouše.</w:t>
      </w:r>
    </w:p>
    <w:p w14:paraId="079D90C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2C6FD60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stavu příprav Výročních zasedání Mezinárodního měnového fondu a skupiny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F32DB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a přijala</w:t>
      </w:r>
    </w:p>
    <w:p w14:paraId="1A2E4151" w14:textId="01947A74" w:rsidR="001F60ED" w:rsidRDefault="001F60E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</w:t>
        </w:r>
        <w:r>
          <w:rPr>
            <w:rStyle w:val="Hyperlink"/>
            <w:rFonts w:eastAsia="Times New Roman"/>
            <w:sz w:val="27"/>
            <w:szCs w:val="27"/>
          </w:rPr>
          <w:t>734</w:t>
        </w:r>
      </w:hyperlink>
    </w:p>
    <w:p w14:paraId="7B8C86D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informace bude upravena podle návrhu místopředsedy vlády a ministra financí (Financování akce bod c/).</w:t>
      </w:r>
    </w:p>
    <w:p w14:paraId="591E75DF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09CBEA9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za období od 1. června 1999 do 31. května 2000 o stavu vyřizování stíž</w:t>
      </w:r>
      <w:r>
        <w:rPr>
          <w:rFonts w:eastAsia="Times New Roman"/>
          <w:sz w:val="27"/>
          <w:szCs w:val="27"/>
        </w:rPr>
        <w:t>ností podaných u Evrop</w:t>
      </w:r>
      <w:r>
        <w:rPr>
          <w:rFonts w:ascii="Times New Roman CE" w:eastAsia="Times New Roman" w:hAnsi="Times New Roman CE" w:cs="Times New Roman CE"/>
          <w:sz w:val="27"/>
          <w:szCs w:val="27"/>
        </w:rPr>
        <w:t>ského soudu pro lidská práva proti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4B1A49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143C218A" w14:textId="4AAA3585" w:rsidR="001F60ED" w:rsidRDefault="001F60E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735.</w:t>
        </w:r>
      </w:hyperlink>
    </w:p>
    <w:p w14:paraId="61DF60E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1950466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podpis Úmluvy o nedovoleném obchodu na moři, kterou se provádí článek 17 Úmluvy Organizace spojených národů proti nedovolenému obchodu s omamnými a psychotropními látkami ze dne 31. le</w:t>
      </w:r>
      <w:r>
        <w:rPr>
          <w:rFonts w:eastAsia="Times New Roman"/>
          <w:sz w:val="27"/>
          <w:szCs w:val="27"/>
        </w:rPr>
        <w:t>dna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D69F0F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30A0F2C5" w14:textId="4947E468" w:rsidR="001F60ED" w:rsidRDefault="001F60E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736.</w:t>
        </w:r>
      </w:hyperlink>
    </w:p>
    <w:p w14:paraId="298E2DC2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4E7E3C2C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Rozhodnutí č..../2000 Rady přidružení Evropská unie - Česká republika z ... o přijetí podmínek účasti České republiky v akčním programu Společenství "Mládež"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D755E0" w14:textId="77777777" w:rsidR="001F60ED" w:rsidRDefault="001F60E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</w:t>
      </w:r>
      <w:r>
        <w:rPr>
          <w:rFonts w:ascii="Times New Roman CE" w:eastAsia="Times New Roman" w:hAnsi="Times New Roman CE" w:cs="Times New Roman CE"/>
          <w:sz w:val="27"/>
          <w:szCs w:val="27"/>
        </w:rPr>
        <w:t>ojednala návrh předložený ministrem školství, mládeže a tělovýchovy a místopředsedou vlády a ministrem zahraničních věcí a přijala</w:t>
      </w:r>
    </w:p>
    <w:p w14:paraId="6F064FCF" w14:textId="572220D9" w:rsidR="001F60ED" w:rsidRDefault="001F60ED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737.</w:t>
        </w:r>
      </w:hyperlink>
    </w:p>
    <w:p w14:paraId="6030A57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47D9F6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Rozhodnutí č. .../2000 Rady přidružení Evropská unie - Česká republika z ... o přijetí podmínek účasti České republiky v programech Společenství v oblasti přípravy na zaměstnání a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817A2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3237DE18" w14:textId="4FA97637" w:rsidR="001F60ED" w:rsidRDefault="001F60ED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738.</w:t>
        </w:r>
      </w:hyperlink>
    </w:p>
    <w:p w14:paraId="245013EA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F18BFA4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ministra zahraničních věcí Velké Brit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nie Robina Cooka v ČR ve dnech 25. - 26. července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7CC2E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44F01D2" w14:textId="70E3E02B" w:rsidR="001F60ED" w:rsidRDefault="001F60ED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739.</w:t>
        </w:r>
      </w:hyperlink>
    </w:p>
    <w:p w14:paraId="2605BB9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4F98131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Řešení kapacitních problémů umístění justičních sl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žek v hlavním městě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DE14A3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spravedlnosti a přijala</w:t>
      </w:r>
    </w:p>
    <w:p w14:paraId="0CCA70E8" w14:textId="02A6D941" w:rsidR="001F60ED" w:rsidRDefault="001F60ED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740.</w:t>
        </w:r>
      </w:hyperlink>
    </w:p>
    <w:p w14:paraId="4D5A36E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8F8B507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Analýza předpokládaných vlivů realizace cílů energetické politiky na zaměstn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nost a životní náklady domácností s návrhem odpovídajících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458C1C" w14:textId="77777777" w:rsidR="001F60ED" w:rsidRDefault="001F60E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1. místopředsedou vlády a ministrem práce a sociálních věcí a přijala</w:t>
      </w:r>
    </w:p>
    <w:p w14:paraId="3F1CDB59" w14:textId="5CBE7BD7" w:rsidR="001F60ED" w:rsidRDefault="001F60ED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741.</w:t>
        </w:r>
      </w:hyperlink>
    </w:p>
    <w:p w14:paraId="5117C29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1.</w:t>
      </w:r>
    </w:p>
    <w:p w14:paraId="179206B6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Zpráva o realizaci závěrů XXII. Kongresu Světové poštovní unie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18296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dopravy a spojů a místopředsedou vlády a ministrem zahraničních věcí a přijala</w:t>
      </w:r>
    </w:p>
    <w:p w14:paraId="31F8C0CA" w14:textId="62FB03B4" w:rsidR="001F60ED" w:rsidRDefault="001F60ED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2F08C898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F04466F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Ustavení komisí pro posouzení a hodnocení nabídek zájemců o účast na obcho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ní veřejné soutěži a účastníků obchodní veřejné soutěže pro silniční stavby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0EFAA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73B2828D" w14:textId="1E435586" w:rsidR="001F60ED" w:rsidRDefault="001F60ED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224749AB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E1F512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poskytnutí návratné finanční výpomoci prostřednictvím Konsolidační banky, s.p.ú., ke krytí výplaty náhrad za pojištěné vklady družstevníkům ze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jišťovacího fondu družstevních záložen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83861D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6BCC075" w14:textId="2D2E4498" w:rsidR="001F60ED" w:rsidRDefault="001F60ED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744.</w:t>
        </w:r>
      </w:hyperlink>
    </w:p>
    <w:p w14:paraId="12300BA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nikdo. </w:t>
      </w:r>
    </w:p>
    <w:p w14:paraId="583B62D3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Ústní návrh na změnu usnesení z 21. června 2000 č. 640, k informacím o post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pu prací na Strategickém programu sociálního a ekonomického rozvoje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4B2718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5327B9E1" w14:textId="125EED89" w:rsidR="001F60ED" w:rsidRDefault="001F60ED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745.</w:t>
        </w:r>
      </w:hyperlink>
    </w:p>
    <w:p w14:paraId="3612D7D0" w14:textId="77777777" w:rsidR="001F60ED" w:rsidRDefault="001F60E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e 14 přítomných členů vlády hlasovalo pro 14.</w:t>
      </w:r>
    </w:p>
    <w:p w14:paraId="0BEE0FB2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Zpráva o přípravě a realizaci II. fáze reformy územní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DCDDEE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vnitra a zařazený v části Pro 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formaci jako bod 2 Programu schůze vlády na 19. července 2000 zařadila na je</w:t>
      </w:r>
      <w:r>
        <w:rPr>
          <w:rFonts w:eastAsia="Times New Roman"/>
          <w:sz w:val="27"/>
          <w:szCs w:val="27"/>
        </w:rPr>
        <w:t>dnání s</w:t>
      </w:r>
      <w:r>
        <w:rPr>
          <w:rFonts w:ascii="Times New Roman CE" w:eastAsia="Times New Roman" w:hAnsi="Times New Roman CE" w:cs="Times New Roman CE"/>
          <w:sz w:val="27"/>
          <w:szCs w:val="27"/>
        </w:rPr>
        <w:t>chůze vlády dne 26. července 2000.</w:t>
      </w:r>
    </w:p>
    <w:p w14:paraId="223ACB21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Informace o nabytí akcií České spořitelny, a.s. Erste Bank der oesterreichischen Sparkassen AG.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8F7865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a zařazený v části Pro informaci jako bod 6 Programu schůze vlády na 19. červe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ce 2000 zařadila na jednání schůze vlády dne 26. července 2000.</w:t>
      </w:r>
    </w:p>
    <w:p w14:paraId="4F0A9880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Pověření zastupování předsedy vlády v období jeho dovolené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895039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v z a l a n a v ě d o m í , že v období jeho dovolené jej zastupuje místopředseda vlády JUDr. Pavel R</w:t>
      </w:r>
      <w:r>
        <w:rPr>
          <w:rFonts w:eastAsia="Times New Roman"/>
          <w:sz w:val="27"/>
          <w:szCs w:val="27"/>
        </w:rPr>
        <w:t xml:space="preserve">ychetský. </w:t>
      </w:r>
    </w:p>
    <w:p w14:paraId="02D77FDD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Ústní informace 1. místopředsedy vlády a ministra práce a sociálních věcí k možnostem financování programu pro uskutečňování restrukturalizace českého ocelářského průmyslu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50FD01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 a ministr práce a sociálních věcí informoval vládu o postupu plnění bodu 9.b) záznamu z jednání schůze vlády dne 12. července 2000.</w:t>
      </w:r>
    </w:p>
    <w:p w14:paraId="5E06E049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Ústní informace náměstkyně ministra vnitra prof. Ing. Y. Streckové, CSc., o p</w:t>
      </w:r>
      <w:r>
        <w:rPr>
          <w:rFonts w:eastAsia="Times New Roman"/>
          <w:sz w:val="27"/>
          <w:szCs w:val="27"/>
        </w:rPr>
        <w:t>ostupu v oblasti regulatorní reformy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D747F4" w14:textId="77777777" w:rsidR="001F60ED" w:rsidRDefault="001F60E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náměstkyně ministra vni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ra prof. Ing. Y. Streckové, CSc., že na jednání schůze vlády dne 26. července 2000 bude projednán materiál týkající se postupu v oblasti regul</w:t>
      </w:r>
      <w:r>
        <w:rPr>
          <w:rFonts w:eastAsia="Times New Roman"/>
          <w:sz w:val="27"/>
          <w:szCs w:val="27"/>
        </w:rPr>
        <w:t>atorní reformy</w:t>
      </w:r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05F04A04" w14:textId="77777777" w:rsidR="001F60ED" w:rsidRDefault="001F60ED">
      <w:pPr>
        <w:spacing w:after="240"/>
        <w:rPr>
          <w:rFonts w:eastAsia="Times New Roman"/>
        </w:rPr>
      </w:pPr>
    </w:p>
    <w:p w14:paraId="6E541DEB" w14:textId="77777777" w:rsidR="001F60ED" w:rsidRDefault="001F60E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2C0CAF7E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t xml:space="preserve"> </w:t>
      </w:r>
    </w:p>
    <w:p w14:paraId="7DB536A2" w14:textId="77777777" w:rsidR="001F60ED" w:rsidRDefault="001F60ED">
      <w:pPr>
        <w:pStyle w:val="NormalWeb"/>
        <w:spacing w:after="240" w:afterAutospacing="0"/>
      </w:pPr>
      <w:r>
        <w:br/>
      </w:r>
      <w:r>
        <w:rPr>
          <w:sz w:val="27"/>
          <w:szCs w:val="27"/>
        </w:rPr>
        <w:t xml:space="preserve">1. </w:t>
      </w:r>
      <w:r>
        <w:rPr>
          <w:rFonts w:ascii="Times New Roman CE" w:hAnsi="Times New Roman CE" w:cs="Times New Roman CE"/>
          <w:sz w:val="27"/>
          <w:szCs w:val="27"/>
        </w:rPr>
        <w:t>Zpráva o postupu prací na reformě veřejné správy (předložil ministr vnitra)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910/00</w:t>
      </w:r>
      <w:r>
        <w:br/>
      </w:r>
      <w:r>
        <w:br/>
      </w:r>
      <w:r>
        <w:rPr>
          <w:sz w:val="27"/>
          <w:szCs w:val="27"/>
        </w:rPr>
        <w:t xml:space="preserve">2. </w:t>
      </w:r>
      <w:r>
        <w:rPr>
          <w:rFonts w:ascii="Times New Roman CE" w:hAnsi="Times New Roman CE" w:cs="Times New Roman CE"/>
          <w:sz w:val="27"/>
          <w:szCs w:val="27"/>
        </w:rPr>
        <w:t>Informace o opatřeních Ministerstva spravedlnosti k funkčnosti systému boje proti praní špinavých peněz v České republice (předložil ministr spravedlnosti)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917/00</w:t>
      </w:r>
      <w:r>
        <w:br/>
      </w:r>
      <w:r>
        <w:br/>
      </w:r>
      <w:r>
        <w:rPr>
          <w:sz w:val="27"/>
          <w:szCs w:val="27"/>
        </w:rPr>
        <w:t xml:space="preserve">3. </w:t>
      </w:r>
      <w:r>
        <w:rPr>
          <w:rFonts w:ascii="Times New Roman CE" w:hAnsi="Times New Roman CE" w:cs="Times New Roman CE"/>
          <w:sz w:val="27"/>
          <w:szCs w:val="27"/>
        </w:rPr>
        <w:t>Informace o výběru pojistného na zdravotní pojištění (předložil ministr zdravo</w:t>
      </w:r>
      <w:r>
        <w:rPr>
          <w:sz w:val="27"/>
          <w:szCs w:val="27"/>
        </w:rPr>
        <w:t>tnictví)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903/00</w:t>
      </w:r>
      <w:r>
        <w:br/>
      </w:r>
      <w:r>
        <w:br/>
      </w:r>
      <w:r>
        <w:rPr>
          <w:sz w:val="27"/>
          <w:szCs w:val="27"/>
        </w:rPr>
        <w:t xml:space="preserve">4. </w:t>
      </w:r>
      <w:r>
        <w:rPr>
          <w:rFonts w:ascii="Times New Roman CE" w:hAnsi="Times New Roman CE" w:cs="Times New Roman CE"/>
          <w:sz w:val="27"/>
          <w:szCs w:val="27"/>
        </w:rPr>
        <w:t>Informace o přípravě návrhu organizačního zajištění nové úpravy trestního říz</w:t>
      </w:r>
      <w:r>
        <w:rPr>
          <w:sz w:val="27"/>
          <w:szCs w:val="27"/>
        </w:rPr>
        <w:t>e</w:t>
      </w:r>
      <w:r>
        <w:rPr>
          <w:rFonts w:ascii="Times New Roman CE" w:hAnsi="Times New Roman CE" w:cs="Times New Roman CE"/>
          <w:sz w:val="27"/>
          <w:szCs w:val="27"/>
        </w:rPr>
        <w:t>ní (předložil ministr vnitra)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853/00</w:t>
      </w:r>
      <w:r>
        <w:br/>
      </w:r>
      <w:r>
        <w:br/>
      </w:r>
      <w:r>
        <w:rPr>
          <w:sz w:val="27"/>
          <w:szCs w:val="27"/>
        </w:rPr>
        <w:t xml:space="preserve">5. </w:t>
      </w:r>
      <w:r>
        <w:rPr>
          <w:rFonts w:ascii="Times New Roman CE" w:hAnsi="Times New Roman CE" w:cs="Times New Roman CE"/>
          <w:sz w:val="27"/>
          <w:szCs w:val="27"/>
        </w:rPr>
        <w:t>Závěry Nejvyššího kontrolního úřadu k užití finančních prostředků poskytn</w:t>
      </w:r>
      <w:r>
        <w:rPr>
          <w:sz w:val="27"/>
          <w:szCs w:val="27"/>
        </w:rPr>
        <w:t>u</w:t>
      </w:r>
      <w:r>
        <w:rPr>
          <w:rFonts w:ascii="Times New Roman CE" w:hAnsi="Times New Roman CE" w:cs="Times New Roman CE"/>
          <w:sz w:val="27"/>
          <w:szCs w:val="27"/>
        </w:rPr>
        <w:t>tých ze státního rozpočtu kapitoly Ministerstva zemědělství v letech 1992 - 1995 na restrukturalizaci</w:t>
      </w:r>
      <w:r>
        <w:rPr>
          <w:sz w:val="27"/>
          <w:szCs w:val="27"/>
        </w:rPr>
        <w:t xml:space="preserve"> </w:t>
      </w:r>
      <w:r>
        <w:rPr>
          <w:rFonts w:ascii="Times New Roman CE" w:hAnsi="Times New Roman CE" w:cs="Times New Roman CE"/>
          <w:sz w:val="27"/>
          <w:szCs w:val="27"/>
        </w:rPr>
        <w:t>a rozvoj zemědělské výroby (předložil ministr zemědělství)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893/00</w:t>
      </w:r>
      <w:r>
        <w:br/>
      </w:r>
      <w:r>
        <w:br/>
      </w:r>
      <w:r>
        <w:rPr>
          <w:sz w:val="27"/>
          <w:szCs w:val="27"/>
        </w:rPr>
        <w:t xml:space="preserve">6. </w:t>
      </w:r>
      <w:r>
        <w:rPr>
          <w:rFonts w:ascii="Times New Roman CE" w:hAnsi="Times New Roman CE" w:cs="Times New Roman CE"/>
          <w:sz w:val="27"/>
          <w:szCs w:val="27"/>
        </w:rPr>
        <w:t>Informace o průběhu a výsledcích pátého zasedání Konference smluvních stran Úmluvy o biologické rozmanitosti (Nairobi, Keňa, 15.-26.5.2000) (předložil m</w:t>
      </w:r>
      <w:r>
        <w:rPr>
          <w:sz w:val="27"/>
          <w:szCs w:val="27"/>
        </w:rPr>
        <w:t>i</w:t>
      </w:r>
      <w:r>
        <w:rPr>
          <w:rFonts w:ascii="Times New Roman CE" w:hAnsi="Times New Roman CE" w:cs="Times New Roman CE"/>
          <w:sz w:val="27"/>
          <w:szCs w:val="27"/>
        </w:rPr>
        <w:t>nistr životního prostředí)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891/00</w:t>
      </w:r>
      <w:r>
        <w:br/>
      </w:r>
      <w:r>
        <w:br/>
      </w:r>
      <w:r>
        <w:rPr>
          <w:sz w:val="27"/>
          <w:szCs w:val="27"/>
        </w:rPr>
        <w:t xml:space="preserve">7. </w:t>
      </w:r>
      <w:r>
        <w:rPr>
          <w:rFonts w:ascii="Times New Roman CE" w:hAnsi="Times New Roman CE" w:cs="Times New Roman CE"/>
          <w:sz w:val="27"/>
          <w:szCs w:val="27"/>
        </w:rPr>
        <w:t>Informace o průběhu jednání ministra obrany České republiky ve spojeném kr</w:t>
      </w:r>
      <w:r>
        <w:rPr>
          <w:sz w:val="27"/>
          <w:szCs w:val="27"/>
        </w:rPr>
        <w:t>á</w:t>
      </w:r>
      <w:r>
        <w:rPr>
          <w:rFonts w:ascii="Times New Roman CE" w:hAnsi="Times New Roman CE" w:cs="Times New Roman CE"/>
          <w:sz w:val="27"/>
          <w:szCs w:val="27"/>
        </w:rPr>
        <w:t>lovství Velké Británie a Severního Irska ve dnech 19. až 20. června 2000 (pře</w:t>
      </w:r>
      <w:r>
        <w:rPr>
          <w:sz w:val="27"/>
          <w:szCs w:val="27"/>
        </w:rPr>
        <w:t>d</w:t>
      </w:r>
      <w:r>
        <w:rPr>
          <w:rFonts w:ascii="Times New Roman CE" w:hAnsi="Times New Roman CE" w:cs="Times New Roman CE"/>
          <w:sz w:val="27"/>
          <w:szCs w:val="27"/>
        </w:rPr>
        <w:t xml:space="preserve">ložil ministr </w:t>
      </w:r>
      <w:r>
        <w:rPr>
          <w:sz w:val="27"/>
          <w:szCs w:val="27"/>
        </w:rPr>
        <w:t>obrany)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898/00</w:t>
      </w:r>
      <w:r>
        <w:br/>
      </w:r>
      <w:r>
        <w:br/>
      </w:r>
      <w:r>
        <w:rPr>
          <w:sz w:val="27"/>
          <w:szCs w:val="27"/>
        </w:rPr>
        <w:t xml:space="preserve">8. </w:t>
      </w:r>
      <w:r>
        <w:rPr>
          <w:rFonts w:ascii="Times New Roman CE" w:hAnsi="Times New Roman CE" w:cs="Times New Roman CE"/>
          <w:sz w:val="27"/>
          <w:szCs w:val="27"/>
        </w:rPr>
        <w:t>Informace o jednání irské místopředsedkyně vlády a ministryně podnikání, o</w:t>
      </w:r>
      <w:r>
        <w:rPr>
          <w:sz w:val="27"/>
          <w:szCs w:val="27"/>
        </w:rPr>
        <w:t>b</w:t>
      </w:r>
      <w:r>
        <w:rPr>
          <w:rFonts w:ascii="Times New Roman CE" w:hAnsi="Times New Roman CE" w:cs="Times New Roman CE"/>
          <w:sz w:val="27"/>
          <w:szCs w:val="27"/>
        </w:rPr>
        <w:t>chodu a zaměstnanosti paní Mary Harney s ministrem průmyslu a obchodu ČR M. Grégrem v Praze dne 9. června 2000 (předložil ministr průmyslu a obchodu)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900/00</w:t>
      </w:r>
      <w:r>
        <w:br/>
      </w:r>
      <w:r>
        <w:br/>
      </w:r>
      <w:r>
        <w:rPr>
          <w:sz w:val="27"/>
          <w:szCs w:val="27"/>
        </w:rPr>
        <w:t xml:space="preserve">9. </w:t>
      </w:r>
      <w:r>
        <w:rPr>
          <w:rFonts w:ascii="Times New Roman CE" w:hAnsi="Times New Roman CE" w:cs="Times New Roman CE"/>
          <w:sz w:val="27"/>
          <w:szCs w:val="27"/>
        </w:rPr>
        <w:t>Informace o zahraniční služební cestě ministra vnitra ČR Mgr. Stanislava Gro</w:t>
      </w:r>
      <w:r>
        <w:rPr>
          <w:sz w:val="27"/>
          <w:szCs w:val="27"/>
        </w:rPr>
        <w:t>s</w:t>
      </w:r>
      <w:r>
        <w:rPr>
          <w:rFonts w:ascii="Times New Roman CE" w:hAnsi="Times New Roman CE" w:cs="Times New Roman CE"/>
          <w:sz w:val="27"/>
          <w:szCs w:val="27"/>
        </w:rPr>
        <w:t>se na II. vrcholnou schůzku ministrů vnitra zemí Rady Evropy, která se konala v Buk</w:t>
      </w:r>
      <w:r>
        <w:rPr>
          <w:sz w:val="27"/>
          <w:szCs w:val="27"/>
        </w:rPr>
        <w:t>u</w:t>
      </w:r>
      <w:r>
        <w:rPr>
          <w:rFonts w:ascii="Times New Roman CE" w:hAnsi="Times New Roman CE" w:cs="Times New Roman CE"/>
          <w:sz w:val="27"/>
          <w:szCs w:val="27"/>
        </w:rPr>
        <w:t>rešti ve dnech 22. - 23. června 2000 (předložil ministr vnitra)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906/00</w:t>
      </w:r>
      <w:r>
        <w:br/>
      </w:r>
    </w:p>
    <w:p w14:paraId="2BFDD818" w14:textId="77777777" w:rsidR="001F60ED" w:rsidRDefault="001F60E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457D248" w14:textId="77777777" w:rsidR="001F60ED" w:rsidRDefault="001F60ED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82AEB85" w14:textId="77777777" w:rsidR="001F60ED" w:rsidRDefault="001F60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219A4594" w14:textId="77777777" w:rsidR="001F60ED" w:rsidRDefault="001F60E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ED"/>
    <w:rsid w:val="001F60E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343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1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d73451fbd14d07cc1256944004e7ac8%3fOpen&amp;Name=CN=Ghoul\O=ENV\C=CZ&amp;Id=C1256A62004E5036" TargetMode="External"/><Relationship Id="rId18" Type="http://schemas.openxmlformats.org/officeDocument/2006/relationships/hyperlink" Target="file:///c:\redir.nsf%3fRedirect&amp;To=\66bbfabee8e70f37c125642e0052aae5\12315c651aa84316c125694500292306%3fOpen&amp;Name=CN=Ghoul\O=ENV\C=CZ&amp;Id=C1256A62004E5036" TargetMode="External"/><Relationship Id="rId26" Type="http://schemas.openxmlformats.org/officeDocument/2006/relationships/hyperlink" Target="file:///c:\redir.nsf%3fRedirect&amp;To=\66bbfabee8e70f37c125642e0052aae5\d58f15b5768a766ac1256945002b4f77%3fOpen&amp;Name=CN=Ghoul\O=ENV\C=CZ&amp;Id=C1256A62004E5036" TargetMode="External"/><Relationship Id="rId39" Type="http://schemas.openxmlformats.org/officeDocument/2006/relationships/hyperlink" Target="file:///c:\redir.nsf%3fRedirect&amp;To=\66bbfabee8e70f37c125642e0052aae5\9b69ac2a28dcd462c1256945002de31c%3fOpen&amp;Name=CN=Ghoul\O=ENV\C=CZ&amp;Id=C1256A62004E5036" TargetMode="External"/><Relationship Id="rId21" Type="http://schemas.openxmlformats.org/officeDocument/2006/relationships/hyperlink" Target="file:///c:\redir.nsf%3fRedirect&amp;To=\66bbfabee8e70f37c125642e0052aae5\4c7bc9154d54f5e1c12569450029cb39%3fOpen&amp;Name=CN=Ghoul\O=ENV\C=CZ&amp;Id=C1256A62004E5036" TargetMode="External"/><Relationship Id="rId34" Type="http://schemas.openxmlformats.org/officeDocument/2006/relationships/hyperlink" Target="file:///c:\redir.nsf%3fRedirect&amp;To=\66bbfabee8e70f37c125642e0052aae5\41f4692c8a74406ac1256945002ce901%3fOpen&amp;Name=CN=Ghoul\O=ENV\C=CZ&amp;Id=C1256A62004E5036" TargetMode="External"/><Relationship Id="rId42" Type="http://schemas.openxmlformats.org/officeDocument/2006/relationships/hyperlink" Target="file:///c:\redir.nsf%3fRedirect&amp;To=\66bbfabee8e70f37c125642e0052aae5\e546c310256faa63c1256945002ebb06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7bdbea018d829c76c12569440047de54%3fOpen&amp;Name=CN=Ghoul\O=ENV\C=CZ&amp;Id=C1256A62004E5036" TargetMode="External"/><Relationship Id="rId20" Type="http://schemas.openxmlformats.org/officeDocument/2006/relationships/hyperlink" Target="file:///c:\redir.nsf%3fRedirect&amp;To=\66bbfabee8e70f37c125642e0052aae5\2f75330af91a28f9c12569440048e83a%3fOpen&amp;Name=CN=Ghoul\O=ENV\C=CZ&amp;Id=C1256A62004E5036" TargetMode="External"/><Relationship Id="rId29" Type="http://schemas.openxmlformats.org/officeDocument/2006/relationships/hyperlink" Target="file:///c:\redir.nsf%3fRedirect&amp;To=\66bbfabee8e70f37c125642e0052aae5\d1cea02c59158d83c1256945002bf61c%3fOpen&amp;Name=CN=Ghoul\O=ENV\C=CZ&amp;Id=C1256A62004E5036" TargetMode="External"/><Relationship Id="rId41" Type="http://schemas.openxmlformats.org/officeDocument/2006/relationships/hyperlink" Target="file:///c:\redir.nsf%3fRedirect&amp;To=\66bbfabee8e70f37c125642e0052aae5\d7a02a02fb6b5dabc1256945002e7585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de73c1d9c427153c1256945002711a3%3fOpen&amp;Name=CN=Ghoul\O=ENV\C=CZ&amp;Id=C1256A62004E5036" TargetMode="External"/><Relationship Id="rId24" Type="http://schemas.openxmlformats.org/officeDocument/2006/relationships/hyperlink" Target="file:///c:\redir.nsf%3fRedirect&amp;To=\66bbfabee8e70f37c125642e0052aae5\cb42cb42ec8f7d60c1256945002acc1a%3fOpen&amp;Name=CN=Ghoul\O=ENV\C=CZ&amp;Id=C1256A62004E5036" TargetMode="External"/><Relationship Id="rId32" Type="http://schemas.openxmlformats.org/officeDocument/2006/relationships/hyperlink" Target="file:///c:\redir.nsf%3fRedirect&amp;To=\66bbfabee8e70f37c125642e0052aae5\a53b94b60e640cccc1256944004aa3b9%3fOpen&amp;Name=CN=Ghoul\O=ENV\C=CZ&amp;Id=C1256A62004E5036" TargetMode="External"/><Relationship Id="rId37" Type="http://schemas.openxmlformats.org/officeDocument/2006/relationships/hyperlink" Target="file:///c:\redir.nsf%3fRedirect&amp;To=\66bbfabee8e70f37c125642e0052aae5\0bbe548644cbf3ecc1256945002da083%3fOpen&amp;Name=CN=Ghoul\O=ENV\C=CZ&amp;Id=C1256A62004E5036" TargetMode="External"/><Relationship Id="rId40" Type="http://schemas.openxmlformats.org/officeDocument/2006/relationships/hyperlink" Target="file:///c:\redir.nsf%3fRedirect&amp;To=\66bbfabee8e70f37c125642e0052aae5\0c8777910010159ec1256945002e1ee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3b962f988f19064c125694500283303%3fOpen&amp;Name=CN=Ghoul\O=ENV\C=CZ&amp;Id=C1256A62004E5036" TargetMode="External"/><Relationship Id="rId23" Type="http://schemas.openxmlformats.org/officeDocument/2006/relationships/hyperlink" Target="file:///c:\redir.nsf%3fRedirect&amp;To=\66bbfabee8e70f37c125642e0052aae5\0e5a40b91fe6ce37c1256945002a611c%3fOpen&amp;Name=CN=Ghoul\O=ENV\C=CZ&amp;Id=C1256A62004E5036" TargetMode="External"/><Relationship Id="rId28" Type="http://schemas.openxmlformats.org/officeDocument/2006/relationships/hyperlink" Target="file:///c:\redir.nsf%3fRedirect&amp;To=\66bbfabee8e70f37c125642e0052aae5\403af1a86cc6cf8ec1256945002bbff2%3fOpen&amp;Name=CN=Ghoul\O=ENV\C=CZ&amp;Id=C1256A62004E5036" TargetMode="External"/><Relationship Id="rId36" Type="http://schemas.openxmlformats.org/officeDocument/2006/relationships/hyperlink" Target="file:///c:\redir.nsf%3fRedirect&amp;To=\66bbfabee8e70f37c125642e0052aae5\468b34b6108c86f3c1256945002d6a0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9d9d3f24e8707cec125694500297144%3fOpen&amp;Name=CN=Ghoul\O=ENV\C=CZ&amp;Id=C1256A62004E5036" TargetMode="External"/><Relationship Id="rId31" Type="http://schemas.openxmlformats.org/officeDocument/2006/relationships/hyperlink" Target="file:///c:\redir.nsf%3fRedirect&amp;To=\66bbfabee8e70f37c125642e0052aae5\e735213a4afb9064c1256945002c64a1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7-19" TargetMode="External"/><Relationship Id="rId14" Type="http://schemas.openxmlformats.org/officeDocument/2006/relationships/hyperlink" Target="file:///c:\redir.nsf%3fRedirect&amp;To=\66bbfabee8e70f37c125642e0052aae5\adfb5b732c523757c12569450027d3da%3fOpen&amp;Name=CN=Ghoul\O=ENV\C=CZ&amp;Id=C1256A62004E5036" TargetMode="External"/><Relationship Id="rId22" Type="http://schemas.openxmlformats.org/officeDocument/2006/relationships/hyperlink" Target="file:///c:\redir.nsf%3fRedirect&amp;To=\66bbfabee8e70f37c125642e0052aae5\b46f63ff1446d81ac1256945002a1ae0%3fOpen&amp;Name=CN=Ghoul\O=ENV\C=CZ&amp;Id=C1256A62004E5036" TargetMode="External"/><Relationship Id="rId27" Type="http://schemas.openxmlformats.org/officeDocument/2006/relationships/hyperlink" Target="file:///c:\redir.nsf%3fRedirect&amp;To=\66bbfabee8e70f37c125642e0052aae5\f3e3d942c0627122c1256945002b8b11%3fOpen&amp;Name=CN=Ghoul\O=ENV\C=CZ&amp;Id=C1256A62004E5036" TargetMode="External"/><Relationship Id="rId30" Type="http://schemas.openxmlformats.org/officeDocument/2006/relationships/hyperlink" Target="file:///c:\redir.nsf%3fRedirect&amp;To=\66bbfabee8e70f37c125642e0052aae5\2002a232448ee9ebc1256945002c2ef0%3fOpen&amp;Name=CN=Ghoul\O=ENV\C=CZ&amp;Id=C1256A62004E5036" TargetMode="External"/><Relationship Id="rId35" Type="http://schemas.openxmlformats.org/officeDocument/2006/relationships/hyperlink" Target="file:///c:\redir.nsf%3fRedirect&amp;To=\66bbfabee8e70f37c125642e0052aae5\44398813d2bcbb06c1256945002d29b9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ab8e55ba0a0db05ec125694500277b9e%3fOpen&amp;Name=CN=Ghoul\O=ENV\C=CZ&amp;Id=C1256A62004E5036" TargetMode="External"/><Relationship Id="rId17" Type="http://schemas.openxmlformats.org/officeDocument/2006/relationships/hyperlink" Target="file:///c:\redir.nsf%3fRedirect&amp;To=\66bbfabee8e70f37c125642e0052aae5\ac82a2d9827f70fec125694400486b5d%3fOpen&amp;Name=CN=Ghoul\O=ENV\C=CZ&amp;Id=C1256A62004E5036" TargetMode="External"/><Relationship Id="rId25" Type="http://schemas.openxmlformats.org/officeDocument/2006/relationships/hyperlink" Target="file:///c:\redir.nsf%3fRedirect&amp;To=\66bbfabee8e70f37c125642e0052aae5\2d6d174095c99676c1256945002b18ec%3fOpen&amp;Name=CN=Ghoul\O=ENV\C=CZ&amp;Id=C1256A62004E5036" TargetMode="External"/><Relationship Id="rId33" Type="http://schemas.openxmlformats.org/officeDocument/2006/relationships/hyperlink" Target="file:///c:\redir.nsf%3fRedirect&amp;To=\66bbfabee8e70f37c125642e0052aae5\003a408292e3f33dc1256945002caceb%3fOpen&amp;Name=CN=Ghoul\O=ENV\C=CZ&amp;Id=C1256A62004E5036" TargetMode="External"/><Relationship Id="rId38" Type="http://schemas.openxmlformats.org/officeDocument/2006/relationships/hyperlink" Target="file:///c:\redir.nsf%3fRedirect&amp;To=\66bbfabee8e70f37c125642e0052aae5\706d7a5b546b2265c1256944004b7cf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3697</Words>
  <Characters>21073</Characters>
  <Application>Microsoft Office Word</Application>
  <DocSecurity>0</DocSecurity>
  <Lines>175</Lines>
  <Paragraphs>49</Paragraphs>
  <ScaleCrop>false</ScaleCrop>
  <Company>Profinit EU s.r.o.</Company>
  <LinksUpToDate>false</LinksUpToDate>
  <CharactersWithSpaces>24721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