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741880A" w14:textId="77777777" w:rsidR="00EB5C9F" w:rsidRDefault="00EB5C9F">
      <w:pPr>
        <w:pStyle w:val="z-TopofForm"/>
      </w:pPr>
      <w:r>
        <w:t>Top of Form</w:t>
      </w:r>
    </w:p>
    <w:p w14:paraId="780CAC0A" w14:textId="6D9308F4" w:rsidR="00EB5C9F" w:rsidRDefault="00EB5C9F">
      <w:pPr>
        <w:pStyle w:val="Heading5"/>
        <w:divId w:val="39886711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2000-12-18</w:t>
        </w:r>
      </w:hyperlink>
    </w:p>
    <w:p w14:paraId="1930F59E" w14:textId="77777777" w:rsidR="00EB5C9F" w:rsidRDefault="00EB5C9F">
      <w:pPr>
        <w:rPr>
          <w:rFonts w:eastAsia="Times New Roman"/>
        </w:rPr>
      </w:pPr>
    </w:p>
    <w:p w14:paraId="064B7D27" w14:textId="77777777" w:rsidR="00EB5C9F" w:rsidRDefault="00EB5C9F">
      <w:pPr>
        <w:divId w:val="151214289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90CF0FA" w14:textId="77777777" w:rsidR="00EB5C9F" w:rsidRDefault="00EB5C9F">
      <w:pPr>
        <w:divId w:val="1446076163"/>
        <w:rPr>
          <w:rFonts w:eastAsia="Times New Roman"/>
        </w:rPr>
      </w:pPr>
      <w:r>
        <w:rPr>
          <w:rFonts w:eastAsia="Times New Roman"/>
        </w:rPr>
        <w:pict w14:anchorId="06E60F55"/>
      </w:r>
      <w:r>
        <w:rPr>
          <w:rFonts w:eastAsia="Times New Roman"/>
        </w:rPr>
        <w:pict w14:anchorId="42E6E1C8"/>
      </w:r>
      <w:r>
        <w:rPr>
          <w:rFonts w:eastAsia="Times New Roman"/>
          <w:noProof/>
        </w:rPr>
        <w:drawing>
          <wp:inline distT="0" distB="0" distL="0" distR="0" wp14:anchorId="2E708E73" wp14:editId="2F158E9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55F4" w14:textId="77777777" w:rsidR="00EB5C9F" w:rsidRDefault="00EB5C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4AD3352" w14:textId="77777777">
        <w:trPr>
          <w:tblCellSpacing w:w="0" w:type="dxa"/>
        </w:trPr>
        <w:tc>
          <w:tcPr>
            <w:tcW w:w="2500" w:type="pct"/>
            <w:hideMark/>
          </w:tcPr>
          <w:p w14:paraId="363F2EC8" w14:textId="77777777" w:rsidR="00EB5C9F" w:rsidRDefault="00EB5C9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2311/00</w:t>
            </w:r>
          </w:p>
        </w:tc>
        <w:tc>
          <w:tcPr>
            <w:tcW w:w="2500" w:type="pct"/>
            <w:hideMark/>
          </w:tcPr>
          <w:p w14:paraId="30F290E3" w14:textId="77777777" w:rsidR="00EB5C9F" w:rsidRDefault="00EB5C9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prosince 2000</w:t>
            </w:r>
          </w:p>
        </w:tc>
      </w:tr>
    </w:tbl>
    <w:p w14:paraId="6396CF57" w14:textId="77777777" w:rsidR="00EB5C9F" w:rsidRDefault="00EB5C9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18. prosince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(48. schůze)</w:t>
      </w:r>
    </w:p>
    <w:p w14:paraId="2B9D34CB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238/1992 Sb., o některých opatřeních souvisejících s ochranou veřejného zájmu a o neslučitelnosti některých funkcí (zákon o střetu zájmů), ve znění pozdějších předpisů, zákon č. 171/1991 Sb., o působnosti orgánů České republiky ve věcech převodů majetku státu na jiné osoby a o Fondu národního majetku České republiky, ve znění pozdějších předpisů, a zákon č. 513/1991 Sb., obchodní zákoník,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</w:t>
      </w:r>
      <w:r>
        <w:rPr>
          <w:rFonts w:eastAsia="Times New Roman"/>
          <w:sz w:val="27"/>
          <w:szCs w:val="27"/>
        </w:rPr>
        <w:t>--------------------------------------------------</w:t>
      </w:r>
    </w:p>
    <w:p w14:paraId="48FF10B5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1. místopředsedou vlády a ministrem práce a sociálních věcí a místopředsedou vlády a ministrem financí p ř e r u š i l a a u l o ž i l a 1. místopředsedovi vlády a ministru práce a sociálních věcí a místopředsedovi vlády a ministru financí dopracovat předložený návrh podle připomínek vlády a takto dopracovaný návrh vládě předložit.</w:t>
      </w:r>
    </w:p>
    <w:p w14:paraId="7C30DC19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9789DF2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Věcný záměr zákona o platebním styku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50384A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guvernérem České národní banky a přijala</w:t>
      </w:r>
    </w:p>
    <w:p w14:paraId="578C2D99" w14:textId="6DA5F2E6" w:rsidR="00EB5C9F" w:rsidRDefault="00EB5C9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1289</w:t>
        </w:r>
      </w:hyperlink>
    </w:p>
    <w:p w14:paraId="37BE21B2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do návrhu zákona zapracovány připomínky 1. místopředsedy vlády a ministra práce a sociálních věcí, místopředsedy vlády a ministra spravedlnosti a předsedy Legislativní rady vlády a náměstka ministra dopravy a spojů Ing. V. Sokolíka.</w:t>
      </w:r>
    </w:p>
    <w:p w14:paraId="141F7EB6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74CC5D1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stanoví hodnoty bodu a výše úhrad zdravotní péče hrazené z veřejného zdravotního pojištění pro 1. pololetí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4D9127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a dodatku předložených ministrem zdravotnictví přijala</w:t>
      </w:r>
    </w:p>
    <w:p w14:paraId="75C68824" w14:textId="32D5DB08" w:rsidR="00EB5C9F" w:rsidRDefault="00EB5C9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1290</w:t>
        </w:r>
      </w:hyperlink>
    </w:p>
    <w:p w14:paraId="5C61BA66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text § 1 odst. 1 písm.c) nařízení vlády a upřesněna Příloha č. 1 k nařízení vlády podle připomínky vlády a doplněny Přílohy 7b a 8a k nařízení vlády tak, jak je uvedeno v dodatku k předloženému materiálu.</w:t>
      </w:r>
    </w:p>
    <w:p w14:paraId="2C38B57F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nikdo.</w:t>
      </w:r>
    </w:p>
    <w:p w14:paraId="169785D5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 o úpravě náhrady za ztrátu na výdělku po skončení pracovní neschopnosti vzniklé pracovním úrazem nebo nemocí z povolání a o úpravě náhrady za ztrátu po skončení pracovní neschopnosti nebo při invaliditě (úprava náhrady za ztrátu na výdělku)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F5F4CD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místopředsedou vlády a ministrem spravedlnosti a předsedou Legislativní rady vlády a přijala</w:t>
      </w:r>
    </w:p>
    <w:p w14:paraId="6FBD2DB1" w14:textId="40530B1D" w:rsidR="00EB5C9F" w:rsidRDefault="00EB5C9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1291.</w:t>
        </w:r>
      </w:hyperlink>
    </w:p>
    <w:p w14:paraId="478EDB9B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11 a proti nikdo.</w:t>
      </w:r>
    </w:p>
    <w:p w14:paraId="4E8BB056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pracovní době a době odpočinku zaměstnanců s nerovnoměrně rozvrženou pracovní dobou v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1560/00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F8A3B7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60AD8077" w14:textId="00FC7C67" w:rsidR="00EB5C9F" w:rsidRDefault="00EB5C9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1292.</w:t>
        </w:r>
      </w:hyperlink>
    </w:p>
    <w:p w14:paraId="7B263F07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Ze 14 přítomných členů vlády hlasovalo pro 10 a proti l .</w:t>
      </w:r>
    </w:p>
    <w:p w14:paraId="054CDBAB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 o podmínkách poskytování dotací ze státního rozpočtu na podporu regenerace panelových sídlišť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1540/00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93E6CA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návrhu předložený ministrem pro místní rozvoj a přijala</w:t>
      </w:r>
    </w:p>
    <w:p w14:paraId="7509D202" w14:textId="2E2690FE" w:rsidR="00EB5C9F" w:rsidRDefault="00EB5C9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1293.</w:t>
        </w:r>
      </w:hyperlink>
    </w:p>
    <w:p w14:paraId="14CA9608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3AEA7BC3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mění nařízení vlády č. 185/2000 Sb., kterým se stanoví výrobky, jež mohou být dováženy do České republiky nebo vyváženy z České republiky jen na základě licence podle zákona č. 62/2000 Sb., o některých opatřeních při vývozu nebo dovozu výrobků a o licenčním řízení a o změně některých zákonů, ve znění nařízení vlády č. 446 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9AACEC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58E8C5B4" w14:textId="78D75931" w:rsidR="00EB5C9F" w:rsidRDefault="00EB5C9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1294.</w:t>
        </w:r>
      </w:hyperlink>
    </w:p>
    <w:p w14:paraId="74F580C6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95A2BD6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 o Obchodním věstníku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50669D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spravedlnosti a předsedou Legislativní rady vlády přijala</w:t>
      </w:r>
    </w:p>
    <w:p w14:paraId="1E7D85E1" w14:textId="2857AB77" w:rsidR="00EB5C9F" w:rsidRDefault="00EB5C9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1295</w:t>
        </w:r>
      </w:hyperlink>
    </w:p>
    <w:p w14:paraId="5085D158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vydávání Obchodního věstníku bude zabezpečovat Ministerstvo spravedlnosti (v tomto smyslu bude upraven text nařízení vlády).</w:t>
      </w:r>
    </w:p>
    <w:p w14:paraId="38BCF72F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4639439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Zdeňka Kořistky a dalších na vydání zákona, kterým se mění zákon č. 587/1992 Sb., o spotřebních daních, ve znění zákona č. 199/1993 Sb., zákona č. 325/1993 Sb., zákona č. 136/1994 Sb., zákona č. 260/1994 Sb., zákona č. 148/1995 Sb., zákona č. 95/1996 Sb., zákona č. 61/1997 Sb., zákona č. 303/1997 Sb., zákona č. 129/1999 Sb. a zákona č. 22/2000 Sb. (sněmovní tisk č. 786)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3A39DB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43CA56A8" w14:textId="2B42AAFB" w:rsidR="00EB5C9F" w:rsidRDefault="00EB5C9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1296.</w:t>
        </w:r>
      </w:hyperlink>
    </w:p>
    <w:p w14:paraId="446B4B8A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33DC52C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poslance Vlastimila Tlustého na vydání zákona, kterým se ruší zákon č. 36/1960 Sb., o územním členění státu, ve znění pozdějších předpisů (sněmovní tisk č. 783)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1527/00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C2133B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místopředsedou vlády a ministrem spravedlnosti a předsedou Legislativní rady vlády přijala</w:t>
      </w:r>
    </w:p>
    <w:p w14:paraId="5768AE00" w14:textId="4D472CB3" w:rsidR="00EB5C9F" w:rsidRDefault="00EB5C9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1297.</w:t>
        </w:r>
      </w:hyperlink>
    </w:p>
    <w:p w14:paraId="65E82198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55DBE21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Plánu legislativních prací vlády na rok 2001, návrh aktualizovaného Výhledu legislativních prací vlády na rok 2002 a návrh změny Legislativních pravidel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53BFC5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4FF0C2DB" w14:textId="226A8DE9" w:rsidR="00EB5C9F" w:rsidRDefault="00EB5C9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1298.</w:t>
        </w:r>
      </w:hyperlink>
    </w:p>
    <w:p w14:paraId="627020AD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vlády byla upravena podle připomínek vlády.</w:t>
      </w:r>
    </w:p>
    <w:p w14:paraId="02A273E1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pro14.</w:t>
      </w:r>
    </w:p>
    <w:p w14:paraId="2D4428D9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plánu nelegislativních úkolů vlády České republiky na 1. pololetí 2001 a výhled na 2. pololetí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DFE9D2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přijala</w:t>
      </w:r>
    </w:p>
    <w:p w14:paraId="6B19F7BA" w14:textId="29CCBF6C" w:rsidR="00EB5C9F" w:rsidRDefault="00EB5C9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1299.</w:t>
        </w:r>
      </w:hyperlink>
    </w:p>
    <w:p w14:paraId="5E417DA0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vlády byla upravena podle připomínek vlády.</w:t>
      </w:r>
    </w:p>
    <w:p w14:paraId="117D4210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D5C189D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zahájení řízení u Ústavního soudu o stanovení rozsahu kompetencí státních orgánů podle čl. 87 odst. 1 písm. k) ústavního zákona č.1/1993 Sb., Ústava České republiky a § 20 zákona č. 182/1993 Sb., o Ústavním soudu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28E660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spravedlnosti a předsedou Legislativní rady vlády přijala</w:t>
      </w:r>
    </w:p>
    <w:p w14:paraId="391AB237" w14:textId="526AB54A" w:rsidR="00EB5C9F" w:rsidRDefault="00EB5C9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1300</w:t>
        </w:r>
      </w:hyperlink>
    </w:p>
    <w:p w14:paraId="5033AA71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část III (Návrh na zahájení řízení u Ústavního soudu) předloženého materiálu upřesněna podle připomínky vlády.</w:t>
      </w:r>
    </w:p>
    <w:p w14:paraId="691E8F4F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46CB6DE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Zavedení univerzálního mobilního telekomunikačního systému (UMTS) v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B05570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místopředsedou vlády a ministrem financí a přijala za účasti předsedy Českého telekomunikačního úřadu</w:t>
      </w:r>
    </w:p>
    <w:p w14:paraId="2CCA8E05" w14:textId="311A3139" w:rsidR="00EB5C9F" w:rsidRDefault="00EB5C9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1301.</w:t>
        </w:r>
      </w:hyperlink>
    </w:p>
    <w:p w14:paraId="71B7119B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72B6591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Uzavření smlouvy s EIB na poskytnutí investičního úvěru na financování II. tranzitního železničního koridoru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E421B2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28EDA872" w14:textId="0036DEA1" w:rsidR="00EB5C9F" w:rsidRDefault="00EB5C9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1302.</w:t>
        </w:r>
      </w:hyperlink>
    </w:p>
    <w:p w14:paraId="4063DDC7" w14:textId="77777777" w:rsidR="00EB5C9F" w:rsidRDefault="00EB5C9F">
      <w:pPr>
        <w:rPr>
          <w:rFonts w:eastAsia="Times New Roman"/>
        </w:rPr>
      </w:pPr>
    </w:p>
    <w:p w14:paraId="523FF641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AD70915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Poskytnutí státní záruky za investiční úvěr na vybudování investičního celku "Distribuční centrum" v rozvojovém území letiště Ostrava - Mošnov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8452EE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jednání.</w:t>
      </w:r>
    </w:p>
    <w:p w14:paraId="3D6E484E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Část projednávání předloženého materiálu vláda realizovala na uzavřeném jednání schůze.</w:t>
      </w:r>
    </w:p>
    <w:p w14:paraId="4AD8BBFD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Harmonogram postupu práce směřující ke zkvalitnění kapitálového trhu a k boji proti závažné ekonomické kriminalitě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1652/00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B0C913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541EDAE2" w14:textId="59D9BB68" w:rsidR="00EB5C9F" w:rsidRDefault="00EB5C9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1303</w:t>
        </w:r>
      </w:hyperlink>
    </w:p>
    <w:p w14:paraId="3EBFE90B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A harmonogramu podle připomínky vlády.</w:t>
      </w:r>
    </w:p>
    <w:p w14:paraId="635C15C6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EBC3168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Návrhy na zajištění motivace k práci v rámci systému poskytování sociálních dávek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C052DF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1. místopředsedou vlády a ministrem práce a sociálních věcí byl předkladatelem přeřazen do části Pro informaci tohoto záznamu z jednání schůze vlády.</w:t>
      </w:r>
    </w:p>
    <w:p w14:paraId="11382B07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usnesení vlády o zřízení Věstníku vlády pro orgány krajů, okresní úřady a orgány obcí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D76251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0BE38ECD" w14:textId="6A18586F" w:rsidR="00EB5C9F" w:rsidRDefault="00EB5C9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1304.</w:t>
        </w:r>
      </w:hyperlink>
    </w:p>
    <w:p w14:paraId="33EA0BFD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4DAC79F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plnění úkolů uložených vládou České republiky za měsíc listopad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28E904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a vedoucím Úřadu vlády a přijala</w:t>
      </w:r>
    </w:p>
    <w:p w14:paraId="64801884" w14:textId="50B2DAA9" w:rsidR="00EB5C9F" w:rsidRDefault="00EB5C9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1305.</w:t>
        </w:r>
      </w:hyperlink>
    </w:p>
    <w:p w14:paraId="21396688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21F3C6F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zřízení vládních stipendijních míst na vysokých školách v České republice pro krajany a na vysílání učitelů ke krajanským komunitám v zahraničí na léta 2001 až 2005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5E3DAC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a ministrem školství, mládeže a tělovýchovy přijala</w:t>
      </w:r>
    </w:p>
    <w:p w14:paraId="0170D70A" w14:textId="657B5687" w:rsidR="00EB5C9F" w:rsidRDefault="00EB5C9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1306.</w:t>
        </w:r>
      </w:hyperlink>
    </w:p>
    <w:p w14:paraId="60F64F4E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44D57C6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Zpráva o průběhu jednání o dohodě o přistoupení České republiky k Evropské unii během francouzského předsednictví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2D3694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0F93719C" w14:textId="271DD172" w:rsidR="00EB5C9F" w:rsidRDefault="00EB5C9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1307.</w:t>
        </w:r>
      </w:hyperlink>
    </w:p>
    <w:p w14:paraId="267A16BC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4C6F274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schválení Protokolu o autentickém pětijazyčném znění Úmluvy o mezinárodním civilním letectví (Chicago, 1944) - arabské znění a Protokolu o změně závěrečných ustanovení Úmluvy o mezinárodním civilním letectví (Chicago, 1944)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5022E8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a místopředsedou vlády a ministrem zahraničních věcí přijala</w:t>
      </w:r>
    </w:p>
    <w:p w14:paraId="50580528" w14:textId="217153CF" w:rsidR="00EB5C9F" w:rsidRDefault="00EB5C9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1308.</w:t>
        </w:r>
      </w:hyperlink>
    </w:p>
    <w:p w14:paraId="5BCAB86E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B123931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přístup k Dohodě o výsadách a imunitách Mezinárodního tribunálu pro mořské právo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28CF7C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9ACBB37" w14:textId="238A9E42" w:rsidR="00EB5C9F" w:rsidRDefault="00EB5C9F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1309.</w:t>
        </w:r>
      </w:hyperlink>
    </w:p>
    <w:p w14:paraId="1296E76D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2390E26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ratifikaci Protokolu o výsadách a imunitách Mezinárodního úřadu pro mořské dno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E0A192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41A328BE" w14:textId="5E2502D2" w:rsidR="00EB5C9F" w:rsidRDefault="00EB5C9F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1310.</w:t>
        </w:r>
      </w:hyperlink>
    </w:p>
    <w:p w14:paraId="2B5EDE89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18BFB9E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Informace o vývoji vízové politiky Evropské unie vůči Bulharské republice a Rumunsku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1574/00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40D20A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zahraničních věcí a přijala</w:t>
      </w:r>
    </w:p>
    <w:p w14:paraId="2BC68401" w14:textId="241263C7" w:rsidR="00EB5C9F" w:rsidRDefault="00EB5C9F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1311.</w:t>
        </w:r>
      </w:hyperlink>
    </w:p>
    <w:p w14:paraId="79C2E0F1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43C81CD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účast předsedy vlády M. Zemana na společném setkání předsedů vlád států Visegrádské skupiny a předsedy vlády Nizozemského království v Bratislavě dne 19.12.2000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4C5FE0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6D06FC5F" w14:textId="01BE9547" w:rsidR="00EB5C9F" w:rsidRDefault="00EB5C9F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1312.</w:t>
        </w:r>
      </w:hyperlink>
    </w:p>
    <w:p w14:paraId="400CCD36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6295E78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uskutečnění oficiální návštěvy předsedy vlády České republiky Miloše Zemana v Estonské republice ve dnech 18. - 19. ledna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19F0DE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A3A553B" w14:textId="6C7F89C4" w:rsidR="00EB5C9F" w:rsidRDefault="00EB5C9F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1313.</w:t>
        </w:r>
      </w:hyperlink>
    </w:p>
    <w:p w14:paraId="3AE49771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E92B02D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Stanovisko vlády ČR k působení perské redakce RFE/RL ve vztahu k analýze č. IV kvality bezpečnostního zajištění zastupitelských úřadů České republiky ve vybraných teritoriích ve smyslu usnesení vlády ze dne 11. ledna 1999 a ze dne 10. dubna 2000 č. 357/D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D300/2000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7D9E4B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a ministrem průmyslu a obchodu přijala</w:t>
      </w:r>
    </w:p>
    <w:p w14:paraId="4A2E651C" w14:textId="77777777" w:rsidR="00EB5C9F" w:rsidRDefault="00EB5C9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1314/D.</w:t>
      </w:r>
    </w:p>
    <w:p w14:paraId="70E9B00C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013A422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odprodej objektů, ke kterým vykonává právo hospodaření Diplomatický servis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8C9C39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byl stažen z jednání s tím, že místopředseda vlády a ministr zahraničních věcí materiál přepracuje podle zadání vlády.</w:t>
      </w:r>
    </w:p>
    <w:p w14:paraId="5951F173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Další postup řešení finanční situace ve společnosti SPOLANA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A8B234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místopředsedou vlády a ministrem financí a přijala</w:t>
      </w:r>
    </w:p>
    <w:p w14:paraId="5DC93E2B" w14:textId="3FAB7B78" w:rsidR="00EB5C9F" w:rsidRDefault="00EB5C9F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1315.</w:t>
        </w:r>
      </w:hyperlink>
    </w:p>
    <w:p w14:paraId="0C62EA31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9BF02DC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vynětí majetku Dopravních středisek z privatizace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DDA071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a ministrem dopravy a spojů přijala</w:t>
      </w:r>
    </w:p>
    <w:p w14:paraId="3460E5D2" w14:textId="30A30C15" w:rsidR="00EB5C9F" w:rsidRDefault="00EB5C9F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1316.</w:t>
        </w:r>
      </w:hyperlink>
    </w:p>
    <w:p w14:paraId="045D69CE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EB0C660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Rozhodnutí o privatizaci podle § 10, odst. 1 zákona č. 92/1991 Sb., o podmínkách převodu majetku státu na jiné osoby, ve znění pozdějších předpisů (materiál č. 179)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B70FBE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3FE3AEB6" w14:textId="6E18B456" w:rsidR="00EB5C9F" w:rsidRDefault="00EB5C9F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1317.</w:t>
        </w:r>
      </w:hyperlink>
    </w:p>
    <w:p w14:paraId="1CB248EC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EA4402D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Rozhodnutí o privatizaci podle § 10, odst. 1 zákona č. 92/1991 Sb., o podmínkách převodu majetku státu na jiné osoby, ve znění pozdějších předpisů (materiál č. 180)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3EF242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4FE0CE2E" w14:textId="49158DC1" w:rsidR="00EB5C9F" w:rsidRDefault="00EB5C9F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1318.</w:t>
        </w:r>
      </w:hyperlink>
    </w:p>
    <w:p w14:paraId="7E528C74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FE344DD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souhlasu s uzavřením smlouvy na pořízení bytů pro Veřejného ochránce práv a jeho zástupce na podkladě písemné výzvy zaslané jednomu zájemci o veřejnou zakázku k podání nabídky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D59C8B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a vedoucím Úřadu vlády a přijala</w:t>
      </w:r>
    </w:p>
    <w:p w14:paraId="79E33432" w14:textId="68F321ED" w:rsidR="00EB5C9F" w:rsidRDefault="00EB5C9F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1319.</w:t>
        </w:r>
      </w:hyperlink>
    </w:p>
    <w:p w14:paraId="1C5648BE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5316E20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Žádost o udělení výjimky podle § 45 odst. 1 a 2 platného znění zákona č. 92/1991 Sb., o podmínkách převodu majetku státu na jiné osoby, pro Pražské energetické závody, státní podnik, založený podle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5A97F1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6283DBFB" w14:textId="65D3E9FB" w:rsidR="00EB5C9F" w:rsidRDefault="00EB5C9F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1320.</w:t>
        </w:r>
      </w:hyperlink>
    </w:p>
    <w:p w14:paraId="779B0771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1798366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Žádost o udělení výjimky podle § 45 odst. 1 a 2 platného znění zákona č. 92/1991 Sb., o podmínkách převodu majetku státu na jiné osoby, pro státní podniky, založené podle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B29194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4687DD71" w14:textId="4FFD92A8" w:rsidR="00EB5C9F" w:rsidRDefault="00EB5C9F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1321.</w:t>
        </w:r>
      </w:hyperlink>
    </w:p>
    <w:p w14:paraId="6547097F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14437FB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249922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pro místní rozvoj přijala</w:t>
      </w:r>
    </w:p>
    <w:p w14:paraId="54139E6B" w14:textId="7C44BCDA" w:rsidR="00EB5C9F" w:rsidRDefault="00EB5C9F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1322.</w:t>
        </w:r>
      </w:hyperlink>
    </w:p>
    <w:p w14:paraId="0FB14C63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FCC1974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F94669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3D0F3117" w14:textId="73171AD0" w:rsidR="00EB5C9F" w:rsidRDefault="00EB5C9F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1323.</w:t>
        </w:r>
      </w:hyperlink>
    </w:p>
    <w:p w14:paraId="0ADB1E71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vlády byla upravena podle připomínek vlády.</w:t>
      </w:r>
    </w:p>
    <w:p w14:paraId="132B9BC9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B04337B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37B7C5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6391E259" w14:textId="342FBC05" w:rsidR="00EB5C9F" w:rsidRDefault="00EB5C9F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1324.</w:t>
        </w:r>
      </w:hyperlink>
    </w:p>
    <w:p w14:paraId="6EA54BBE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11 a proti nikdo.</w:t>
      </w:r>
    </w:p>
    <w:p w14:paraId="5657A8F0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41.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Změna usnesení vlády ČR č. 483 ze dne 1. září 1993 v přílohovém č. 6 - převod areálu bývalého výcvikového zařízení Pohraniční stráže Tisová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F8F532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18E38297" w14:textId="39799FAB" w:rsidR="00EB5C9F" w:rsidRDefault="00EB5C9F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1325.</w:t>
        </w:r>
      </w:hyperlink>
    </w:p>
    <w:p w14:paraId="6B15A568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8777CB8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Žádost o udělení výjimky podle § 45 odst. 1 a 2 platného znění zákona č. 92/1991 Sb., o podmínkách převodu majetku státu na jiné osoby, pro Dopravní stavby Olomouc, státní podnik, založený podle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1558/00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F87516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08B0A975" w14:textId="7205B914" w:rsidR="00EB5C9F" w:rsidRDefault="00EB5C9F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1326.</w:t>
        </w:r>
      </w:hyperlink>
    </w:p>
    <w:p w14:paraId="7C61A685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93E4549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Návrh výzvy k podání nabídky na veřejnou zakázku a návrh zadávací dokumentace pro výběrové řízení na dodavatele víceúčelových taktických nadzvukových letounů pro Armádu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F4DCDB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náčelníka generálního štábu Armády České republiky, velitele letectva a protivzdušné obrany Armády České republiky a ředitele Národního úřadu pro vyzbrojování Ministerstva obrany návrh předložený ministry obrany a průmyslu a obchodu a s předloženým návrhem usnesení upraveným podle připomínek vlády n e s o u h l a s i l a s tím, že ministr obrany, místopředseda vlády a ministr financí, místopředseda vlády a ministr zahraničních věcí a ministr průmyslu a obchodu zpracují na zákl</w:t>
      </w:r>
      <w:r>
        <w:rPr>
          <w:rFonts w:ascii="Times New Roman CE" w:eastAsia="Times New Roman" w:hAnsi="Times New Roman CE" w:cs="Times New Roman CE"/>
          <w:sz w:val="27"/>
          <w:szCs w:val="27"/>
        </w:rPr>
        <w:t>adě diskuse a připomínek vlády nový materiál a předloží jej vládě tak, aby jej mohla projednat na jednání své schůze dne 3. ledna 2001.</w:t>
      </w:r>
    </w:p>
    <w:p w14:paraId="70C9A781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předložený návrh usnesení upravený podle připomínek vlády hlasovalo ze 14 přítomných členů vlády pro 8 a proti nikdo.</w:t>
      </w:r>
    </w:p>
    <w:p w14:paraId="032BFA13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změny závazných ukazatelů státního rozpočtu kapitoly 327 - Ministerstvo dopravy a spojů pro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1658/00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256845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3B1DEFD8" w14:textId="4920209E" w:rsidR="00EB5C9F" w:rsidRDefault="00EB5C9F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1327.</w:t>
        </w:r>
      </w:hyperlink>
    </w:p>
    <w:p w14:paraId="0686F49C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0262AE90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Návrh doprovodného sociálního programu Českých drah, s. o. na léta 2001 - 2005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CF6C08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projednávání návrhu předloženého ministrem dopravy a spojů přijala</w:t>
      </w:r>
    </w:p>
    <w:p w14:paraId="16703EB6" w14:textId="0D90C76E" w:rsidR="00EB5C9F" w:rsidRDefault="00EB5C9F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1328.</w:t>
        </w:r>
      </w:hyperlink>
    </w:p>
    <w:p w14:paraId="6B228164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25CAB8CA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Komunikace D 47 jako záměr participace privátního a veřejného financování dopravních staveb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1FE0BE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a spojů p ř e r u š i l a s tím, že toto projednávání dokončí po provedeném připomínkovém řízení.</w:t>
      </w:r>
    </w:p>
    <w:p w14:paraId="7AFDBE2C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375A693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Informace o aktuálních početních stavech rezortu Ministerstva vnitra a určení početních stavů rezortu Ministerstva vnitra od 1. ledna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845AB4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07986444" w14:textId="457BB219" w:rsidR="00EB5C9F" w:rsidRDefault="00EB5C9F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1329.</w:t>
        </w:r>
      </w:hyperlink>
    </w:p>
    <w:p w14:paraId="7C4B3301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BF0B74E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Návrh struktury Energetického regulačního úřadu a zabezpečení materiálních podmínek pro jeho činnost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1668/00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B5149D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a místopředsedou vlády a ministrem financí přijala</w:t>
      </w:r>
    </w:p>
    <w:p w14:paraId="19E48675" w14:textId="6CD40049" w:rsidR="00EB5C9F" w:rsidRDefault="00EB5C9F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1330.</w:t>
        </w:r>
      </w:hyperlink>
    </w:p>
    <w:p w14:paraId="6F06EB8D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9 a proti 3.</w:t>
      </w:r>
    </w:p>
    <w:p w14:paraId="77877123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Návrh na odvolání a jmenování ředitele Státního zemědělského intervenčního fondu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1651/00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0C41BB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4B4259B5" w14:textId="569E7B58" w:rsidR="00EB5C9F" w:rsidRDefault="00EB5C9F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1331.</w:t>
        </w:r>
      </w:hyperlink>
    </w:p>
    <w:p w14:paraId="4B784620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0271D81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50. Vyrovnání pohledávek zdravotnických pojišťoven za plátci pojistného Konsolidační bankou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1665/00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A3BC92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zdravotnictví přijala za účasti generálního ředitele Konsolidační banky Praha, s. p. ú.</w:t>
      </w:r>
    </w:p>
    <w:p w14:paraId="3F861DA8" w14:textId="73755F2B" w:rsidR="00EB5C9F" w:rsidRDefault="00EB5C9F">
      <w:pPr>
        <w:jc w:val="center"/>
        <w:rPr>
          <w:rFonts w:eastAsia="Times New Roman"/>
        </w:rPr>
      </w:pPr>
      <w:hyperlink r:id="rId5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1332.</w:t>
        </w:r>
      </w:hyperlink>
    </w:p>
    <w:p w14:paraId="172C9019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23A0CF4C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51. Návrh na uvolnění prostředků státního rozpočtu z kapitoly Všeobecná pokladní správa pro okresní nemocnice v Chebu a Táboře s cílem udržet dostupnost lůžkové zdravotní péče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3D63A2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2D243391" w14:textId="5B418343" w:rsidR="00EB5C9F" w:rsidRDefault="00EB5C9F">
      <w:pPr>
        <w:jc w:val="center"/>
        <w:rPr>
          <w:rFonts w:eastAsia="Times New Roman"/>
        </w:rPr>
      </w:pPr>
      <w:hyperlink r:id="rId5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1333.</w:t>
        </w:r>
      </w:hyperlink>
    </w:p>
    <w:p w14:paraId="60DB02F0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D0C930B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52. Návrh nařízení vlády, kterým se mění nařízení vlády č. 244/1995 Sb., kterým se stanoví podmínky státní finanční podpory hypotečního úvěrování bytové výstavby,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1646/00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71EF60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jednání.</w:t>
      </w:r>
    </w:p>
    <w:p w14:paraId="0BF922AD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53. Státní garance při ře</w:t>
      </w:r>
      <w:r>
        <w:rPr>
          <w:rFonts w:ascii="Times New Roman CE" w:eastAsia="Times New Roman" w:hAnsi="Times New Roman CE" w:cs="Times New Roman CE"/>
          <w:sz w:val="27"/>
          <w:szCs w:val="27"/>
        </w:rPr>
        <w:t>šení rizikového portfolia Komerční banky,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1667/00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B3F06E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místopředsedou vlády a ministrem financí přijala za účasti generálního ředitele Konsolidační banky Praha, s. p. ú. a předsedy výkonného výboru Fondu národního majetku České republiky</w:t>
      </w:r>
    </w:p>
    <w:p w14:paraId="651BA4E5" w14:textId="2402351F" w:rsidR="00EB5C9F" w:rsidRDefault="00EB5C9F">
      <w:pPr>
        <w:jc w:val="center"/>
        <w:rPr>
          <w:rFonts w:eastAsia="Times New Roman"/>
        </w:rPr>
      </w:pPr>
      <w:hyperlink r:id="rId5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1334.</w:t>
        </w:r>
      </w:hyperlink>
    </w:p>
    <w:p w14:paraId="7091C59F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l.</w:t>
      </w:r>
    </w:p>
    <w:p w14:paraId="23575C33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54. Informace o veřejném návrhu smlouvy o koupi akcií společnosti Česká pojišťovna,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1670/00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78D8AE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materiál předložený místopředsedou vlády a ministrem financí a přijala</w:t>
      </w:r>
    </w:p>
    <w:p w14:paraId="5C1D8857" w14:textId="1C3CB088" w:rsidR="00EB5C9F" w:rsidRDefault="00EB5C9F">
      <w:pPr>
        <w:jc w:val="center"/>
        <w:rPr>
          <w:rFonts w:eastAsia="Times New Roman"/>
        </w:rPr>
      </w:pPr>
      <w:hyperlink r:id="rId5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1335.</w:t>
        </w:r>
      </w:hyperlink>
    </w:p>
    <w:p w14:paraId="7404587B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5C34F95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55. Schválení konečného znění nařízení vlády, kterým se mění nařízení vlády č. 79/1994 Sb., o platových poměrech zaměstnanců ozbrojených sil, bezpečnostních sborů a služeb, orgánů celní správy, příslušníků Sboru požární ochrany a zaměstnanců některých dalších organizací (služební platový řád),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D0EC5C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1. místopředsedy vlády a ministra práce a sociálních věcí s c h v á l i l a konečné znění nařízení vlády schváleného usnesením vlády z 11. prosince 2000 č. 1251, o nařízení vlády, kterým se mění nařízení vlády č. 79/1994 Sb., o platových poměrech zaměstnanců ozbrojených sil, bezpečnostních sborů a služeb, orgánů celní správy, příslušníků Sboru požární ochrany a zaměstnanců některých dalších organizací (služební platový řád), ve znění pozdějších předpisů, tak, že bude upraveno znění § 1 o</w:t>
      </w:r>
      <w:r>
        <w:rPr>
          <w:rFonts w:ascii="Times New Roman CE" w:eastAsia="Times New Roman" w:hAnsi="Times New Roman CE" w:cs="Times New Roman CE"/>
          <w:sz w:val="27"/>
          <w:szCs w:val="27"/>
        </w:rPr>
        <w:t>dst. 2 uvedeného nařízení vlády podle připomínky 1. místopředsedy vlády a ministra práce a sociálních věcí.</w:t>
      </w:r>
    </w:p>
    <w:p w14:paraId="3A08481C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56. Změna usnesení vlády z 22. listopadu 2000 č. 1187, o postupu privatizace bytových domů, ke kterým vykonávají právo hospodaření České dráhy, s. o.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C326F9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financí přijala</w:t>
      </w:r>
    </w:p>
    <w:p w14:paraId="5BBAFF43" w14:textId="299317D9" w:rsidR="00EB5C9F" w:rsidRDefault="00EB5C9F">
      <w:pPr>
        <w:jc w:val="center"/>
        <w:rPr>
          <w:rFonts w:eastAsia="Times New Roman"/>
        </w:rPr>
      </w:pPr>
      <w:hyperlink r:id="rId5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1336.</w:t>
        </w:r>
      </w:hyperlink>
    </w:p>
    <w:p w14:paraId="2FDFA141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57. Přeřazení některých informačních materiálů pro vládu na jednání schůze vlády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3A1461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t a n o v i l a</w:t>
      </w:r>
    </w:p>
    <w:p w14:paraId="1C2C97F2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z podnětu místopředsedy vlády a ministra financí, že materiál Informace o stavu realizace komunikačních sítí Ministerstva vnitra s integrovanými službami, č. j. 1606/00, předložený ministrem vnitra,</w:t>
      </w:r>
    </w:p>
    <w:p w14:paraId="75CDD60F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z podnětu ministra průmyslu a obchodu, že materiál Informace o průběhu a výsledcích jednání ministra životního prostředí České republiky RNDr. Miloše Kužvarta se spolkovým ministrem životního prostředí, ochrany přírody a bezpečnosti reaktorů Spolkové republiky Německo Jürgenem Trittinem dne 2. listopadu 2000 v Berlíně, č. j. 1608/00 , předložený ministrem životního prostředí</w:t>
      </w:r>
    </w:p>
    <w:p w14:paraId="7499F1A9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zařazené jako bod 2 a 9 v části Pro informaci Programu schůze vlády České republiky dne 18. prosince 2000, vláda projedná na jednání své schůze dne 3. ledna 2001. </w:t>
      </w:r>
    </w:p>
    <w:p w14:paraId="50D8D61B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58. Zastupování předsedy vlády v období od 27. prosince 2000 do 2. ledna 2001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9AB170" w14:textId="77777777" w:rsidR="00EB5C9F" w:rsidRDefault="00EB5C9F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, že předseda vlády p o v ě ř i l místopředsedu vlády JUDr. Pavla Rychetského zastupováním předsedy vlády v období od 27. prosince 2000 do 2. ledna 2001.</w:t>
      </w:r>
    </w:p>
    <w:p w14:paraId="2E95D12F" w14:textId="77777777" w:rsidR="00EB5C9F" w:rsidRDefault="00EB5C9F">
      <w:pPr>
        <w:spacing w:after="240"/>
        <w:rPr>
          <w:rFonts w:eastAsia="Times New Roman"/>
        </w:rPr>
      </w:pPr>
    </w:p>
    <w:p w14:paraId="4486B418" w14:textId="77777777" w:rsidR="00EB5C9F" w:rsidRDefault="00EB5C9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EB7C326" w14:textId="77777777" w:rsidR="00EB5C9F" w:rsidRDefault="00EB5C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vyhodnocení plnění priorit Národního programu přípravy ČR na členství v EU - 3. čtvrtletí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1593/00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způsobu zajišťování činností požadovaných verifikačním protokolem (předložili místopředseda vlády a ministr financí a předsedkyně Státního úřadu pro jadernou bezpečnost)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1592/00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zasedání předsedů vlád zemí Středoevropské iniciativy v Budapešti, 24. - 25. listopadu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1636/00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Změna plánu kontrolní činnosti NKÚ na rok 2000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1586/00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setkání předsedy vlády ČR Miloše Zemana s rakouským spolkovým kancléřem Wolfgangem Schüsselem dne 31. října 2000 v Židlochovicích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1595/00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oficiální návštěvě předsedy vlády České republiky Miloše Zemana ve Slovenské republice dne 2. listopadu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1596/00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O činnosti Mezivládní komise pro obchodně ekonomickou a vědeckotechnickou spolupráci mezi Českou republikou a Ruskou federací a výsledcích jejího 6. zasedání (Praha 13. - 14. listopadu 2000)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1611/00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Návrhy na zajištění motivace k práci v rámci systému poskytování sociálních dávek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1615/00 </w:t>
      </w:r>
      <w:r>
        <w:rPr>
          <w:rFonts w:eastAsia="Times New Roman"/>
        </w:rPr>
        <w:br/>
      </w:r>
    </w:p>
    <w:p w14:paraId="6AC67F1D" w14:textId="77777777" w:rsidR="00EB5C9F" w:rsidRDefault="00EB5C9F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5C07748B" w14:textId="77777777" w:rsidR="00EB5C9F" w:rsidRDefault="00EB5C9F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</w:t>
      </w:r>
    </w:p>
    <w:p w14:paraId="250EDFD3" w14:textId="77777777" w:rsidR="00EB5C9F" w:rsidRDefault="00EB5C9F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z. JUDr. Pavel R y c h e t s k ý , v. r. </w:t>
      </w:r>
    </w:p>
    <w:p w14:paraId="46AD67A3" w14:textId="77777777" w:rsidR="00EB5C9F" w:rsidRDefault="00EB5C9F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</w:p>
    <w:p w14:paraId="056DA4B8" w14:textId="77777777" w:rsidR="00EB5C9F" w:rsidRDefault="00EB5C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5A54EBC7" w14:textId="77777777" w:rsidR="00EB5C9F" w:rsidRDefault="00EB5C9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9F"/>
    <w:rsid w:val="00B3122F"/>
    <w:rsid w:val="00EB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C68E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86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e459d13093c7f879c12569cf0032ee0a%3fOpen&amp;Name=CN=Ghoul\O=ENV\C=CZ&amp;Id=C1256A62004E5036" TargetMode="External"/><Relationship Id="rId18" Type="http://schemas.openxmlformats.org/officeDocument/2006/relationships/hyperlink" Target="file:///c:\redir.nsf%3fRedirect&amp;To=\fb86fd892c3e79a6c125642c005700fe\9d32182cfaca4c8ac12569cf0033eef0%3fOpen&amp;Name=CN=Ghoul\O=ENV\C=CZ&amp;Id=C1256A62004E5036" TargetMode="External"/><Relationship Id="rId26" Type="http://schemas.openxmlformats.org/officeDocument/2006/relationships/hyperlink" Target="file:///c:\redir.nsf%3fRedirect&amp;To=\fb86fd892c3e79a6c125642c005700fe\1861a87623fb6a90c12569cf0035571d%3fOpen&amp;Name=CN=Ghoul\O=ENV\C=CZ&amp;Id=C1256A62004E5036" TargetMode="External"/><Relationship Id="rId39" Type="http://schemas.openxmlformats.org/officeDocument/2006/relationships/hyperlink" Target="file:///c:\redir.nsf%3fRedirect&amp;To=\fb86fd892c3e79a6c125642c005700fe\0bc67ac7c1243584c12569cf0037c567%3fOpen&amp;Name=CN=Ghoul\O=ENV\C=CZ&amp;Id=C1256A62004E5036" TargetMode="External"/><Relationship Id="rId21" Type="http://schemas.openxmlformats.org/officeDocument/2006/relationships/hyperlink" Target="file:///c:\redir.nsf%3fRedirect&amp;To=\fb86fd892c3e79a6c125642c005700fe\b2011e75054fc242c12569cf00345a85%3fOpen&amp;Name=CN=Ghoul\O=ENV\C=CZ&amp;Id=C1256A62004E5036" TargetMode="External"/><Relationship Id="rId34" Type="http://schemas.openxmlformats.org/officeDocument/2006/relationships/hyperlink" Target="file:///c:\redir.nsf%3fRedirect&amp;To=\fb86fd892c3e79a6c125642c005700fe\6ad8404f4081c209c12569cf0036d224%3fOpen&amp;Name=CN=Ghoul\O=ENV\C=CZ&amp;Id=C1256A62004E5036" TargetMode="External"/><Relationship Id="rId42" Type="http://schemas.openxmlformats.org/officeDocument/2006/relationships/hyperlink" Target="file:///c:\redir.nsf%3fRedirect&amp;To=\fb86fd892c3e79a6c125642c005700fe\b30be499ac5c219ec12569cf003847cf%3fOpen&amp;Name=CN=Ghoul\O=ENV\C=CZ&amp;Id=C1256A62004E5036" TargetMode="External"/><Relationship Id="rId47" Type="http://schemas.openxmlformats.org/officeDocument/2006/relationships/hyperlink" Target="file:///c:\redir.nsf%3fRedirect&amp;To=\fb86fd892c3e79a6c125642c005700fe\35d67e98d2445f78c12569cf00395cd7%3fOpen&amp;Name=CN=Ghoul\O=ENV\C=CZ&amp;Id=C1256A62004E5036" TargetMode="External"/><Relationship Id="rId50" Type="http://schemas.openxmlformats.org/officeDocument/2006/relationships/hyperlink" Target="file:///c:\redir.nsf%3fRedirect&amp;To=\fb86fd892c3e79a6c125642c005700fe\abd8181496a1bf06c12569cf0039e49d%3fOpen&amp;Name=CN=Ghoul\O=ENV\C=CZ&amp;Id=C1256A62004E5036" TargetMode="External"/><Relationship Id="rId55" Type="http://schemas.openxmlformats.org/officeDocument/2006/relationships/hyperlink" Target="file:///c:\redir.nsf%3fRedirect&amp;To=\fb86fd892c3e79a6c125642c005700fe\4d72f980e73d50acc12569cf003acd9f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748f728764d5b4d0c12569cf00338bbb%3fOpen&amp;Name=CN=Ghoul\O=ENV\C=CZ&amp;Id=C1256A62004E5036" TargetMode="External"/><Relationship Id="rId29" Type="http://schemas.openxmlformats.org/officeDocument/2006/relationships/hyperlink" Target="file:///c:\redir.nsf%3fRedirect&amp;To=\fb86fd892c3e79a6c125642c005700fe\8be811c9ed3624c2c12569cf0035e981%3fOpen&amp;Name=CN=Ghoul\O=ENV\C=CZ&amp;Id=C1256A62004E5036" TargetMode="External"/><Relationship Id="rId11" Type="http://schemas.openxmlformats.org/officeDocument/2006/relationships/hyperlink" Target="file:///c:\redir.nsf%3fRedirect&amp;To=\fb86fd892c3e79a6c125642c005700fe\8873bbf08700016ec12569cf00327c39%3fOpen&amp;Name=CN=Ghoul\O=ENV\C=CZ&amp;Id=C1256A62004E5036" TargetMode="External"/><Relationship Id="rId24" Type="http://schemas.openxmlformats.org/officeDocument/2006/relationships/hyperlink" Target="file:///c:\redir.nsf%3fRedirect&amp;To=\fb86fd892c3e79a6c125642c005700fe\688c31d53d32f2d9c12569cf0034f20e%3fOpen&amp;Name=CN=Ghoul\O=ENV\C=CZ&amp;Id=C1256A62004E5036" TargetMode="External"/><Relationship Id="rId32" Type="http://schemas.openxmlformats.org/officeDocument/2006/relationships/hyperlink" Target="file:///c:\redir.nsf%3fRedirect&amp;To=\fb86fd892c3e79a6c125642c005700fe\a68ae166bab1d80cc12569cf00367a27%3fOpen&amp;Name=CN=Ghoul\O=ENV\C=CZ&amp;Id=C1256A62004E5036" TargetMode="External"/><Relationship Id="rId37" Type="http://schemas.openxmlformats.org/officeDocument/2006/relationships/hyperlink" Target="file:///c:\redir.nsf%3fRedirect&amp;To=\fb86fd892c3e79a6c125642c005700fe\532c25f3bdc304dbc12569cf00375db1%3fOpen&amp;Name=CN=Ghoul\O=ENV\C=CZ&amp;Id=C1256A62004E5036" TargetMode="External"/><Relationship Id="rId40" Type="http://schemas.openxmlformats.org/officeDocument/2006/relationships/hyperlink" Target="file:///c:\redir.nsf%3fRedirect&amp;To=\fb86fd892c3e79a6c125642c005700fe\265d1623efde64b6c12569cf0037f240%3fOpen&amp;Name=CN=Ghoul\O=ENV\C=CZ&amp;Id=C1256A62004E5036" TargetMode="External"/><Relationship Id="rId45" Type="http://schemas.openxmlformats.org/officeDocument/2006/relationships/hyperlink" Target="file:///c:\redir.nsf%3fRedirect&amp;To=\fb86fd892c3e79a6c125642c005700fe\6162a9271a43142fc12569cf0039050d%3fOpen&amp;Name=CN=Ghoul\O=ENV\C=CZ&amp;Id=C1256A62004E5036" TargetMode="External"/><Relationship Id="rId53" Type="http://schemas.openxmlformats.org/officeDocument/2006/relationships/hyperlink" Target="file:///c:\redir.nsf%3fRedirect&amp;To=\fb86fd892c3e79a6c125642c005700fe\d00173029e528e37c12569cf003a7107%3fOpen&amp;Name=CN=Ghoul\O=ENV\C=CZ&amp;Id=C1256A62004E5036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9" Type="http://schemas.openxmlformats.org/officeDocument/2006/relationships/hyperlink" Target="file:///c:\redir.nsf%3fRedirect&amp;To=\fb86fd892c3e79a6c125642c005700fe\9ef3e48a3849346ac12569cf003422dd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12-18" TargetMode="External"/><Relationship Id="rId14" Type="http://schemas.openxmlformats.org/officeDocument/2006/relationships/hyperlink" Target="file:///c:\redir.nsf%3fRedirect&amp;To=\fb86fd892c3e79a6c125642c005700fe\0ff5c68d8d6bc23dc12569cf0033243f%3fOpen&amp;Name=CN=Ghoul\O=ENV\C=CZ&amp;Id=C1256A62004E5036" TargetMode="External"/><Relationship Id="rId22" Type="http://schemas.openxmlformats.org/officeDocument/2006/relationships/hyperlink" Target="file:///c:\redir.nsf%3fRedirect&amp;To=\fb86fd892c3e79a6c125642c005700fe\2ebb4c35e4cf7304c12569cf00348e5b%3fOpen&amp;Name=CN=Ghoul\O=ENV\C=CZ&amp;Id=C1256A62004E5036" TargetMode="External"/><Relationship Id="rId27" Type="http://schemas.openxmlformats.org/officeDocument/2006/relationships/hyperlink" Target="file:///c:\redir.nsf%3fRedirect&amp;To=\fb86fd892c3e79a6c125642c005700fe\bb14ca0ac8a363a6c12569cf00358971%3fOpen&amp;Name=CN=Ghoul\O=ENV\C=CZ&amp;Id=C1256A62004E5036" TargetMode="External"/><Relationship Id="rId30" Type="http://schemas.openxmlformats.org/officeDocument/2006/relationships/hyperlink" Target="file:///c:\redir.nsf%3fRedirect&amp;To=\fb86fd892c3e79a6c125642c005700fe\1a6bfdbbc9f946f0c12569cf0036110d%3fOpen&amp;Name=CN=Ghoul\O=ENV\C=CZ&amp;Id=C1256A62004E5036" TargetMode="External"/><Relationship Id="rId35" Type="http://schemas.openxmlformats.org/officeDocument/2006/relationships/hyperlink" Target="file:///c:\redir.nsf%3fRedirect&amp;To=\fb86fd892c3e79a6c125642c005700fe\6ea4641003b50b5bc12569cf0036f9ec%3fOpen&amp;Name=CN=Ghoul\O=ENV\C=CZ&amp;Id=C1256A62004E5036" TargetMode="External"/><Relationship Id="rId43" Type="http://schemas.openxmlformats.org/officeDocument/2006/relationships/hyperlink" Target="file:///c:\redir.nsf%3fRedirect&amp;To=\fb86fd892c3e79a6c125642c005700fe\f424ef921d26a1bfc12569cf00387d6b%3fOpen&amp;Name=CN=Ghoul\O=ENV\C=CZ&amp;Id=C1256A62004E5036" TargetMode="External"/><Relationship Id="rId48" Type="http://schemas.openxmlformats.org/officeDocument/2006/relationships/hyperlink" Target="file:///c:\redir.nsf%3fRedirect&amp;To=\fb86fd892c3e79a6c125642c005700fe\88d3e65cb562e880c12569cf00398a9b%3fOpen&amp;Name=CN=Ghoul\O=ENV\C=CZ&amp;Id=C1256A62004E5036" TargetMode="External"/><Relationship Id="rId56" Type="http://schemas.openxmlformats.org/officeDocument/2006/relationships/hyperlink" Target="file:///c:\redir.nsf%3fRedirect&amp;To=\fb86fd892c3e79a6c125642c005700fe\d498b03e73215df6c12569cf003af684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51" Type="http://schemas.openxmlformats.org/officeDocument/2006/relationships/hyperlink" Target="file:///c:\redir.nsf%3fRedirect&amp;To=\fb86fd892c3e79a6c125642c005700fe\1303d6edad8967cdc12569cf003a0fe9%3fOpen&amp;Name=CN=Ghoul\O=ENV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fb86fd892c3e79a6c125642c005700fe\a716b6845899fdc1c12569cf0032b5fd%3fOpen&amp;Name=CN=Ghoul\O=ENV\C=CZ&amp;Id=C1256A62004E5036" TargetMode="External"/><Relationship Id="rId17" Type="http://schemas.openxmlformats.org/officeDocument/2006/relationships/hyperlink" Target="file:///c:\redir.nsf%3fRedirect&amp;To=\fb86fd892c3e79a6c125642c005700fe\56c14ecf2a3adcbfc12569cf0033c14b%3fOpen&amp;Name=CN=Ghoul\O=ENV\C=CZ&amp;Id=C1256A62004E5036" TargetMode="External"/><Relationship Id="rId25" Type="http://schemas.openxmlformats.org/officeDocument/2006/relationships/hyperlink" Target="file:///c:\redir.nsf%3fRedirect&amp;To=\fb86fd892c3e79a6c125642c005700fe\3358b455be083e74c12569cf003522d9%3fOpen&amp;Name=CN=Ghoul\O=ENV\C=CZ&amp;Id=C1256A62004E5036" TargetMode="External"/><Relationship Id="rId33" Type="http://schemas.openxmlformats.org/officeDocument/2006/relationships/hyperlink" Target="file:///c:\redir.nsf%3fRedirect&amp;To=\fb86fd892c3e79a6c125642c005700fe\2ae5990a17202f4cc12569cf0036a819%3fOpen&amp;Name=CN=Ghoul\O=ENV\C=CZ&amp;Id=C1256A62004E5036" TargetMode="External"/><Relationship Id="rId38" Type="http://schemas.openxmlformats.org/officeDocument/2006/relationships/hyperlink" Target="file:///c:\redir.nsf%3fRedirect&amp;To=\fb86fd892c3e79a6c125642c005700fe\232c624142f268e4c12569cf003790ee%3fOpen&amp;Name=CN=Ghoul\O=ENV\C=CZ&amp;Id=C1256A62004E5036" TargetMode="External"/><Relationship Id="rId46" Type="http://schemas.openxmlformats.org/officeDocument/2006/relationships/hyperlink" Target="file:///c:\redir.nsf%3fRedirect&amp;To=\fb86fd892c3e79a6c125642c005700fe\52b16df26e578e83c12569cf003930ab%3fOpen&amp;Name=CN=Ghoul\O=ENV\C=CZ&amp;Id=C1256A62004E5036" TargetMode="External"/><Relationship Id="rId59" Type="http://schemas.openxmlformats.org/officeDocument/2006/relationships/theme" Target="theme/theme1.xml"/><Relationship Id="rId20" Type="http://schemas.openxmlformats.org/officeDocument/2006/relationships/hyperlink" Target="file:///c:\redir.nsf%3fRedirect&amp;To=\fb86fd892c3e79a6c125642c005700fe\edd6f71cf94d1226c12569d100360c9f%3fOpen&amp;Name=CN=Ghoul\O=ENV\C=CZ&amp;Id=C1256A62004E5036" TargetMode="External"/><Relationship Id="rId41" Type="http://schemas.openxmlformats.org/officeDocument/2006/relationships/hyperlink" Target="file:///c:\redir.nsf%3fRedirect&amp;To=\fb86fd892c3e79a6c125642c005700fe\41c532b8afa0fba6c12569cf00381c19%3fOpen&amp;Name=CN=Ghoul\O=ENV\C=CZ&amp;Id=C1256A62004E5036" TargetMode="External"/><Relationship Id="rId54" Type="http://schemas.openxmlformats.org/officeDocument/2006/relationships/hyperlink" Target="file:///c:\redir.nsf%3fRedirect&amp;To=\fb86fd892c3e79a6c125642c005700fe\fd91fd44562ef49fc12569cf003a9ea3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fb86fd892c3e79a6c125642c005700fe\c27b7c115b17db40c12569cf00335a1a%3fOpen&amp;Name=CN=Ghoul\O=ENV\C=CZ&amp;Id=C1256A62004E5036" TargetMode="External"/><Relationship Id="rId23" Type="http://schemas.openxmlformats.org/officeDocument/2006/relationships/hyperlink" Target="file:///c:\redir.nsf%3fRedirect&amp;To=\fb86fd892c3e79a6c125642c005700fe\44b36a784a5d6a2fc12569cf0034c13a%3fOpen&amp;Name=CN=Ghoul\O=ENV\C=CZ&amp;Id=C1256A62004E5036" TargetMode="External"/><Relationship Id="rId28" Type="http://schemas.openxmlformats.org/officeDocument/2006/relationships/hyperlink" Target="file:///c:\redir.nsf%3fRedirect&amp;To=\fb86fd892c3e79a6c125642c005700fe\6c627fd79a575190c12569cf0035bc93%3fOpen&amp;Name=CN=Ghoul\O=ENV\C=CZ&amp;Id=C1256A62004E5036" TargetMode="External"/><Relationship Id="rId36" Type="http://schemas.openxmlformats.org/officeDocument/2006/relationships/hyperlink" Target="file:///c:\redir.nsf%3fRedirect&amp;To=\fb86fd892c3e79a6c125642c005700fe\a269663503ed4fb1c12569cf00372971%3fOpen&amp;Name=CN=Ghoul\O=ENV\C=CZ&amp;Id=C1256A62004E5036" TargetMode="External"/><Relationship Id="rId49" Type="http://schemas.openxmlformats.org/officeDocument/2006/relationships/hyperlink" Target="file:///c:\redir.nsf%3fRedirect&amp;To=\fb86fd892c3e79a6c125642c005700fe\ec846e5e3b48a100c12569cf0039bb8c%3fOpen&amp;Name=CN=Ghoul\O=ENV\C=CZ&amp;Id=C1256A62004E5036" TargetMode="External"/><Relationship Id="rId57" Type="http://schemas.openxmlformats.org/officeDocument/2006/relationships/hyperlink" Target="file:///c:\redir.nsf%3fRedirect&amp;To=\fb86fd892c3e79a6c125642c005700fe\caea0eb269439cafc12569cf003b1e35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31" Type="http://schemas.openxmlformats.org/officeDocument/2006/relationships/hyperlink" Target="file:///c:\redir.nsf%3fRedirect&amp;To=\fb86fd892c3e79a6c125642c005700fe\77f04224968ba5f2c12569cf00363e7c%3fOpen&amp;Name=CN=Ghoul\O=ENV\C=CZ&amp;Id=C1256A62004E5036" TargetMode="External"/><Relationship Id="rId44" Type="http://schemas.openxmlformats.org/officeDocument/2006/relationships/hyperlink" Target="file:///c:\redir.nsf%3fRedirect&amp;To=\fb86fd892c3e79a6c125642c005700fe\a244d4ee3795e2aac12569cf0038d0d2%3fOpen&amp;Name=CN=Ghoul\O=ENV\C=CZ&amp;Id=C1256A62004E5036" TargetMode="External"/><Relationship Id="rId52" Type="http://schemas.openxmlformats.org/officeDocument/2006/relationships/hyperlink" Target="file:///c:\redir.nsf%3fRedirect&amp;To=\fb86fd892c3e79a6c125642c005700fe\666a88a6f873294bc12569cf003a422f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5717</Words>
  <Characters>32587</Characters>
  <Application>Microsoft Office Word</Application>
  <DocSecurity>0</DocSecurity>
  <Lines>271</Lines>
  <Paragraphs>76</Paragraphs>
  <ScaleCrop>false</ScaleCrop>
  <Company>Profinit EU s.r.o.</Company>
  <LinksUpToDate>false</LinksUpToDate>
  <CharactersWithSpaces>38228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