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70D637" w14:textId="77777777" w:rsidR="001710A3" w:rsidRDefault="001710A3">
      <w:pPr>
        <w:pStyle w:val="z-TopofForm"/>
      </w:pPr>
      <w:r>
        <w:t>Top of Form</w:t>
      </w:r>
    </w:p>
    <w:p w14:paraId="6ED6E720" w14:textId="5DFE57A7" w:rsidR="001710A3" w:rsidRDefault="001710A3">
      <w:pPr>
        <w:pStyle w:val="Heading5"/>
        <w:divId w:val="23890932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2002-12-16</w:t>
        </w:r>
      </w:hyperlink>
    </w:p>
    <w:p w14:paraId="456DAD16" w14:textId="77777777" w:rsidR="001710A3" w:rsidRDefault="001710A3">
      <w:pPr>
        <w:rPr>
          <w:rFonts w:eastAsia="Times New Roman"/>
        </w:rPr>
      </w:pPr>
    </w:p>
    <w:p w14:paraId="1B960594" w14:textId="77777777" w:rsidR="001710A3" w:rsidRDefault="001710A3">
      <w:pPr>
        <w:divId w:val="19804569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560B769" w14:textId="77777777" w:rsidR="001710A3" w:rsidRDefault="001710A3">
      <w:pPr>
        <w:divId w:val="80489884"/>
        <w:rPr>
          <w:rFonts w:eastAsia="Times New Roman"/>
        </w:rPr>
      </w:pPr>
      <w:r>
        <w:rPr>
          <w:rFonts w:eastAsia="Times New Roman"/>
        </w:rPr>
        <w:pict w14:anchorId="19B5DB65"/>
      </w:r>
      <w:r>
        <w:rPr>
          <w:rFonts w:eastAsia="Times New Roman"/>
        </w:rPr>
        <w:pict w14:anchorId="70AE6EC1"/>
      </w:r>
      <w:r>
        <w:rPr>
          <w:rFonts w:eastAsia="Times New Roman"/>
          <w:noProof/>
        </w:rPr>
        <w:drawing>
          <wp:inline distT="0" distB="0" distL="0" distR="0" wp14:anchorId="6EDBE3BD" wp14:editId="04BCACC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91D45" w14:textId="77777777" w:rsidR="001710A3" w:rsidRDefault="001710A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C16D1C6" w14:textId="77777777">
        <w:trPr>
          <w:tblCellSpacing w:w="0" w:type="dxa"/>
        </w:trPr>
        <w:tc>
          <w:tcPr>
            <w:tcW w:w="2500" w:type="pct"/>
            <w:hideMark/>
          </w:tcPr>
          <w:p w14:paraId="3D94D002" w14:textId="77777777" w:rsidR="001710A3" w:rsidRDefault="001710A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2325</w:t>
            </w:r>
          </w:p>
        </w:tc>
        <w:tc>
          <w:tcPr>
            <w:tcW w:w="2500" w:type="pct"/>
            <w:hideMark/>
          </w:tcPr>
          <w:p w14:paraId="10FCC4CE" w14:textId="77777777" w:rsidR="001710A3" w:rsidRDefault="001710A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16. prosince 2002</w:t>
            </w:r>
          </w:p>
        </w:tc>
      </w:tr>
    </w:tbl>
    <w:p w14:paraId="227A88F3" w14:textId="77777777" w:rsidR="001710A3" w:rsidRDefault="001710A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16. prosince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(49. schůze)</w:t>
      </w:r>
    </w:p>
    <w:p w14:paraId="51E49AF5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úvodu jednání schůze vlády předseda vlády seznámil vládu s průběhem a výsledky setkání představitelů kandidátských států se členy Evropské rady, které se uskutečnilo ve dnech 12. a 13. prosince 2002 v Kodani a poděkoval všem členům delegace České republiky pro jednání o dohodě o přístupu České republiky k Evropské unii za vykonanou práci.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zákona, kterým se mění zákon č. 167/1998 Sb., o návykových látkách a o změně některých dalších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1451/02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</w:t>
      </w:r>
      <w:r>
        <w:rPr>
          <w:rFonts w:eastAsia="Times New Roman"/>
          <w:sz w:val="27"/>
          <w:szCs w:val="27"/>
        </w:rPr>
        <w:t>----------------------------------------------------------------------------</w:t>
      </w:r>
    </w:p>
    <w:p w14:paraId="4A198A3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přijala</w:t>
      </w:r>
    </w:p>
    <w:p w14:paraId="50D71D77" w14:textId="266DA4D1" w:rsidR="001710A3" w:rsidRDefault="001710A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1261.</w:t>
        </w:r>
      </w:hyperlink>
    </w:p>
    <w:p w14:paraId="679249C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2243DB0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 o státním dluhopisovém programu na úhradu rozpočtovaného schodku státního rozpočtu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5F7B3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10653E1" w14:textId="1830426F" w:rsidR="001710A3" w:rsidRDefault="001710A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1262.</w:t>
        </w:r>
      </w:hyperlink>
    </w:p>
    <w:p w14:paraId="5ACCBE6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Z 16 přítomných členů vlády hlasovalo pro 16.</w:t>
      </w:r>
    </w:p>
    <w:p w14:paraId="7BB20D59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nařízení vlády, kterým se mění nařízení vlády č. 459/2001 Sb., o zrušení vízové povinnosti pro držitele diplomatických, úředních a cestovních pasů Spojených států amerických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B7008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1F9CE662" w14:textId="7A969572" w:rsidR="001710A3" w:rsidRDefault="001710A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1263.</w:t>
        </w:r>
      </w:hyperlink>
    </w:p>
    <w:p w14:paraId="613F0A4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A79327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251/1992 Sb., o platových poměrech zaměstnanců rozpočtových a některých dalších organizací,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9294D7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6064D51E" w14:textId="3975E278" w:rsidR="001710A3" w:rsidRDefault="001710A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1264.</w:t>
        </w:r>
      </w:hyperlink>
    </w:p>
    <w:p w14:paraId="1750D80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37BA516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nařízení vlády kterým se mění nařízení vlády č. 79/1994 Sb., o platových poměrech zaměstnanců ozbrojených sil, bezpečnostních sborů a služeb, orgánů celní správy, příslušníků Sboru požární ochrany a zaměstnanců některých dalších organizací (služební platový řád),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79071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03121637" w14:textId="138EF9B9" w:rsidR="001710A3" w:rsidRDefault="001710A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1265.</w:t>
        </w:r>
      </w:hyperlink>
    </w:p>
    <w:p w14:paraId="67EADE12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8564B2F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253/1992 Sb., o platových poměrech zaměstnanců orgánů státní správy, některých dalších orgánů a obcí,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8F111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po projednání materiálu předloženého ministrem práce a sociálních věcí přijala</w:t>
      </w:r>
    </w:p>
    <w:p w14:paraId="48901A24" w14:textId="07E8B5A2" w:rsidR="001710A3" w:rsidRDefault="001710A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1266.</w:t>
        </w:r>
      </w:hyperlink>
    </w:p>
    <w:p w14:paraId="5B47AF0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8131C46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vlády, kterým se mění nařízení vlády č. 86/1993 Sb., o osobních požitcích poskytovaných duchovním církví a náboženských společností,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309D1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přijala</w:t>
      </w:r>
    </w:p>
    <w:p w14:paraId="2408731F" w14:textId="0EAF5688" w:rsidR="001710A3" w:rsidRDefault="001710A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1267.</w:t>
        </w:r>
      </w:hyperlink>
    </w:p>
    <w:p w14:paraId="7335435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D64C9E7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nařízení vlády, kterým se mění nařízení vlády č. 372/1992 Sb., kterým se stanoví podrobnosti výkonu civilní služby, ve znění nařízení vlády č. 85/1993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A27B6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práce a sociálních věcí přijala</w:t>
      </w:r>
    </w:p>
    <w:p w14:paraId="3A65327A" w14:textId="5CC782B3" w:rsidR="001710A3" w:rsidRDefault="001710A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1268.</w:t>
        </w:r>
      </w:hyperlink>
    </w:p>
    <w:p w14:paraId="574E4929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15997BD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nařízení vlády o stanovení orgánu státní správy, v němž vojáci z povolání plní služební úkoly obranného charakteru, a o počtu vojáků v něm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1F127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6413385D" w14:textId="78BC7D2A" w:rsidR="001710A3" w:rsidRDefault="001710A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1269.</w:t>
        </w:r>
      </w:hyperlink>
    </w:p>
    <w:p w14:paraId="5066344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7BF08897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nařízení vlády o oceněních v oblasti kultury udělovaných Ministerstvem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1383/02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B51246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1E8AE65E" w14:textId="306D3C4A" w:rsidR="001710A3" w:rsidRDefault="001710A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1270.</w:t>
        </w:r>
      </w:hyperlink>
    </w:p>
    <w:p w14:paraId="51B45CF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0F5E7D9E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Návrh poslanců Jiřího Pospíšila a dalších na vydání zákona, kterým se mění zákon č. 254/2001 Sb., o vodách a o změně některých zákonů (vodní zákon), ve znění zákona č. 76/2002 Sb. a zákona č. 320/2002 Sb. (sněmovní tisk č. 148)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705D7BD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7632301E" w14:textId="4DC105B0" w:rsidR="001710A3" w:rsidRDefault="001710A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1271.</w:t>
        </w:r>
      </w:hyperlink>
    </w:p>
    <w:p w14:paraId="7E6CF385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34C722A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5688A1A7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Plánu legislativních prací vlády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2AE66B9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vlády, ministrem spravedlnosti a předsedou Legislativní rady vlády byl stažen z programu jednání.</w:t>
      </w:r>
    </w:p>
    <w:p w14:paraId="07A7A5FF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plánu nelegislativních úkolů vlády České republiky na 1. pololetí 2003 a výhled na 2. pololetí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97D27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vedoucí Úřadu vlády neprojednávala.</w:t>
      </w:r>
    </w:p>
    <w:p w14:paraId="6C73281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Národní rozvojový plán 2004 - 2006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8D56E3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4EF223FF" w14:textId="649C01F8" w:rsidR="001710A3" w:rsidRDefault="001710A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1272.</w:t>
        </w:r>
      </w:hyperlink>
    </w:p>
    <w:p w14:paraId="3A5BDCA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část III.3.4 Národního rozvojového plánu upravena podle připomínky ministryně školství, mládeže a tělovýchovy.</w:t>
      </w:r>
    </w:p>
    <w:p w14:paraId="712DE06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08064CB9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Zpráva o situaci na českém kapitálovém trhu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BA1A5D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Komise pro cenné papíry materiál předložený předsedou Komise pro cenné papíry a přijala</w:t>
      </w:r>
    </w:p>
    <w:p w14:paraId="229254BA" w14:textId="208F4840" w:rsidR="001710A3" w:rsidRDefault="001710A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1273.</w:t>
        </w:r>
      </w:hyperlink>
    </w:p>
    <w:p w14:paraId="62C92F9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14 a proti nikdo.</w:t>
      </w:r>
    </w:p>
    <w:p w14:paraId="5B34CE9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Strategie obnovy území hlavního města Prahy postiženého mimořádnými záplavami v srpnu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3E72D7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26C6D158" w14:textId="6C471DA6" w:rsidR="001710A3" w:rsidRDefault="001710A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1274.</w:t>
        </w:r>
      </w:hyperlink>
    </w:p>
    <w:p w14:paraId="3459E487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7A0D46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výsledcích jednání mezi státem a společností Housing Construction (CZ), a.s. ve věci výstavby D 47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023B1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ministrem dopravy a spojů a přijala</w:t>
      </w:r>
    </w:p>
    <w:p w14:paraId="20A1543F" w14:textId="23A64562" w:rsidR="001710A3" w:rsidRDefault="001710A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1275.</w:t>
        </w:r>
      </w:hyperlink>
    </w:p>
    <w:p w14:paraId="6829B09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12 a proti 1.</w:t>
      </w:r>
    </w:p>
    <w:p w14:paraId="2268FB3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</w:t>
      </w:r>
      <w:r>
        <w:rPr>
          <w:rFonts w:ascii="Times New Roman CE" w:eastAsia="Times New Roman" w:hAnsi="Times New Roman CE" w:cs="Times New Roman CE"/>
          <w:sz w:val="27"/>
          <w:szCs w:val="27"/>
        </w:rPr>
        <w:t>Postoupení pohledávek Českých drah za subjekty v konkursu České konsolidační agentuře za úplatu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7AE6D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dopravy a spojů přijala</w:t>
      </w:r>
    </w:p>
    <w:p w14:paraId="75F7A3B8" w14:textId="60E6F360" w:rsidR="001710A3" w:rsidRDefault="001710A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1276.</w:t>
        </w:r>
      </w:hyperlink>
    </w:p>
    <w:p w14:paraId="3850B837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13 a proti nikdo.</w:t>
      </w:r>
    </w:p>
    <w:p w14:paraId="0BB7DEE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Postoupení pohledávek České konsolidační agentury za společností KORADO, a.s. a prodej majetkové účasti České konsolidační agentury v této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1609/02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7EE7A3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02D26779" w14:textId="0308BD7F" w:rsidR="001710A3" w:rsidRDefault="001710A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1277.</w:t>
        </w:r>
      </w:hyperlink>
    </w:p>
    <w:p w14:paraId="5CD82CE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14 a proti nikdo.</w:t>
      </w:r>
    </w:p>
    <w:p w14:paraId="6C3E75C0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Nabytí obchodního podílu v První česko-ruské bance, s.r.o. od První investiční společnosti, a.s. Českou konsolidační agenturou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38389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0EDEE939" w14:textId="4B30CD06" w:rsidR="001710A3" w:rsidRDefault="001710A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1278.</w:t>
        </w:r>
      </w:hyperlink>
    </w:p>
    <w:p w14:paraId="18A5DB5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DDB815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Zpráva o postupu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8FD314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u l o ž i l a ministru průmyslu a obchodu zpracovat nový materiál podle zadání vlády a předložit jej vládě do 31. ledna 2003.</w:t>
      </w:r>
    </w:p>
    <w:p w14:paraId="04577E3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15 a proti nikdo.</w:t>
      </w:r>
    </w:p>
    <w:p w14:paraId="2B925B53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Zhodnocení zdravotně pojistných plánů zaměstnaneckých zdravotních pojišťoven na rok 2003 a návrhu zdravotně pojistného plánu Všeobecné zdravotní pojišťovny České republiky na rok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C65A5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zdravotnictví a ministrem financí a přijala</w:t>
      </w:r>
    </w:p>
    <w:p w14:paraId="5C84979E" w14:textId="518F85F2" w:rsidR="001710A3" w:rsidRDefault="001710A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1279.</w:t>
        </w:r>
      </w:hyperlink>
    </w:p>
    <w:p w14:paraId="65B96455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144B0C37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Projekty obnovy v rámci zapojení České republiky do procesu řešení důsledků kosovské krize, hospodářské stabilizace a obnovy jihovýchodní Evropy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204CB6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582B9478" w14:textId="10623AAA" w:rsidR="001710A3" w:rsidRDefault="001710A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1280.</w:t>
        </w:r>
      </w:hyperlink>
    </w:p>
    <w:p w14:paraId="1AEB9BD5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BC604DB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sjednání Rozhodnutí č. 1/2002 Společného výboru Dohody o volném obchodu mezi Českou republikou a Estonskou republikou týkající se nových zemědělských koncesí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B53487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průmyslu a obchodu a zemědělství a místopředsedou vlády a ministrem zahraničních věcí přijala</w:t>
      </w:r>
    </w:p>
    <w:p w14:paraId="00ACF943" w14:textId="2C8E23FF" w:rsidR="001710A3" w:rsidRDefault="001710A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1281.</w:t>
        </w:r>
      </w:hyperlink>
    </w:p>
    <w:p w14:paraId="06E3272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360E1C6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přístupu České republiky k mezinárodním jednáním k problematice ručních a lehkých zbraní a o vývozu, dovozu a početních stavech zbraní u držitelů zbrojních průkazů a oprávnění na území České republiky za rok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1633/02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C2448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věcí, 1. místopředsedou vlády a ministrem vnitra a ministrem průmyslu a obchodu a přijala</w:t>
      </w:r>
    </w:p>
    <w:p w14:paraId="25CBDE3D" w14:textId="3D70D8EA" w:rsidR="001710A3" w:rsidRDefault="001710A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1282.</w:t>
        </w:r>
      </w:hyperlink>
    </w:p>
    <w:p w14:paraId="191992E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05260329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přístup České republiky ke Smlouvě o uznání mezinárodní právní subjektivity Mezinárodního bramborářského centra, podepsané v Limě dne 26.11.1999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5401C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a místopředsedou vlády a ministrem zahraničních věcí přijala</w:t>
      </w:r>
    </w:p>
    <w:p w14:paraId="17D6015F" w14:textId="139A1480" w:rsidR="001710A3" w:rsidRDefault="001710A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1283.</w:t>
        </w:r>
      </w:hyperlink>
    </w:p>
    <w:p w14:paraId="07FF6292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6B753255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Návrh na sjednání Memoranda o porozumění mezi Evropským společenstvím a Českou republikou o účasti České republiky na Víceletém programu Společenství na povzbuzení rozvoje a využívání evropské digitální obsahové náplně na globálních sítích a na podporu jazykové různorodosti v informační společnosti (eContent)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A18E90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pověřeným řízením Úřadu pro veřejné informační systémy a místopředsedou vlády a ministrem zahraničních věcí a přijala</w:t>
      </w:r>
    </w:p>
    <w:p w14:paraId="78B09F03" w14:textId="5C009BF6" w:rsidR="001710A3" w:rsidRDefault="001710A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1284.</w:t>
        </w:r>
      </w:hyperlink>
    </w:p>
    <w:p w14:paraId="2AD11E6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387B62D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ratifikaci Úmluvy o nedovoleném obchodu na moři, kterou se provádí článek 17 Úmluvy Organizace spojených národů proti nedovolenému obchodu s omamnými a psychotropními látkami, ze dne 31. ledna 1995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86499A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vnitra a místopředsedou vlády a ministrem zahraničních věcí přijala</w:t>
      </w:r>
    </w:p>
    <w:p w14:paraId="4666F262" w14:textId="4BE844A4" w:rsidR="001710A3" w:rsidRDefault="001710A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1285.</w:t>
        </w:r>
      </w:hyperlink>
    </w:p>
    <w:p w14:paraId="766D704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F79CD27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Zpráva o vývoji diskuse v Konventu k budoucnosti Evropy a o stanoviscích vlády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C03E3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programu jednání.</w:t>
      </w:r>
    </w:p>
    <w:p w14:paraId="101E9C4B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průběhu a výsledcích Světového summitu o udržitelném rozvoji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</w:t>
      </w:r>
      <w:r>
        <w:rPr>
          <w:rFonts w:eastAsia="Times New Roman"/>
          <w:sz w:val="27"/>
          <w:szCs w:val="27"/>
        </w:rPr>
        <w:t>------------------------------------------------------------------------------------</w:t>
      </w:r>
    </w:p>
    <w:p w14:paraId="015EAF75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ministrem životního prostředí a přijala</w:t>
      </w:r>
    </w:p>
    <w:p w14:paraId="287DD68D" w14:textId="61CF19FF" w:rsidR="001710A3" w:rsidRDefault="001710A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1286.</w:t>
        </w:r>
      </w:hyperlink>
    </w:p>
    <w:p w14:paraId="7E9C97C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58783168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Informace o přeletech a průjezdech ozbrojených sil členských států Organizace Severoatlantické smlouvy (NATO) a států zúčastněných v programu Partnerství pro mír (PfP) uskutečněných přes území České republiky od 1. července 2002 do 30. září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60C3F2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6EE02D09" w14:textId="4DD7A39E" w:rsidR="001710A3" w:rsidRDefault="001710A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1287.</w:t>
        </w:r>
      </w:hyperlink>
    </w:p>
    <w:p w14:paraId="292C98F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EF649AD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na vyslovení souhlasu s přelety a průjezdy ozbrojených sil jiných států přes území České republiky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753FE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622224E9" w14:textId="60464B35" w:rsidR="001710A3" w:rsidRDefault="001710A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1288.</w:t>
        </w:r>
      </w:hyperlink>
    </w:p>
    <w:p w14:paraId="52EEF93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34DC063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Rozhodnutí o privatizaci podle § 10, odst. 1 zákona č. 92/1991 Sb., o podmínkách převodu majetku státu na jiné osoby, ve znění pozdějších předpisů (materiál č. 197)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E6D47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6D713EA1" w14:textId="6B9DF1AD" w:rsidR="001710A3" w:rsidRDefault="001710A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1289.</w:t>
        </w:r>
      </w:hyperlink>
    </w:p>
    <w:p w14:paraId="2C7C9442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25085DD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Návrh na dislokační změny nezbytné pro zajištění činnosti Úřadu pro zastupování státu ve věcech majetkových - sekce Územní pracoviště Brno a umožnění rekonstrukce sídla Nejvyššího správního soudu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2C399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ministrem financí a přijala</w:t>
      </w:r>
    </w:p>
    <w:p w14:paraId="09AB1D12" w14:textId="40CD1F48" w:rsidR="001710A3" w:rsidRDefault="001710A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1290.</w:t>
        </w:r>
      </w:hyperlink>
    </w:p>
    <w:p w14:paraId="0486F7A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8D6CF41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Návrh usnesení vlády České republiky o zrušení Rady vlády České republiky pro státní informační politiku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1661/02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D9BC7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pověřeným řízením Úřadu pro veřejné informační systémy přijala</w:t>
      </w:r>
    </w:p>
    <w:p w14:paraId="031F0E00" w14:textId="1A600A32" w:rsidR="001710A3" w:rsidRDefault="001710A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1291.</w:t>
        </w:r>
      </w:hyperlink>
    </w:p>
    <w:p w14:paraId="5968CC79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247919D3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udělení státního vyznamenání „Medaile Za hrdinství“ panu Františku Kutheilovi a panu Vlastislavu Vinickému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E0724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418D7B64" w14:textId="14457E32" w:rsidR="001710A3" w:rsidRDefault="001710A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1292.</w:t>
        </w:r>
      </w:hyperlink>
    </w:p>
    <w:p w14:paraId="6BC3847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16 přítomných členů vlády hlasovalo pro 16.</w:t>
      </w:r>
    </w:p>
    <w:p w14:paraId="46BEB575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37.a) Návrh na odvolání přednostů okresních úřadů Blansko, Hodonín, Jičín a Vsetín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1571/02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37.b) Návrh na souhrnné odvolání přednostů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D4421B2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materiálů předložených 1. místopředsedou vlády a ministrem vnitra přijala</w:t>
      </w:r>
    </w:p>
    <w:p w14:paraId="59CD7B7C" w14:textId="45BD7811" w:rsidR="001710A3" w:rsidRDefault="001710A3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1293.</w:t>
        </w:r>
      </w:hyperlink>
    </w:p>
    <w:p w14:paraId="3B072B6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usnesení vlády hlasovalo z 16 přítomných členů vlády 16 s tím, že pro odvolání přednostů okresních úřadů Blansko, Hodonín, Jičín a Vsetín k 16. prosinci 2002 hlasovalo z 16 přítomných členů vlády 14 a proti nikdo.</w:t>
      </w:r>
    </w:p>
    <w:p w14:paraId="1D17C7D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Návrh na sjednání Dohody mezi vládou České republiky a kabinetem ministrů Ukrajiny o obchodu s některými ocelářskými výrobky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45B0F6D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místopředsedou vlády a ministrem zahraničních věcí a přijala</w:t>
      </w:r>
    </w:p>
    <w:p w14:paraId="246B8D89" w14:textId="0656B995" w:rsidR="001710A3" w:rsidRDefault="001710A3">
      <w:pPr>
        <w:jc w:val="center"/>
        <w:rPr>
          <w:rFonts w:eastAsia="Times New Roman"/>
        </w:rPr>
      </w:pPr>
      <w:hyperlink r:id="rId4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1294.</w:t>
        </w:r>
      </w:hyperlink>
    </w:p>
    <w:p w14:paraId="4D21787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8165F52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Návrh nařízení vlády, kterým se stanoví seznam některých hutních výrobků původem z Ukrajiny, které mohou být dováženy do České republiky jen na základě neautomatické licence a kterým se mění nařízení vlády č. 272/2002 Sb., kterým se stanoví seznam některých hutních výrobků, které mohou být dováženy do České republiky jen na základě automatické licence, a u nichž se uplatňuje sledování jejich dovozu do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537F3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průmyslu a obchodu přijala</w:t>
      </w:r>
    </w:p>
    <w:p w14:paraId="7744442F" w14:textId="4F05FFA1" w:rsidR="001710A3" w:rsidRDefault="001710A3">
      <w:pPr>
        <w:jc w:val="center"/>
        <w:rPr>
          <w:rFonts w:eastAsia="Times New Roman"/>
        </w:rPr>
      </w:pPr>
      <w:hyperlink r:id="rId4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1295.</w:t>
        </w:r>
      </w:hyperlink>
    </w:p>
    <w:p w14:paraId="10F8ABC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EE37A2A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40.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185/2000 Sb., kterým se stanoví výrobky, jež mohou být dováženy do České republiky nebo vyváženy z České republiky jen na základě licence podle zákona č. 62/2000 Sb., o některých opatřeních při vývozu nebo dovozu výrobků a o licenčním řízení a o změně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7D27AE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10C26529" w14:textId="552C175C" w:rsidR="001710A3" w:rsidRDefault="001710A3">
      <w:pPr>
        <w:jc w:val="center"/>
        <w:rPr>
          <w:rFonts w:eastAsia="Times New Roman"/>
        </w:rPr>
      </w:pPr>
      <w:hyperlink r:id="rId4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1296.</w:t>
        </w:r>
      </w:hyperlink>
    </w:p>
    <w:p w14:paraId="0CAF9CE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24116E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41. Návrh na pověření k činnosti v řídícím výboru akciové společnosti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1672/02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ABD80EE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4307E761" w14:textId="1387374E" w:rsidR="001710A3" w:rsidRDefault="001710A3">
      <w:pPr>
        <w:jc w:val="center"/>
        <w:rPr>
          <w:rFonts w:eastAsia="Times New Roman"/>
        </w:rPr>
      </w:pPr>
      <w:hyperlink r:id="rId4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1297.</w:t>
        </w:r>
      </w:hyperlink>
    </w:p>
    <w:p w14:paraId="2144419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2941C89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42. Informace o plnění úkolů uvedených v Souhrnu zbývajících úkolů ČR pro vstup do EU a návrh na jeho další aktualizaci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7178AD7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místopředsedou vlády, ministrem spravedlnosti a předsedou Legislativní rady vlády a přijala</w:t>
      </w:r>
    </w:p>
    <w:p w14:paraId="7D361020" w14:textId="37A70BB1" w:rsidR="001710A3" w:rsidRDefault="001710A3">
      <w:pPr>
        <w:jc w:val="center"/>
        <w:rPr>
          <w:rFonts w:eastAsia="Times New Roman"/>
        </w:rPr>
      </w:pPr>
      <w:hyperlink r:id="rId4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1298.</w:t>
        </w:r>
      </w:hyperlink>
    </w:p>
    <w:p w14:paraId="1E159A6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DD14825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43. Návrh nařízení vlády, kterým se mění nařízení vlády č. 461/2001 Sb., o zrušení vízové povinnosti pro držitele diplomatických, úředních a cestovních pasů Nového Zélandu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0C98E6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6F68F2E3" w14:textId="031798AA" w:rsidR="001710A3" w:rsidRDefault="001710A3">
      <w:pPr>
        <w:jc w:val="center"/>
        <w:rPr>
          <w:rFonts w:eastAsia="Times New Roman"/>
        </w:rPr>
      </w:pPr>
      <w:hyperlink r:id="rId4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1299.</w:t>
        </w:r>
      </w:hyperlink>
    </w:p>
    <w:p w14:paraId="283AD6C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44DF10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44. Návrh na sjednání Memoranda o porozumění mezi Evropským společenstvím a Českou republikou o účasti České republiky na programu Společenství v oblasti elektronické výměny dat mezi veřejnými správami (IDA)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D253D0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pověřeným řízením Úřadu pro veřejné informační systémy a místopředsedou vlády a ministrem zahraničních věcí a přijala</w:t>
      </w:r>
    </w:p>
    <w:p w14:paraId="48A28C68" w14:textId="0827FECC" w:rsidR="001710A3" w:rsidRDefault="001710A3">
      <w:pPr>
        <w:jc w:val="center"/>
        <w:rPr>
          <w:rFonts w:eastAsia="Times New Roman"/>
        </w:rPr>
      </w:pPr>
      <w:hyperlink r:id="rId5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1300.</w:t>
        </w:r>
      </w:hyperlink>
    </w:p>
    <w:p w14:paraId="1EF1566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B8CD1D0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45. Návrh opatření k zamezení růstu zadluženosti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459DFF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financí a ministryní zdravotnictví byl stažen z jednání.</w:t>
      </w:r>
    </w:p>
    <w:p w14:paraId="16F20AE8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46. Návrh textu Smlouvy o rámcovém úvěru mezi Českou republikou a Evropskou investiční bankou na projekt odstraňování povodňových škod z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9929A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34DF5DBB" w14:textId="0F253867" w:rsidR="001710A3" w:rsidRDefault="001710A3">
      <w:pPr>
        <w:jc w:val="center"/>
        <w:rPr>
          <w:rFonts w:eastAsia="Times New Roman"/>
        </w:rPr>
      </w:pPr>
      <w:hyperlink r:id="rId5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1301.</w:t>
        </w:r>
      </w:hyperlink>
    </w:p>
    <w:p w14:paraId="781BB10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5962B760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47. Návrh na uskutečnění oficiální návštěvy vedoucího Kanceláře prezidenta republiky Iva Mathé v Brazilské republice ve dnech 30. prosince 2002 - 3. ledna 2003 u příležitosti inaugurace nového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21BE4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místopředsedou vlády a ministrem zahraničních věcí a přijala</w:t>
      </w:r>
    </w:p>
    <w:p w14:paraId="188EADC6" w14:textId="5B68C054" w:rsidR="001710A3" w:rsidRDefault="001710A3">
      <w:pPr>
        <w:jc w:val="center"/>
        <w:rPr>
          <w:rFonts w:eastAsia="Times New Roman"/>
        </w:rPr>
      </w:pPr>
      <w:hyperlink r:id="rId5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1302.</w:t>
        </w:r>
      </w:hyperlink>
    </w:p>
    <w:p w14:paraId="34AD4CF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10 a proti nikdo.</w:t>
      </w:r>
    </w:p>
    <w:p w14:paraId="776D5C0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48. Informace o čerpání finančních prostředků z rezervy ve výši 3 mld. Kč, určené na odstranění povodňových škod vzniklých v roce 2002, stav k 10. 12.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1691/02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96FF49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7066D44" w14:textId="057DF982" w:rsidR="001710A3" w:rsidRDefault="001710A3">
      <w:pPr>
        <w:jc w:val="center"/>
        <w:rPr>
          <w:rFonts w:eastAsia="Times New Roman"/>
        </w:rPr>
      </w:pPr>
      <w:hyperlink r:id="rId5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1303.</w:t>
        </w:r>
      </w:hyperlink>
    </w:p>
    <w:p w14:paraId="6C9A969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18F938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49. Zabezpečení realizace bodu 14. čl. CXVII části 117 zákona č. 320/2002 Sb., o změně a zrušení některých zákonů v souvislosti s ukončením činnosti okresních úřadů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1C04F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1. místopředsedou vlády a ministrem vnitra a přijala</w:t>
      </w:r>
    </w:p>
    <w:p w14:paraId="59F8B21B" w14:textId="06BB7EF1" w:rsidR="001710A3" w:rsidRDefault="001710A3">
      <w:pPr>
        <w:jc w:val="center"/>
        <w:rPr>
          <w:rFonts w:eastAsia="Times New Roman"/>
        </w:rPr>
      </w:pPr>
      <w:hyperlink r:id="rId5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1304.</w:t>
        </w:r>
      </w:hyperlink>
    </w:p>
    <w:p w14:paraId="34D5AAC6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0405362A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50. Řešení problematiky organizačních složek státu zajišťujících sociální služby po převodu ze zřizovatelské působnosti okresních úřadů na kraje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1692/02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FBA0A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práce a sociálních věcí a s předloženým návrhem usnesení n e s o u h l a s i l a .</w:t>
      </w:r>
    </w:p>
    <w:p w14:paraId="0E4E233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navrženého usnesení hlasovalo z 12 přítomných členů vlády 2 a proti 2.</w:t>
      </w:r>
    </w:p>
    <w:p w14:paraId="66AAEACC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51. Ustavení komise pro posouzení a hodnocení nabídek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FE75D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4DFAA75F" w14:textId="3B4FBF3C" w:rsidR="001710A3" w:rsidRDefault="001710A3">
      <w:pPr>
        <w:jc w:val="center"/>
        <w:rPr>
          <w:rFonts w:eastAsia="Times New Roman"/>
        </w:rPr>
      </w:pPr>
      <w:hyperlink r:id="rId5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1305.</w:t>
        </w:r>
      </w:hyperlink>
    </w:p>
    <w:p w14:paraId="23F3B63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57A11EA3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52. Vytvoření resortních podkladů ke komunikaci výsledků jednání o vstupu ČR do EU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212CD4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22C1A426" w14:textId="1DA4BF06" w:rsidR="001710A3" w:rsidRDefault="001710A3">
      <w:pPr>
        <w:jc w:val="center"/>
        <w:rPr>
          <w:rFonts w:eastAsia="Times New Roman"/>
        </w:rPr>
      </w:pPr>
      <w:hyperlink r:id="rId5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1306.</w:t>
        </w:r>
      </w:hyperlink>
    </w:p>
    <w:p w14:paraId="79C3053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49AB1C44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53. Návrh nařízení vlády, kterým se mění nařízení vlády č. 257/2002 Sb., o stanovení kategorií obcí výkonu služby vojáků z povolání a koeficientů pro výpočet přídavku na bydlení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468331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6C7D0A1D" w14:textId="2149E7EA" w:rsidR="001710A3" w:rsidRDefault="001710A3">
      <w:pPr>
        <w:jc w:val="center"/>
        <w:rPr>
          <w:rFonts w:eastAsia="Times New Roman"/>
        </w:rPr>
      </w:pPr>
      <w:hyperlink r:id="rId5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1307.</w:t>
        </w:r>
      </w:hyperlink>
    </w:p>
    <w:p w14:paraId="13F9F80B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77AD7B0F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54. Informace o realizaci Rámcové smlouvy o poskytování služeb komunikační infrastruktury informačních systémů veřejné správy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1618/02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56F013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pověřeným řízením Úřadu pro veřejné informační systémy byl z podnětu 1. místopředsedy vlády a ministra vnitra vyňat z části Pro informaci (bodu 2) Programu schůze vlády na 16. prosince 2002 s tím, že bude zařazen na jednání schůze vlády.</w:t>
      </w:r>
    </w:p>
    <w:p w14:paraId="0344EC09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55. Upřesnění konečného znění usnesení vlády z 9. prosince 2002 č. 1233, o vyvedení ZVI a. s. z ekonomicky spjaté skupiny Trustfin a prodej majetkových podílů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61FD4AA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ministra financí u p ř e s n i l a </w:t>
      </w:r>
      <w:r>
        <w:rPr>
          <w:rFonts w:ascii="Times New Roman CE" w:eastAsia="Times New Roman" w:hAnsi="Times New Roman CE" w:cs="Times New Roman CE"/>
          <w:sz w:val="27"/>
          <w:szCs w:val="27"/>
        </w:rPr>
        <w:t>konečné znění usnesení vlády z 9. prosince 2002 č. 1233, o vyvedení ZVI a. s. z ekonomicky spjaté skupiny Trustfin a prodej majetkových podílů.</w:t>
      </w:r>
    </w:p>
    <w:p w14:paraId="0E2E2480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B3B0973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56. Informace předsedy vlády o plánovaném uskutečnění výjezdního zasedání vlády dne 5. února 2003 v Českých Budějovicích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E64BE5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</w:t>
      </w:r>
    </w:p>
    <w:p w14:paraId="17FA5A7C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v z a l a n a v ě d o m í ústní informaci předsedy vlády o plánovaném uskutečnění výjezdního zasedání vlády dne 5. února 2003 v Českých Budějovicích,</w:t>
      </w:r>
    </w:p>
    <w:p w14:paraId="7A6E115F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</w:t>
      </w:r>
    </w:p>
    <w:p w14:paraId="6B9D70E8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1. ministru pro místní rozvoj zpracovat ve spolupráci s příslušnými členy vlády a v součinnosti s hejtmanem Jihočeského kraje a vládě do 29. ledna 2003 předložit materiál o stavu Jihočeského kraje po povodních v roce 2002,</w:t>
      </w:r>
    </w:p>
    <w:p w14:paraId="120156D1" w14:textId="77777777" w:rsidR="001710A3" w:rsidRDefault="001710A3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2. ministru pro místní rozvoj zpracovat ve spolupráci zejména s ministry zemědělství, dopravy a spojů, průmyslu a obchodu, životního prostředí a v součinnosti s hejtmanem Jihočeského kraje a vládě do 29. ledna 2003 předložit materiál o dalším rozvoji Jihočeského kraje.</w:t>
      </w:r>
    </w:p>
    <w:p w14:paraId="586C3E01" w14:textId="77777777" w:rsidR="001710A3" w:rsidRDefault="001710A3">
      <w:pPr>
        <w:spacing w:after="240"/>
        <w:rPr>
          <w:rFonts w:eastAsia="Times New Roman"/>
        </w:rPr>
      </w:pPr>
    </w:p>
    <w:p w14:paraId="4B93A167" w14:textId="77777777" w:rsidR="001710A3" w:rsidRDefault="001710A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79A3BB9D" w14:textId="77777777" w:rsidR="001710A3" w:rsidRDefault="001710A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Analýza právní úpravy dvojího státního občanství, zejména v souvislosti s uzavřením manželství, ve vybraných evropských státech (předložili místopředseda vlády pro výzkum a vývoj, lidská práva a lidské zdroje a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dosavadním postupu realizace reformy regulace v ČR (předložil předseda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1320/02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postupu a stavu plnění zásad, doporučení a aktivit obsažených v Protokolu o vodě a zdraví, Chartě o dopravě, životním prostředí a zdraví a Deklaraci třetí ministerské konference o životním prostředí a zdraví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1650/02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plnění úkolů a aktivit vyplývajících z Akčního plánu zdraví a životního prostředí ČR a o činnosti Rady pro zdraví a životní prostředí (předložila ministryně zdravotnictví)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Přistoupení k mechanizmu CBT - Tarify přeshraničního obchodu s elektřinou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1640/02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průběhu a výsledcích Ministerské konference o stárnutí (Berlín, 11.-13. září 2002 (předložili ministr práce a sociálních věcí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1624/02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výsledcích závěrečného zasedání Kimberleyského procesu v Interlakenu, Švýcarsko, ve dnech 4. - 5. listopadu 2002 (předložili ministr financí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1686/02</w:t>
      </w:r>
      <w:r>
        <w:rPr>
          <w:rFonts w:eastAsia="Times New Roman"/>
        </w:rPr>
        <w:br/>
      </w:r>
    </w:p>
    <w:p w14:paraId="19617604" w14:textId="77777777" w:rsidR="001710A3" w:rsidRDefault="001710A3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AF93438" w14:textId="77777777" w:rsidR="001710A3" w:rsidRDefault="001710A3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55552E18" w14:textId="77777777" w:rsidR="001710A3" w:rsidRDefault="001710A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FD6422F" w14:textId="77777777" w:rsidR="001710A3" w:rsidRDefault="001710A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A3"/>
    <w:rsid w:val="001710A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2EC28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a395f926cfc593c3c1256ca600216106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cdb1891236023c7c1256ca6002160f9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82d1d9d19cfb8f79c1256ca600216121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d5fe6f8ae81fb0fdc1256ca60021611c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65fa88fd2ac52125c1256ca600216100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e4ef4c3bc2862a9ac1256ca600216102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f082d7022b3c6d2cc1256ca600216118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ce902d4a883c815bc1256ca600216104%3fOpen&amp;Name=CN=Vladkyne\O=Vlada\C=CZ&amp;Id=C1256A62004E5036" TargetMode="External"/><Relationship Id="rId50" Type="http://schemas.openxmlformats.org/officeDocument/2006/relationships/hyperlink" Target="file:///c:\redir.nsf%3fRedirect&amp;To=\6802db4c27cf71ffc1256f220067f94a\4655f0dce97b6150c1256ca600216128%3fOpen&amp;Name=CN=Vladkyne\O=Vlada\C=CZ&amp;Id=C1256A62004E5036" TargetMode="External"/><Relationship Id="rId55" Type="http://schemas.openxmlformats.org/officeDocument/2006/relationships/hyperlink" Target="file:///c:\redir.nsf%3fRedirect&amp;To=\6802db4c27cf71ffc1256f220067f94a\e5daca1632ed9099c1256ca60021611d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d3091748c3661725c1256ca600216115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7c7ee63467dfefbec1256ca6002160f8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f8ebc39a7a7a824cc1256ca600216110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b58c6d8c82355e28c1256ca600216122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cd8c7831c963f617c1256ca60021610e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567103ebade0126bc1256ca60021611e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07a371b633934681c1256ca600216120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9e8143d538e96f6ec1256ca6002160fc%3fOpen&amp;Name=CN=Vladkyne\O=Vlada\C=CZ&amp;Id=C1256A62004E5036" TargetMode="External"/><Relationship Id="rId53" Type="http://schemas.openxmlformats.org/officeDocument/2006/relationships/hyperlink" Target="file:///c:\redir.nsf%3fRedirect&amp;To=\6802db4c27cf71ffc1256f220067f94a\380b7ee134efd35fc1256ca60021610c%3fOpen&amp;Name=CN=Vladkyne\O=Vlada\C=CZ&amp;Id=C1256A62004E5036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://www.vlada.cz" TargetMode="External"/><Relationship Id="rId19" Type="http://schemas.openxmlformats.org/officeDocument/2006/relationships/hyperlink" Target="file:///c:\redir.nsf%3fRedirect&amp;To=\6802db4c27cf71ffc1256f220067f94a\c81db4a65894b3dfc1256ca600216105%3fOpen&amp;Name=CN=Vladkyne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12-16" TargetMode="External"/><Relationship Id="rId14" Type="http://schemas.openxmlformats.org/officeDocument/2006/relationships/hyperlink" Target="file:///c:\redir.nsf%3fRedirect&amp;To=\6802db4c27cf71ffc1256f220067f94a\fec432561338ed41c1256ca600216123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eddf1affca9b7caac1256ca6002160ff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065ce9ebfe44f67fc1256ca60021610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b2fdd52329aadf90c1256ca600216114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3fc9b4b832446bcbc1256ca600216124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8134c1eafc863c22c1256ca6002160fe%3fOpen&amp;Name=CN=Vladkyne\O=Vlada\C=CZ&amp;Id=C1256A62004E5036" TargetMode="External"/><Relationship Id="rId48" Type="http://schemas.openxmlformats.org/officeDocument/2006/relationships/hyperlink" Target="file:///c:\redir.nsf%3fRedirect&amp;To=\6802db4c27cf71ffc1256f220067f94a\a3816ec9afe4328ec1256ca6002160fb%3fOpen&amp;Name=CN=Vladkyne\O=Vlada\C=CZ&amp;Id=C1256A62004E5036" TargetMode="External"/><Relationship Id="rId56" Type="http://schemas.openxmlformats.org/officeDocument/2006/relationships/hyperlink" Target="file:///c:\redir.nsf%3fRedirect&amp;To=\6802db4c27cf71ffc1256f220067f94a\dd24ab8cb29b120bc1256ca600216112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2" TargetMode="External"/><Relationship Id="rId51" Type="http://schemas.openxmlformats.org/officeDocument/2006/relationships/hyperlink" Target="file:///c:\redir.nsf%3fRedirect&amp;To=\6802db4c27cf71ffc1256f220067f94a\55045fd4c3e68cadc1256ca6002160fa%3fOpen&amp;Name=CN=Vladkyne\O=Vlada\C=CZ&amp;Id=C1256A62004E5036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5ad463ddb9207d53c1256ca600216108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8e27c99cb0e7ab24c1256ca60021612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34bd79a1942e438c1256ca60021611f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3e09fe80d5ffd29fc1256ca600216101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8085671ccb8931f7c1256ca600216126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c3aa27755240fcecc1256ca600216111%3fOpen&amp;Name=CN=Vladkyne\O=Vlada\C=CZ&amp;Id=C1256A62004E5036" TargetMode="External"/><Relationship Id="rId59" Type="http://schemas.openxmlformats.org/officeDocument/2006/relationships/theme" Target="theme/theme1.xml"/><Relationship Id="rId20" Type="http://schemas.openxmlformats.org/officeDocument/2006/relationships/hyperlink" Target="file:///c:\redir.nsf%3fRedirect&amp;To=\6802db4c27cf71ffc1256f220067f94a\e5164ac50bd8189dc1256ca600216117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c3b5a08c149aa94bc1256ca600216113%3fOpen&amp;Name=CN=Vladkyne\O=Vlada\C=CZ&amp;Id=C1256A62004E5036" TargetMode="External"/><Relationship Id="rId54" Type="http://schemas.openxmlformats.org/officeDocument/2006/relationships/hyperlink" Target="file:///c:\redir.nsf%3fRedirect&amp;To=\6802db4c27cf71ffc1256f220067f94a\936326bb8a008349c1256ca60021610b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2d4dd9f3f788da3c1256ca600216119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be200f490d5007cdc1256ca60021610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9a47e5107ace8559c1256ca600216103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6ce6cf0201568473c1256ca60021611b%3fOpen&amp;Name=CN=Vladkyne\O=Vlada\C=CZ&amp;Id=C1256A62004E5036" TargetMode="External"/><Relationship Id="rId49" Type="http://schemas.openxmlformats.org/officeDocument/2006/relationships/hyperlink" Target="file:///c:\redir.nsf%3fRedirect&amp;To=\6802db4c27cf71ffc1256f220067f94a\4ab9e81fee03f616c1256ca600216116%3fOpen&amp;Name=CN=Vladkyne\O=Vlada\C=CZ&amp;Id=C1256A62004E5036" TargetMode="External"/><Relationship Id="rId57" Type="http://schemas.openxmlformats.org/officeDocument/2006/relationships/hyperlink" Target="file:///c:\redir.nsf%3fRedirect&amp;To=\6802db4c27cf71ffc1256f220067f94a\f0149d1018133dfbc1256ca60021610f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31" Type="http://schemas.openxmlformats.org/officeDocument/2006/relationships/hyperlink" Target="file:///c:\redir.nsf%3fRedirect&amp;To=\6802db4c27cf71ffc1256f220067f94a\aaff809fef9766d7c1256ca600216125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6300751dd038aac3c1256ca60021611a%3fOpen&amp;Name=CN=Vladkyne\O=Vlada\C=CZ&amp;Id=C1256A62004E5036" TargetMode="External"/><Relationship Id="rId52" Type="http://schemas.openxmlformats.org/officeDocument/2006/relationships/hyperlink" Target="file:///c:\redir.nsf%3fRedirect&amp;To=\6802db4c27cf71ffc1256f220067f94a\d9c050b0ff581309c1256ca6002160fd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5347</Words>
  <Characters>30480</Characters>
  <Application>Microsoft Office Word</Application>
  <DocSecurity>0</DocSecurity>
  <Lines>254</Lines>
  <Paragraphs>71</Paragraphs>
  <ScaleCrop>false</ScaleCrop>
  <Company>Profinit EU s.r.o.</Company>
  <LinksUpToDate>false</LinksUpToDate>
  <CharactersWithSpaces>35756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