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5A0027A" w14:textId="77777777" w:rsidR="000E38BA" w:rsidRDefault="000E38BA">
      <w:pPr>
        <w:pStyle w:val="z-TopofForm"/>
      </w:pPr>
      <w:r>
        <w:t>Top of Form</w:t>
      </w:r>
    </w:p>
    <w:p w14:paraId="668BA682" w14:textId="16200201" w:rsidR="000E38BA" w:rsidRDefault="000E38BA">
      <w:pPr>
        <w:pStyle w:val="Heading5"/>
        <w:divId w:val="5940713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2006-05-17</w:t>
        </w:r>
      </w:hyperlink>
    </w:p>
    <w:p w14:paraId="167FBF2B" w14:textId="77777777" w:rsidR="000E38BA" w:rsidRDefault="000E38BA">
      <w:pPr>
        <w:rPr>
          <w:rFonts w:eastAsia="Times New Roman"/>
        </w:rPr>
      </w:pPr>
    </w:p>
    <w:p w14:paraId="3DD5845A" w14:textId="77777777" w:rsidR="000E38BA" w:rsidRDefault="000E38BA">
      <w:pPr>
        <w:divId w:val="35280568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3433F38" w14:textId="77777777" w:rsidR="000E38BA" w:rsidRDefault="000E38BA">
      <w:pPr>
        <w:divId w:val="363602618"/>
        <w:rPr>
          <w:rFonts w:eastAsia="Times New Roman"/>
        </w:rPr>
      </w:pPr>
      <w:r>
        <w:rPr>
          <w:rFonts w:eastAsia="Times New Roman"/>
        </w:rPr>
        <w:pict w14:anchorId="56CC0501"/>
      </w:r>
      <w:r>
        <w:rPr>
          <w:rFonts w:eastAsia="Times New Roman"/>
        </w:rPr>
        <w:pict w14:anchorId="6BE8D8C5"/>
      </w:r>
      <w:r>
        <w:rPr>
          <w:rFonts w:eastAsia="Times New Roman"/>
          <w:noProof/>
        </w:rPr>
        <w:drawing>
          <wp:inline distT="0" distB="0" distL="0" distR="0" wp14:anchorId="5ED0DC80" wp14:editId="0DA7F9B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D2EF9" w14:textId="77777777" w:rsidR="000E38BA" w:rsidRDefault="000E38B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2023ED4" w14:textId="77777777">
        <w:trPr>
          <w:tblCellSpacing w:w="0" w:type="dxa"/>
        </w:trPr>
        <w:tc>
          <w:tcPr>
            <w:tcW w:w="2500" w:type="pct"/>
            <w:hideMark/>
          </w:tcPr>
          <w:p w14:paraId="115FC1F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2243/06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9</w:t>
            </w:r>
          </w:p>
        </w:tc>
        <w:tc>
          <w:tcPr>
            <w:tcW w:w="2500" w:type="pct"/>
            <w:hideMark/>
          </w:tcPr>
          <w:p w14:paraId="21A069A9" w14:textId="77777777" w:rsidR="000E38BA" w:rsidRDefault="000E38B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17. května 2006</w:t>
            </w:r>
          </w:p>
        </w:tc>
      </w:tr>
    </w:tbl>
    <w:p w14:paraId="4B311AF7" w14:textId="77777777" w:rsidR="000E38BA" w:rsidRDefault="000E38B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17. května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(19. schůze)</w:t>
      </w:r>
    </w:p>
    <w:p w14:paraId="35E4484D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3875C8" w14:textId="77777777">
        <w:trPr>
          <w:tblCellSpacing w:w="0" w:type="dxa"/>
        </w:trPr>
        <w:tc>
          <w:tcPr>
            <w:tcW w:w="50" w:type="pct"/>
            <w:hideMark/>
          </w:tcPr>
          <w:p w14:paraId="11B6924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475F8" wp14:editId="11CE6850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415B11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487E7" wp14:editId="155E6BAA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nominace zástupců České republiky do Evropského hospodářského a sociálního výboru</w:t>
            </w:r>
          </w:p>
        </w:tc>
      </w:tr>
      <w:tr w:rsidR="00000000" w14:paraId="7BC85E42" w14:textId="77777777">
        <w:trPr>
          <w:tblCellSpacing w:w="0" w:type="dxa"/>
        </w:trPr>
        <w:tc>
          <w:tcPr>
            <w:tcW w:w="50" w:type="pct"/>
            <w:hideMark/>
          </w:tcPr>
          <w:p w14:paraId="640B681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50E08" wp14:editId="7408285D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A57D6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1615B" wp14:editId="6800DDB6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722/06</w:t>
            </w:r>
          </w:p>
        </w:tc>
      </w:tr>
      <w:tr w:rsidR="00000000" w14:paraId="1F99F376" w14:textId="77777777">
        <w:trPr>
          <w:tblCellSpacing w:w="0" w:type="dxa"/>
        </w:trPr>
        <w:tc>
          <w:tcPr>
            <w:tcW w:w="50" w:type="pct"/>
            <w:hideMark/>
          </w:tcPr>
          <w:p w14:paraId="50D5109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6807D" wp14:editId="1FBBE812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EB8D5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2B7E9" wp14:editId="7716100D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4F7B11" w14:textId="77777777">
        <w:trPr>
          <w:tblCellSpacing w:w="0" w:type="dxa"/>
        </w:trPr>
        <w:tc>
          <w:tcPr>
            <w:tcW w:w="50" w:type="pct"/>
            <w:hideMark/>
          </w:tcPr>
          <w:p w14:paraId="701DB9D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2BB96" wp14:editId="60931C84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6ECA3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9E88C" wp14:editId="251AE840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C30F6AB" w14:textId="74D68F16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556.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1EE28F" w14:textId="77777777">
        <w:trPr>
          <w:tblCellSpacing w:w="0" w:type="dxa"/>
        </w:trPr>
        <w:tc>
          <w:tcPr>
            <w:tcW w:w="50" w:type="pct"/>
            <w:hideMark/>
          </w:tcPr>
          <w:p w14:paraId="3D73E08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CAB3B" wp14:editId="5C51B0F4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787B4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E5529" wp14:editId="6C15DB89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9E65A86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A690E0" w14:textId="77777777">
        <w:trPr>
          <w:tblCellSpacing w:w="0" w:type="dxa"/>
        </w:trPr>
        <w:tc>
          <w:tcPr>
            <w:tcW w:w="50" w:type="pct"/>
            <w:hideMark/>
          </w:tcPr>
          <w:p w14:paraId="652B809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D940837" wp14:editId="530BD9C1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0F1571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DAEAA" wp14:editId="0A12524E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zřízení zmocněnce vlády pro evropský výzkum a jeho jmenování</w:t>
            </w:r>
          </w:p>
        </w:tc>
      </w:tr>
      <w:tr w:rsidR="00000000" w14:paraId="75DBE610" w14:textId="77777777">
        <w:trPr>
          <w:tblCellSpacing w:w="0" w:type="dxa"/>
        </w:trPr>
        <w:tc>
          <w:tcPr>
            <w:tcW w:w="50" w:type="pct"/>
            <w:hideMark/>
          </w:tcPr>
          <w:p w14:paraId="7210CFD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C23B1" wp14:editId="2D2247B2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017B1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53E06" wp14:editId="0AC9352A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716/06</w:t>
            </w:r>
          </w:p>
        </w:tc>
      </w:tr>
      <w:tr w:rsidR="00000000" w14:paraId="3FDDDA66" w14:textId="77777777">
        <w:trPr>
          <w:tblCellSpacing w:w="0" w:type="dxa"/>
        </w:trPr>
        <w:tc>
          <w:tcPr>
            <w:tcW w:w="50" w:type="pct"/>
            <w:hideMark/>
          </w:tcPr>
          <w:p w14:paraId="1015E34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93C96" wp14:editId="51662666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BE0BF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C0413" wp14:editId="519531C1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858493" w14:textId="77777777">
        <w:trPr>
          <w:tblCellSpacing w:w="0" w:type="dxa"/>
        </w:trPr>
        <w:tc>
          <w:tcPr>
            <w:tcW w:w="50" w:type="pct"/>
            <w:hideMark/>
          </w:tcPr>
          <w:p w14:paraId="3D10427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2A5AF" wp14:editId="71BB0BFA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D286A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77B1E" wp14:editId="12CB0D23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533BBA31" w14:textId="4F3667D3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557.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6DBC9D" w14:textId="77777777">
        <w:trPr>
          <w:tblCellSpacing w:w="0" w:type="dxa"/>
        </w:trPr>
        <w:tc>
          <w:tcPr>
            <w:tcW w:w="50" w:type="pct"/>
            <w:hideMark/>
          </w:tcPr>
          <w:p w14:paraId="3562CBE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3A606" wp14:editId="76C4F165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346E0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D98E3" wp14:editId="138F3D92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4E9A41B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8BF440" w14:textId="77777777">
        <w:trPr>
          <w:tblCellSpacing w:w="0" w:type="dxa"/>
        </w:trPr>
        <w:tc>
          <w:tcPr>
            <w:tcW w:w="50" w:type="pct"/>
            <w:hideMark/>
          </w:tcPr>
          <w:p w14:paraId="72498E2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9BC50" wp14:editId="36FA44B2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AE0438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A2F6A" wp14:editId="7F69CBAC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72FF180C" w14:textId="77777777">
        <w:trPr>
          <w:tblCellSpacing w:w="0" w:type="dxa"/>
        </w:trPr>
        <w:tc>
          <w:tcPr>
            <w:tcW w:w="50" w:type="pct"/>
            <w:hideMark/>
          </w:tcPr>
          <w:p w14:paraId="0C26236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78158" wp14:editId="52E9CA2F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28EC5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E5645" wp14:editId="5140962B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0B2A4C" w14:textId="77777777">
        <w:trPr>
          <w:tblCellSpacing w:w="0" w:type="dxa"/>
        </w:trPr>
        <w:tc>
          <w:tcPr>
            <w:tcW w:w="50" w:type="pct"/>
            <w:hideMark/>
          </w:tcPr>
          <w:p w14:paraId="3F4A73C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DC843" wp14:editId="3288879C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48770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73A46" wp14:editId="081357AA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B8BAA6" w14:textId="77777777">
        <w:trPr>
          <w:tblCellSpacing w:w="0" w:type="dxa"/>
        </w:trPr>
        <w:tc>
          <w:tcPr>
            <w:tcW w:w="50" w:type="pct"/>
            <w:hideMark/>
          </w:tcPr>
          <w:p w14:paraId="58628EE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6CC21" wp14:editId="2AA1F0BF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1055C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D924D" wp14:editId="35024F51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vzala na vědomí informace předsedy vlády, náměstka ministra zahraničních věcí P. Svobody a ministra pro místní rozvoj o aktuální evropské problematice. </w:t>
            </w:r>
          </w:p>
        </w:tc>
      </w:tr>
    </w:tbl>
    <w:p w14:paraId="1ADD1A9E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708A4B" w14:textId="77777777">
        <w:trPr>
          <w:tblCellSpacing w:w="0" w:type="dxa"/>
        </w:trPr>
        <w:tc>
          <w:tcPr>
            <w:tcW w:w="50" w:type="pct"/>
            <w:hideMark/>
          </w:tcPr>
          <w:p w14:paraId="2F52EE9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9AADF" wp14:editId="6C0CFBAF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B983D3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05E23" wp14:editId="79C83E67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181/2004 Sb., o stanovení bližších podmínek provádění společných organizací trhu, pokud jde o systém poskytování subvencí při vývozu pro zemědělské výrobky a zpracované zemědělské výrobky, ve znění nařízení vlády č. 99/2005 Sb.</w:t>
            </w:r>
          </w:p>
        </w:tc>
      </w:tr>
      <w:tr w:rsidR="00000000" w14:paraId="57F261C3" w14:textId="77777777">
        <w:trPr>
          <w:tblCellSpacing w:w="0" w:type="dxa"/>
        </w:trPr>
        <w:tc>
          <w:tcPr>
            <w:tcW w:w="50" w:type="pct"/>
            <w:hideMark/>
          </w:tcPr>
          <w:p w14:paraId="0A76450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EDF85" wp14:editId="5FA1AC95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41DE1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6C3F8" wp14:editId="7978D3E3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475/06</w:t>
            </w:r>
          </w:p>
        </w:tc>
      </w:tr>
      <w:tr w:rsidR="00000000" w14:paraId="3932847F" w14:textId="77777777">
        <w:trPr>
          <w:tblCellSpacing w:w="0" w:type="dxa"/>
        </w:trPr>
        <w:tc>
          <w:tcPr>
            <w:tcW w:w="50" w:type="pct"/>
            <w:hideMark/>
          </w:tcPr>
          <w:p w14:paraId="089D594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5A0A7" wp14:editId="74D103CD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76875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BC736" wp14:editId="3A662049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E7F51D" w14:textId="77777777">
        <w:trPr>
          <w:tblCellSpacing w:w="0" w:type="dxa"/>
        </w:trPr>
        <w:tc>
          <w:tcPr>
            <w:tcW w:w="50" w:type="pct"/>
            <w:hideMark/>
          </w:tcPr>
          <w:p w14:paraId="6211D3F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156CD" wp14:editId="179BDEDA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FD0CF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105B8" wp14:editId="75054A58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6BB34402" w14:textId="5B91AFD3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558.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1DC97E" w14:textId="77777777">
        <w:trPr>
          <w:tblCellSpacing w:w="0" w:type="dxa"/>
        </w:trPr>
        <w:tc>
          <w:tcPr>
            <w:tcW w:w="50" w:type="pct"/>
            <w:hideMark/>
          </w:tcPr>
          <w:p w14:paraId="5744DED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1FE63" wp14:editId="528915DF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2596F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8FA27" wp14:editId="0941AAD3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2C7A3FE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161037" w14:textId="77777777">
        <w:trPr>
          <w:tblCellSpacing w:w="0" w:type="dxa"/>
        </w:trPr>
        <w:tc>
          <w:tcPr>
            <w:tcW w:w="50" w:type="pct"/>
            <w:hideMark/>
          </w:tcPr>
          <w:p w14:paraId="3FEB0A1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30F7C" wp14:editId="22B5CFAE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6EFAEE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D1290" wp14:editId="28EDFBAD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přepočtech finančních částek na českou měnu pro účely zákona o veřejných zakázkách</w:t>
            </w:r>
          </w:p>
        </w:tc>
      </w:tr>
      <w:tr w:rsidR="00000000" w14:paraId="36F2DAE6" w14:textId="77777777">
        <w:trPr>
          <w:tblCellSpacing w:w="0" w:type="dxa"/>
        </w:trPr>
        <w:tc>
          <w:tcPr>
            <w:tcW w:w="50" w:type="pct"/>
            <w:hideMark/>
          </w:tcPr>
          <w:p w14:paraId="7D78D33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CDBC3" wp14:editId="4FE79F5B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4BB88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945E5" wp14:editId="415B21E1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494/06</w:t>
            </w:r>
          </w:p>
        </w:tc>
      </w:tr>
      <w:tr w:rsidR="00000000" w14:paraId="70B73B59" w14:textId="77777777">
        <w:trPr>
          <w:tblCellSpacing w:w="0" w:type="dxa"/>
        </w:trPr>
        <w:tc>
          <w:tcPr>
            <w:tcW w:w="50" w:type="pct"/>
            <w:hideMark/>
          </w:tcPr>
          <w:p w14:paraId="1DC48AD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F9DB6" wp14:editId="1DC23B51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0E1E9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A50FE" wp14:editId="6CB1ED72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FC851E" w14:textId="77777777">
        <w:trPr>
          <w:tblCellSpacing w:w="0" w:type="dxa"/>
        </w:trPr>
        <w:tc>
          <w:tcPr>
            <w:tcW w:w="50" w:type="pct"/>
            <w:hideMark/>
          </w:tcPr>
          <w:p w14:paraId="406CB8A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F3211" wp14:editId="73606F32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F480C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6B3C5" wp14:editId="117B7372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058BA64B" w14:textId="50B78A43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559.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93CAF7" w14:textId="77777777">
        <w:trPr>
          <w:tblCellSpacing w:w="0" w:type="dxa"/>
        </w:trPr>
        <w:tc>
          <w:tcPr>
            <w:tcW w:w="50" w:type="pct"/>
            <w:hideMark/>
          </w:tcPr>
          <w:p w14:paraId="59774F4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89EF3" wp14:editId="0DC6B582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29544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DFEEA" wp14:editId="4E9923CF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5DE3A06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755A73" w14:textId="77777777">
        <w:trPr>
          <w:tblCellSpacing w:w="0" w:type="dxa"/>
        </w:trPr>
        <w:tc>
          <w:tcPr>
            <w:tcW w:w="50" w:type="pct"/>
            <w:hideMark/>
          </w:tcPr>
          <w:p w14:paraId="6964DF4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F9D01" wp14:editId="60372347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DD6A49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1348F" wp14:editId="4C5A1CA7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regionálního rozvoje České republiky</w:t>
            </w:r>
          </w:p>
        </w:tc>
      </w:tr>
      <w:tr w:rsidR="00000000" w14:paraId="0D085214" w14:textId="77777777">
        <w:trPr>
          <w:tblCellSpacing w:w="0" w:type="dxa"/>
        </w:trPr>
        <w:tc>
          <w:tcPr>
            <w:tcW w:w="50" w:type="pct"/>
            <w:hideMark/>
          </w:tcPr>
          <w:p w14:paraId="471BB19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A102E" wp14:editId="751B828F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78B01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C9D96" wp14:editId="50E66439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745/06</w:t>
            </w:r>
          </w:p>
        </w:tc>
      </w:tr>
      <w:tr w:rsidR="00000000" w14:paraId="3E9EF3C9" w14:textId="77777777">
        <w:trPr>
          <w:tblCellSpacing w:w="0" w:type="dxa"/>
        </w:trPr>
        <w:tc>
          <w:tcPr>
            <w:tcW w:w="50" w:type="pct"/>
            <w:hideMark/>
          </w:tcPr>
          <w:p w14:paraId="1341761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FCBA7" wp14:editId="5A54A38D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5B823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348E9" wp14:editId="0AE11A0B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2EB662" w14:textId="77777777">
        <w:trPr>
          <w:tblCellSpacing w:w="0" w:type="dxa"/>
        </w:trPr>
        <w:tc>
          <w:tcPr>
            <w:tcW w:w="50" w:type="pct"/>
            <w:hideMark/>
          </w:tcPr>
          <w:p w14:paraId="72FB394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0D429" wp14:editId="32C823A1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D0B7F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B9F58" wp14:editId="2FECD43A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2F1788CC" w14:textId="5DCC47B5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560.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AAA5E0" w14:textId="77777777">
        <w:trPr>
          <w:tblCellSpacing w:w="0" w:type="dxa"/>
        </w:trPr>
        <w:tc>
          <w:tcPr>
            <w:tcW w:w="50" w:type="pct"/>
            <w:hideMark/>
          </w:tcPr>
          <w:p w14:paraId="34E7C09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68612" wp14:editId="48A22194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D5445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EF7B8" wp14:editId="00A2163B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EAA6308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018320" w14:textId="77777777">
        <w:trPr>
          <w:tblCellSpacing w:w="0" w:type="dxa"/>
        </w:trPr>
        <w:tc>
          <w:tcPr>
            <w:tcW w:w="50" w:type="pct"/>
            <w:hideMark/>
          </w:tcPr>
          <w:p w14:paraId="29A60FE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B7461" wp14:editId="34EC87C1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2BC331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0C63C" wp14:editId="1161E4CF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Politiky územního rozvoje České republiky</w:t>
            </w:r>
          </w:p>
        </w:tc>
      </w:tr>
      <w:tr w:rsidR="00000000" w14:paraId="325607C0" w14:textId="77777777">
        <w:trPr>
          <w:tblCellSpacing w:w="0" w:type="dxa"/>
        </w:trPr>
        <w:tc>
          <w:tcPr>
            <w:tcW w:w="50" w:type="pct"/>
            <w:hideMark/>
          </w:tcPr>
          <w:p w14:paraId="7A10472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39A29" wp14:editId="008E033F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87806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F2E2C" wp14:editId="3E3B4738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661/06</w:t>
            </w:r>
          </w:p>
        </w:tc>
      </w:tr>
      <w:tr w:rsidR="00000000" w14:paraId="0F190300" w14:textId="77777777">
        <w:trPr>
          <w:tblCellSpacing w:w="0" w:type="dxa"/>
        </w:trPr>
        <w:tc>
          <w:tcPr>
            <w:tcW w:w="50" w:type="pct"/>
            <w:hideMark/>
          </w:tcPr>
          <w:p w14:paraId="29740EC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8109B" wp14:editId="3311B4F2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68448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768F4" wp14:editId="39623C98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9D5081" w14:textId="77777777">
        <w:trPr>
          <w:tblCellSpacing w:w="0" w:type="dxa"/>
        </w:trPr>
        <w:tc>
          <w:tcPr>
            <w:tcW w:w="50" w:type="pct"/>
            <w:hideMark/>
          </w:tcPr>
          <w:p w14:paraId="4D94CD5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B78E6" wp14:editId="1B19D5B1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95B71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79B60" wp14:editId="0F8094EF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302667B0" w14:textId="7FF98BA0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561.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547407" w14:textId="77777777">
        <w:trPr>
          <w:tblCellSpacing w:w="0" w:type="dxa"/>
        </w:trPr>
        <w:tc>
          <w:tcPr>
            <w:tcW w:w="50" w:type="pct"/>
            <w:hideMark/>
          </w:tcPr>
          <w:p w14:paraId="4C64AA5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E4D3F" wp14:editId="35463B1C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E6EE6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6771D" wp14:editId="2A247A7D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CF41A7F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EB5B1C" w14:textId="77777777">
        <w:trPr>
          <w:tblCellSpacing w:w="0" w:type="dxa"/>
        </w:trPr>
        <w:tc>
          <w:tcPr>
            <w:tcW w:w="50" w:type="pct"/>
            <w:hideMark/>
          </w:tcPr>
          <w:p w14:paraId="0BA9277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BD6EA" wp14:editId="2DF0B01E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35BFC4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131F7" wp14:editId="140673A6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účinnější podpory umění na léta 2007-2013</w:t>
            </w:r>
          </w:p>
        </w:tc>
      </w:tr>
      <w:tr w:rsidR="00000000" w14:paraId="01B576EB" w14:textId="77777777">
        <w:trPr>
          <w:tblCellSpacing w:w="0" w:type="dxa"/>
        </w:trPr>
        <w:tc>
          <w:tcPr>
            <w:tcW w:w="50" w:type="pct"/>
            <w:hideMark/>
          </w:tcPr>
          <w:p w14:paraId="2213171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F7381" wp14:editId="584F11A6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6A9A7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4FBD2" wp14:editId="791DA46B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700/06</w:t>
            </w:r>
          </w:p>
        </w:tc>
      </w:tr>
      <w:tr w:rsidR="00000000" w14:paraId="5B26AAA6" w14:textId="77777777">
        <w:trPr>
          <w:tblCellSpacing w:w="0" w:type="dxa"/>
        </w:trPr>
        <w:tc>
          <w:tcPr>
            <w:tcW w:w="50" w:type="pct"/>
            <w:hideMark/>
          </w:tcPr>
          <w:p w14:paraId="299FD01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983E7" wp14:editId="1685DF1B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FFD1F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CCC67" wp14:editId="53CA563C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D033F7" w14:textId="77777777">
        <w:trPr>
          <w:tblCellSpacing w:w="0" w:type="dxa"/>
        </w:trPr>
        <w:tc>
          <w:tcPr>
            <w:tcW w:w="50" w:type="pct"/>
            <w:hideMark/>
          </w:tcPr>
          <w:p w14:paraId="756D8BE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B1095" wp14:editId="0497D895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9C0DF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C854C" wp14:editId="0872A528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kultury byl stažen z programu jednání.</w:t>
            </w:r>
          </w:p>
        </w:tc>
      </w:tr>
    </w:tbl>
    <w:p w14:paraId="6D665AE7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A3B82B" w14:textId="77777777">
        <w:trPr>
          <w:tblCellSpacing w:w="0" w:type="dxa"/>
        </w:trPr>
        <w:tc>
          <w:tcPr>
            <w:tcW w:w="50" w:type="pct"/>
            <w:hideMark/>
          </w:tcPr>
          <w:p w14:paraId="0ABA376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69C44" wp14:editId="1715A10A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4EBF1B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FC949" wp14:editId="4569C864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řešení hospodářského registru</w:t>
            </w:r>
          </w:p>
        </w:tc>
      </w:tr>
      <w:tr w:rsidR="00000000" w14:paraId="258F7DF3" w14:textId="77777777">
        <w:trPr>
          <w:tblCellSpacing w:w="0" w:type="dxa"/>
        </w:trPr>
        <w:tc>
          <w:tcPr>
            <w:tcW w:w="50" w:type="pct"/>
            <w:hideMark/>
          </w:tcPr>
          <w:p w14:paraId="45DD0B2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97A20" wp14:editId="660ED046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02E17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9058A" wp14:editId="2F365F7E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720/06</w:t>
            </w:r>
          </w:p>
        </w:tc>
      </w:tr>
      <w:tr w:rsidR="00000000" w14:paraId="5FE7C38F" w14:textId="77777777">
        <w:trPr>
          <w:tblCellSpacing w:w="0" w:type="dxa"/>
        </w:trPr>
        <w:tc>
          <w:tcPr>
            <w:tcW w:w="50" w:type="pct"/>
            <w:hideMark/>
          </w:tcPr>
          <w:p w14:paraId="0CDF9B3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A2EE0" wp14:editId="3FE539DE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52287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9C21A" wp14:editId="3DC85216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099EEC" w14:textId="77777777">
        <w:trPr>
          <w:tblCellSpacing w:w="0" w:type="dxa"/>
        </w:trPr>
        <w:tc>
          <w:tcPr>
            <w:tcW w:w="50" w:type="pct"/>
            <w:hideMark/>
          </w:tcPr>
          <w:p w14:paraId="59462CE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1EC62" wp14:editId="69D655FF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3464B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E1524" wp14:editId="576DE96F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přijala</w:t>
            </w:r>
          </w:p>
        </w:tc>
      </w:tr>
    </w:tbl>
    <w:p w14:paraId="21228BBE" w14:textId="3E952EAC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562.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2B9737" w14:textId="77777777">
        <w:trPr>
          <w:tblCellSpacing w:w="0" w:type="dxa"/>
        </w:trPr>
        <w:tc>
          <w:tcPr>
            <w:tcW w:w="50" w:type="pct"/>
            <w:hideMark/>
          </w:tcPr>
          <w:p w14:paraId="4557C0D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11B9F" wp14:editId="75AD637F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8E5A5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EFCF2" wp14:editId="7ACA827D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554DEE4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54B3C4" w14:textId="77777777">
        <w:trPr>
          <w:tblCellSpacing w:w="0" w:type="dxa"/>
        </w:trPr>
        <w:tc>
          <w:tcPr>
            <w:tcW w:w="50" w:type="pct"/>
            <w:hideMark/>
          </w:tcPr>
          <w:p w14:paraId="13F7965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CE68D" wp14:editId="122593DB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C5036D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5E9DD" wp14:editId="66098AB1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Institucionální zabezpečení Koncepce rozvoje digitálního vysílání v České republice</w:t>
            </w:r>
          </w:p>
        </w:tc>
      </w:tr>
      <w:tr w:rsidR="00000000" w14:paraId="01F3B5AC" w14:textId="77777777">
        <w:trPr>
          <w:tblCellSpacing w:w="0" w:type="dxa"/>
        </w:trPr>
        <w:tc>
          <w:tcPr>
            <w:tcW w:w="50" w:type="pct"/>
            <w:hideMark/>
          </w:tcPr>
          <w:p w14:paraId="688141F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A861D" wp14:editId="6F97C9E5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CD744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93B59" wp14:editId="21D68134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741/06</w:t>
            </w:r>
          </w:p>
        </w:tc>
      </w:tr>
      <w:tr w:rsidR="00000000" w14:paraId="34E935C2" w14:textId="77777777">
        <w:trPr>
          <w:tblCellSpacing w:w="0" w:type="dxa"/>
        </w:trPr>
        <w:tc>
          <w:tcPr>
            <w:tcW w:w="50" w:type="pct"/>
            <w:hideMark/>
          </w:tcPr>
          <w:p w14:paraId="7D8D391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76063" wp14:editId="2AA98E28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D3E44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F665A" wp14:editId="5AC67205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23D869" w14:textId="77777777">
        <w:trPr>
          <w:tblCellSpacing w:w="0" w:type="dxa"/>
        </w:trPr>
        <w:tc>
          <w:tcPr>
            <w:tcW w:w="50" w:type="pct"/>
            <w:hideMark/>
          </w:tcPr>
          <w:p w14:paraId="71C035A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1162B" wp14:editId="4C8C15C2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D65FB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B9EC6" wp14:editId="6576EFF6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ministrem kultury a přijala</w:t>
            </w:r>
          </w:p>
        </w:tc>
      </w:tr>
    </w:tbl>
    <w:p w14:paraId="46320CA3" w14:textId="1BCEA330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563.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6ABDDF" w14:textId="77777777">
        <w:trPr>
          <w:tblCellSpacing w:w="0" w:type="dxa"/>
        </w:trPr>
        <w:tc>
          <w:tcPr>
            <w:tcW w:w="50" w:type="pct"/>
            <w:hideMark/>
          </w:tcPr>
          <w:p w14:paraId="091B908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0AF00" wp14:editId="2CA6456E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8521B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249CF" wp14:editId="15962A32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11 a proti nikdo.</w:t>
            </w:r>
          </w:p>
        </w:tc>
      </w:tr>
    </w:tbl>
    <w:p w14:paraId="7902F8CA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E6EB63" w14:textId="77777777">
        <w:trPr>
          <w:tblCellSpacing w:w="0" w:type="dxa"/>
        </w:trPr>
        <w:tc>
          <w:tcPr>
            <w:tcW w:w="50" w:type="pct"/>
            <w:hideMark/>
          </w:tcPr>
          <w:p w14:paraId="020F4E9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D8926" wp14:editId="19E33E24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0472F1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39B8F" wp14:editId="7A03846D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změnu provozovatele veřejně přístupného informačního systému o nestátních neziskových organizacích při Centrální evidenci dotací ze státního rozpočtu </w:t>
            </w:r>
          </w:p>
        </w:tc>
      </w:tr>
      <w:tr w:rsidR="00000000" w14:paraId="75714F62" w14:textId="77777777">
        <w:trPr>
          <w:tblCellSpacing w:w="0" w:type="dxa"/>
        </w:trPr>
        <w:tc>
          <w:tcPr>
            <w:tcW w:w="50" w:type="pct"/>
            <w:hideMark/>
          </w:tcPr>
          <w:p w14:paraId="66E117D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C54BD" wp14:editId="324BBC57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5D96D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51BD1" wp14:editId="7388DBF7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732/06</w:t>
            </w:r>
          </w:p>
        </w:tc>
      </w:tr>
      <w:tr w:rsidR="00000000" w14:paraId="78F27143" w14:textId="77777777">
        <w:trPr>
          <w:tblCellSpacing w:w="0" w:type="dxa"/>
        </w:trPr>
        <w:tc>
          <w:tcPr>
            <w:tcW w:w="50" w:type="pct"/>
            <w:hideMark/>
          </w:tcPr>
          <w:p w14:paraId="16FF5E2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B9807" wp14:editId="0EB423C8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CC129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D5DF7" wp14:editId="749A89F2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3D38C2" w14:textId="77777777">
        <w:trPr>
          <w:tblCellSpacing w:w="0" w:type="dxa"/>
        </w:trPr>
        <w:tc>
          <w:tcPr>
            <w:tcW w:w="50" w:type="pct"/>
            <w:hideMark/>
          </w:tcPr>
          <w:p w14:paraId="07F016F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AF21C" wp14:editId="24171D46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AD024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ADEFF" wp14:editId="72D9AAEF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přijala</w:t>
            </w:r>
          </w:p>
        </w:tc>
      </w:tr>
    </w:tbl>
    <w:p w14:paraId="4FB73195" w14:textId="6809D7EF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564.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5D867D" w14:textId="77777777">
        <w:trPr>
          <w:tblCellSpacing w:w="0" w:type="dxa"/>
        </w:trPr>
        <w:tc>
          <w:tcPr>
            <w:tcW w:w="50" w:type="pct"/>
            <w:hideMark/>
          </w:tcPr>
          <w:p w14:paraId="41F6096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F8BE9" wp14:editId="6F273180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D494C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2DCC2" wp14:editId="7BFBCF9F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2FD5994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85522B" w14:textId="77777777">
        <w:trPr>
          <w:tblCellSpacing w:w="0" w:type="dxa"/>
        </w:trPr>
        <w:tc>
          <w:tcPr>
            <w:tcW w:w="50" w:type="pct"/>
            <w:hideMark/>
          </w:tcPr>
          <w:p w14:paraId="0C62597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8FC1A" wp14:editId="1ECC364F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40EBD6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C2568" wp14:editId="5343BCCE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Aktuální úkoly využití veřejně regulované služby (PRS) družicového navigačního systému Galileo v České republice</w:t>
            </w:r>
          </w:p>
        </w:tc>
      </w:tr>
      <w:tr w:rsidR="00000000" w14:paraId="7C008A80" w14:textId="77777777">
        <w:trPr>
          <w:tblCellSpacing w:w="0" w:type="dxa"/>
        </w:trPr>
        <w:tc>
          <w:tcPr>
            <w:tcW w:w="50" w:type="pct"/>
            <w:hideMark/>
          </w:tcPr>
          <w:p w14:paraId="79ADFA1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F0340" wp14:editId="1D1C94FB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60F0B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C15C8" wp14:editId="552C8720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679/06</w:t>
            </w:r>
          </w:p>
        </w:tc>
      </w:tr>
      <w:tr w:rsidR="00000000" w14:paraId="30FB669A" w14:textId="77777777">
        <w:trPr>
          <w:tblCellSpacing w:w="0" w:type="dxa"/>
        </w:trPr>
        <w:tc>
          <w:tcPr>
            <w:tcW w:w="50" w:type="pct"/>
            <w:hideMark/>
          </w:tcPr>
          <w:p w14:paraId="3BCE5CC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8BF00" wp14:editId="09D43DD1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C9A63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43419" wp14:editId="6F5F6D42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D5C35D" w14:textId="77777777">
        <w:trPr>
          <w:tblCellSpacing w:w="0" w:type="dxa"/>
        </w:trPr>
        <w:tc>
          <w:tcPr>
            <w:tcW w:w="50" w:type="pct"/>
            <w:hideMark/>
          </w:tcPr>
          <w:p w14:paraId="379BDFE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F7670" wp14:editId="0F9F6B1A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E9CFC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C71B3" wp14:editId="3102D524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dopravy p ř e r u š i l a s tím, že jej dokončí na jednání své schůze dne 24. května 2006.</w:t>
            </w:r>
          </w:p>
        </w:tc>
      </w:tr>
    </w:tbl>
    <w:p w14:paraId="70B4A32B" w14:textId="77777777" w:rsidR="000E38BA" w:rsidRDefault="000E38B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34059E" w14:textId="77777777">
        <w:trPr>
          <w:tblCellSpacing w:w="0" w:type="dxa"/>
        </w:trPr>
        <w:tc>
          <w:tcPr>
            <w:tcW w:w="50" w:type="pct"/>
            <w:hideMark/>
          </w:tcPr>
          <w:p w14:paraId="5CE4A76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79C52" wp14:editId="22F4D241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F6DAC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2C0A3" wp14:editId="2714E976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5C86BDF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AE1BCF" w14:textId="77777777">
        <w:trPr>
          <w:tblCellSpacing w:w="0" w:type="dxa"/>
        </w:trPr>
        <w:tc>
          <w:tcPr>
            <w:tcW w:w="50" w:type="pct"/>
            <w:hideMark/>
          </w:tcPr>
          <w:p w14:paraId="44DF0C0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D08D7" wp14:editId="6E590A0D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3BDD1CF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38EC7" wp14:editId="7CE96472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Zásady postupu při dokončování privatizace podle zákonů č. 92/1991 Sb., o podmínkách převodu majetku státu na jiné osoby a č. 178/2005 Sb., o zrušení Fondu národního majetku České republiky a o působnosti Ministerstva financí při privatizaci majetku České republiky, ve znění pozdějších předpisů</w:t>
            </w:r>
          </w:p>
        </w:tc>
      </w:tr>
      <w:tr w:rsidR="00000000" w14:paraId="47692194" w14:textId="77777777">
        <w:trPr>
          <w:tblCellSpacing w:w="0" w:type="dxa"/>
        </w:trPr>
        <w:tc>
          <w:tcPr>
            <w:tcW w:w="50" w:type="pct"/>
            <w:hideMark/>
          </w:tcPr>
          <w:p w14:paraId="2E6D9E6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F68CB" wp14:editId="6A24057E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61C25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39323" wp14:editId="55604974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743/06</w:t>
            </w:r>
          </w:p>
        </w:tc>
      </w:tr>
      <w:tr w:rsidR="00000000" w14:paraId="1E04CCD2" w14:textId="77777777">
        <w:trPr>
          <w:tblCellSpacing w:w="0" w:type="dxa"/>
        </w:trPr>
        <w:tc>
          <w:tcPr>
            <w:tcW w:w="50" w:type="pct"/>
            <w:hideMark/>
          </w:tcPr>
          <w:p w14:paraId="2739F76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ED9A2" wp14:editId="0B1FFB50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D596B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8EF45" wp14:editId="3D0027A6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C676DB" w14:textId="77777777">
        <w:trPr>
          <w:tblCellSpacing w:w="0" w:type="dxa"/>
        </w:trPr>
        <w:tc>
          <w:tcPr>
            <w:tcW w:w="50" w:type="pct"/>
            <w:hideMark/>
          </w:tcPr>
          <w:p w14:paraId="3932470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DCF44" wp14:editId="290533E1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DB3D2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3FFDA" wp14:editId="799B221D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71CAA066" w14:textId="7D1EEFC5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565.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9F7C7F" w14:textId="77777777">
        <w:trPr>
          <w:tblCellSpacing w:w="0" w:type="dxa"/>
        </w:trPr>
        <w:tc>
          <w:tcPr>
            <w:tcW w:w="50" w:type="pct"/>
            <w:hideMark/>
          </w:tcPr>
          <w:p w14:paraId="0578582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89D28" wp14:editId="6131F3A7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DB783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D2BA1" wp14:editId="155F90CA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B77D5B3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E8AFCA" w14:textId="77777777">
        <w:trPr>
          <w:tblCellSpacing w:w="0" w:type="dxa"/>
        </w:trPr>
        <w:tc>
          <w:tcPr>
            <w:tcW w:w="50" w:type="pct"/>
            <w:hideMark/>
          </w:tcPr>
          <w:p w14:paraId="1F4E0B6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24BEF" wp14:editId="2067CC4B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017F39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52320" wp14:editId="4AF16036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zajištění realizace projektu "Dokumentace osudů aktivních odpůrců nacismu, kteří byli po skončení druhé světové války postiženi v souvislosti s opatřeními uplatňovanými v Československu proti tzv. nepřátelskému obyvatelstvu" a návrh na změnu usnesení vlády ze dne 24. srpna 2005 č. 1081, o Prohlášení vlády České republiky vůči aktivním odpůrcům nacismu, kteří byli po skončení druhé světové války postiženi v souvislosti s opatřeními uplatňovanými v Československu proti tzv. nepřátelskému obyvatelstv</w:t>
            </w:r>
            <w:r>
              <w:rPr>
                <w:rFonts w:eastAsia="Times New Roman"/>
                <w:sz w:val="27"/>
                <w:szCs w:val="27"/>
              </w:rPr>
              <w:t>u, a o podpoře projektu dokumentace osudů takto postižených osob</w:t>
            </w:r>
          </w:p>
        </w:tc>
      </w:tr>
      <w:tr w:rsidR="00000000" w14:paraId="20834A9F" w14:textId="77777777">
        <w:trPr>
          <w:tblCellSpacing w:w="0" w:type="dxa"/>
        </w:trPr>
        <w:tc>
          <w:tcPr>
            <w:tcW w:w="50" w:type="pct"/>
            <w:hideMark/>
          </w:tcPr>
          <w:p w14:paraId="56AC9A3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4CC70" wp14:editId="3823AFD7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A62FC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DAC10" wp14:editId="295EBD4D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686/06</w:t>
            </w:r>
          </w:p>
        </w:tc>
      </w:tr>
      <w:tr w:rsidR="00000000" w14:paraId="7E8D5BF5" w14:textId="77777777">
        <w:trPr>
          <w:tblCellSpacing w:w="0" w:type="dxa"/>
        </w:trPr>
        <w:tc>
          <w:tcPr>
            <w:tcW w:w="50" w:type="pct"/>
            <w:hideMark/>
          </w:tcPr>
          <w:p w14:paraId="67D2761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1047F" wp14:editId="00664798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0A849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54252" wp14:editId="065E3529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9B2263" w14:textId="77777777">
        <w:trPr>
          <w:tblCellSpacing w:w="0" w:type="dxa"/>
        </w:trPr>
        <w:tc>
          <w:tcPr>
            <w:tcW w:w="50" w:type="pct"/>
            <w:hideMark/>
          </w:tcPr>
          <w:p w14:paraId="100DD4A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A2103" wp14:editId="564155FE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477F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CCC50" wp14:editId="6B86E723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F82F9EB" w14:textId="42FB01E4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566.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FCF1A2" w14:textId="77777777">
        <w:trPr>
          <w:tblCellSpacing w:w="0" w:type="dxa"/>
        </w:trPr>
        <w:tc>
          <w:tcPr>
            <w:tcW w:w="50" w:type="pct"/>
            <w:hideMark/>
          </w:tcPr>
          <w:p w14:paraId="1EBA90E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E0DE5" wp14:editId="0047DE7D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56A4C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F2226" wp14:editId="0B3DE340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6CED7A7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01C380" w14:textId="77777777">
        <w:trPr>
          <w:tblCellSpacing w:w="0" w:type="dxa"/>
        </w:trPr>
        <w:tc>
          <w:tcPr>
            <w:tcW w:w="50" w:type="pct"/>
            <w:hideMark/>
          </w:tcPr>
          <w:p w14:paraId="6833E89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3CF23" wp14:editId="246E5718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2A701C7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00458" wp14:editId="59836887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Záznam ze zasedání 60. Plenární schůze Rady hospodářské a sociální dohody České republiky</w:t>
            </w:r>
          </w:p>
        </w:tc>
      </w:tr>
      <w:tr w:rsidR="00000000" w14:paraId="31E167EF" w14:textId="77777777">
        <w:trPr>
          <w:tblCellSpacing w:w="0" w:type="dxa"/>
        </w:trPr>
        <w:tc>
          <w:tcPr>
            <w:tcW w:w="50" w:type="pct"/>
            <w:hideMark/>
          </w:tcPr>
          <w:p w14:paraId="20B5C20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DE49A" wp14:editId="4447AE74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1F0D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C6F10" wp14:editId="4B3D60E6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630/06</w:t>
            </w:r>
          </w:p>
        </w:tc>
      </w:tr>
      <w:tr w:rsidR="00000000" w14:paraId="623E3FE9" w14:textId="77777777">
        <w:trPr>
          <w:tblCellSpacing w:w="0" w:type="dxa"/>
        </w:trPr>
        <w:tc>
          <w:tcPr>
            <w:tcW w:w="50" w:type="pct"/>
            <w:hideMark/>
          </w:tcPr>
          <w:p w14:paraId="2F5D112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B3837" wp14:editId="05685599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68743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88A3A" wp14:editId="72CB9D06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062CFF" w14:textId="77777777">
        <w:trPr>
          <w:tblCellSpacing w:w="0" w:type="dxa"/>
        </w:trPr>
        <w:tc>
          <w:tcPr>
            <w:tcW w:w="50" w:type="pct"/>
            <w:hideMark/>
          </w:tcPr>
          <w:p w14:paraId="0926ABC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3D3BD" wp14:editId="12EEA426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97EA5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BF8E7" wp14:editId="1428B17A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výkonným místopředsedou Rady hospodářské a sociální dohody České republiky a přijala</w:t>
            </w:r>
          </w:p>
        </w:tc>
      </w:tr>
    </w:tbl>
    <w:p w14:paraId="4DF93C94" w14:textId="25ED1CB4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567.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FF560D" w14:textId="77777777">
        <w:trPr>
          <w:tblCellSpacing w:w="0" w:type="dxa"/>
        </w:trPr>
        <w:tc>
          <w:tcPr>
            <w:tcW w:w="50" w:type="pct"/>
            <w:hideMark/>
          </w:tcPr>
          <w:p w14:paraId="6D95E30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D5CF3" wp14:editId="7F53C8FD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33D85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295B5" wp14:editId="17462E14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B94FF65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9C4234" w14:textId="77777777">
        <w:trPr>
          <w:tblCellSpacing w:w="0" w:type="dxa"/>
        </w:trPr>
        <w:tc>
          <w:tcPr>
            <w:tcW w:w="50" w:type="pct"/>
            <w:hideMark/>
          </w:tcPr>
          <w:p w14:paraId="7E16BB4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26943" wp14:editId="2C6D31CB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491A863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BF55C" wp14:editId="6FA0C899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Možnost zavedení bezvýznamového identifikátoru obyvatele České republiky</w:t>
            </w:r>
          </w:p>
        </w:tc>
      </w:tr>
      <w:tr w:rsidR="00000000" w14:paraId="4FB2394B" w14:textId="77777777">
        <w:trPr>
          <w:tblCellSpacing w:w="0" w:type="dxa"/>
        </w:trPr>
        <w:tc>
          <w:tcPr>
            <w:tcW w:w="50" w:type="pct"/>
            <w:hideMark/>
          </w:tcPr>
          <w:p w14:paraId="1AA4844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C914B" wp14:editId="5C9E9986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738B4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49B1F" wp14:editId="536FCE40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710/06</w:t>
            </w:r>
          </w:p>
        </w:tc>
      </w:tr>
      <w:tr w:rsidR="00000000" w14:paraId="756BFA27" w14:textId="77777777">
        <w:trPr>
          <w:tblCellSpacing w:w="0" w:type="dxa"/>
        </w:trPr>
        <w:tc>
          <w:tcPr>
            <w:tcW w:w="50" w:type="pct"/>
            <w:hideMark/>
          </w:tcPr>
          <w:p w14:paraId="034CD5A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84CDD" wp14:editId="07B96513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AE291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73283" wp14:editId="0809CDA9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DE5DB4" w14:textId="77777777">
        <w:trPr>
          <w:tblCellSpacing w:w="0" w:type="dxa"/>
        </w:trPr>
        <w:tc>
          <w:tcPr>
            <w:tcW w:w="50" w:type="pct"/>
            <w:hideMark/>
          </w:tcPr>
          <w:p w14:paraId="4A6898F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37D52" wp14:editId="1B8BA415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C1EE4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285AE" wp14:editId="626F4C0F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přijala</w:t>
            </w:r>
          </w:p>
        </w:tc>
      </w:tr>
    </w:tbl>
    <w:p w14:paraId="60BD824E" w14:textId="5340068C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568.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6BFA98" w14:textId="77777777">
        <w:trPr>
          <w:tblCellSpacing w:w="0" w:type="dxa"/>
        </w:trPr>
        <w:tc>
          <w:tcPr>
            <w:tcW w:w="50" w:type="pct"/>
            <w:hideMark/>
          </w:tcPr>
          <w:p w14:paraId="613CC1D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5D235" wp14:editId="5A1E37A2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E5A80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92FC5" wp14:editId="16BA8451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C798258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E3864C" w14:textId="77777777">
        <w:trPr>
          <w:tblCellSpacing w:w="0" w:type="dxa"/>
        </w:trPr>
        <w:tc>
          <w:tcPr>
            <w:tcW w:w="50" w:type="pct"/>
            <w:hideMark/>
          </w:tcPr>
          <w:p w14:paraId="7C8A3DC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2D28C" wp14:editId="2C040466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5E72383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99818" wp14:editId="23BC9ECC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Pokračování projektu internetizace knihoven a účast státního rozpočtu České republiky na financování tohoto projektu prostřednictvím programového financování v rámci kapitoly Ministerstva informatiky</w:t>
            </w:r>
          </w:p>
        </w:tc>
      </w:tr>
      <w:tr w:rsidR="00000000" w14:paraId="3F7E7788" w14:textId="77777777">
        <w:trPr>
          <w:tblCellSpacing w:w="0" w:type="dxa"/>
        </w:trPr>
        <w:tc>
          <w:tcPr>
            <w:tcW w:w="50" w:type="pct"/>
            <w:hideMark/>
          </w:tcPr>
          <w:p w14:paraId="59A3F62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4B5EE" wp14:editId="19641952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2779F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C188F" wp14:editId="26B70183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731/06</w:t>
            </w:r>
          </w:p>
        </w:tc>
      </w:tr>
      <w:tr w:rsidR="00000000" w14:paraId="6AC13A76" w14:textId="77777777">
        <w:trPr>
          <w:tblCellSpacing w:w="0" w:type="dxa"/>
        </w:trPr>
        <w:tc>
          <w:tcPr>
            <w:tcW w:w="50" w:type="pct"/>
            <w:hideMark/>
          </w:tcPr>
          <w:p w14:paraId="71BC79D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1D714" wp14:editId="086507F7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9B315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F3F36" wp14:editId="4358C219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D8D352" w14:textId="77777777">
        <w:trPr>
          <w:tblCellSpacing w:w="0" w:type="dxa"/>
        </w:trPr>
        <w:tc>
          <w:tcPr>
            <w:tcW w:w="50" w:type="pct"/>
            <w:hideMark/>
          </w:tcPr>
          <w:p w14:paraId="11ECA8D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B1DDC" wp14:editId="0E556687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172AF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B0834" wp14:editId="4286B7D0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informatiky a ministrem kultury byl stažen z programu jednání.</w:t>
            </w:r>
          </w:p>
        </w:tc>
      </w:tr>
    </w:tbl>
    <w:p w14:paraId="772FDF75" w14:textId="77777777" w:rsidR="000E38BA" w:rsidRDefault="000E38B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455AE1" w14:textId="77777777">
        <w:trPr>
          <w:tblCellSpacing w:w="0" w:type="dxa"/>
        </w:trPr>
        <w:tc>
          <w:tcPr>
            <w:tcW w:w="50" w:type="pct"/>
            <w:hideMark/>
          </w:tcPr>
          <w:p w14:paraId="029C704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68965" wp14:editId="3E11B192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468C5FD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60BA0" wp14:editId="7988CDF1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 ve složení Akreditační komise</w:t>
            </w:r>
          </w:p>
        </w:tc>
      </w:tr>
      <w:tr w:rsidR="00000000" w14:paraId="6BC6639D" w14:textId="77777777">
        <w:trPr>
          <w:tblCellSpacing w:w="0" w:type="dxa"/>
        </w:trPr>
        <w:tc>
          <w:tcPr>
            <w:tcW w:w="50" w:type="pct"/>
            <w:hideMark/>
          </w:tcPr>
          <w:p w14:paraId="09BC34D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18812" wp14:editId="22DDD536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430FE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934B6" wp14:editId="1A77F785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702/06</w:t>
            </w:r>
          </w:p>
        </w:tc>
      </w:tr>
      <w:tr w:rsidR="00000000" w14:paraId="6E309852" w14:textId="77777777">
        <w:trPr>
          <w:tblCellSpacing w:w="0" w:type="dxa"/>
        </w:trPr>
        <w:tc>
          <w:tcPr>
            <w:tcW w:w="50" w:type="pct"/>
            <w:hideMark/>
          </w:tcPr>
          <w:p w14:paraId="34E8758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F7526" wp14:editId="741DDF62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F24AE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FB5BA" wp14:editId="2ABB759E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110593" w14:textId="77777777">
        <w:trPr>
          <w:tblCellSpacing w:w="0" w:type="dxa"/>
        </w:trPr>
        <w:tc>
          <w:tcPr>
            <w:tcW w:w="50" w:type="pct"/>
            <w:hideMark/>
          </w:tcPr>
          <w:p w14:paraId="59506D2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BE817" wp14:editId="1C23B551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78A2F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F9AC0" wp14:editId="231085AD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600F8715" w14:textId="6CDE91C6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569.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21B204" w14:textId="77777777">
        <w:trPr>
          <w:tblCellSpacing w:w="0" w:type="dxa"/>
        </w:trPr>
        <w:tc>
          <w:tcPr>
            <w:tcW w:w="50" w:type="pct"/>
            <w:hideMark/>
          </w:tcPr>
          <w:p w14:paraId="4EBE10B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51417" wp14:editId="2E4092D2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93048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D3B4E" wp14:editId="73E9284D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AB730C6" w14:textId="77777777" w:rsidR="000E38BA" w:rsidRDefault="000E38B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F5DAC9" w14:textId="77777777">
        <w:trPr>
          <w:tblCellSpacing w:w="0" w:type="dxa"/>
        </w:trPr>
        <w:tc>
          <w:tcPr>
            <w:tcW w:w="50" w:type="pct"/>
            <w:hideMark/>
          </w:tcPr>
          <w:p w14:paraId="50D6F64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C13AC" wp14:editId="144B9783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1B3775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030E4" wp14:editId="29606C6D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rektora Vysoké školy polytechnické Jihlava s účinností od 1. června 2006</w:t>
            </w:r>
          </w:p>
        </w:tc>
      </w:tr>
      <w:tr w:rsidR="00000000" w14:paraId="1C8BFCBB" w14:textId="77777777">
        <w:trPr>
          <w:tblCellSpacing w:w="0" w:type="dxa"/>
        </w:trPr>
        <w:tc>
          <w:tcPr>
            <w:tcW w:w="50" w:type="pct"/>
            <w:hideMark/>
          </w:tcPr>
          <w:p w14:paraId="3ED721D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C6404" wp14:editId="0905E62B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3B1B1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BA4B6" wp14:editId="50CAB095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703/06</w:t>
            </w:r>
          </w:p>
        </w:tc>
      </w:tr>
      <w:tr w:rsidR="00000000" w14:paraId="1BA0D5E8" w14:textId="77777777">
        <w:trPr>
          <w:tblCellSpacing w:w="0" w:type="dxa"/>
        </w:trPr>
        <w:tc>
          <w:tcPr>
            <w:tcW w:w="50" w:type="pct"/>
            <w:hideMark/>
          </w:tcPr>
          <w:p w14:paraId="416B599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53580" wp14:editId="16421C29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57DC0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F0E44" wp14:editId="6B12F11C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76A10C" w14:textId="77777777">
        <w:trPr>
          <w:tblCellSpacing w:w="0" w:type="dxa"/>
        </w:trPr>
        <w:tc>
          <w:tcPr>
            <w:tcW w:w="50" w:type="pct"/>
            <w:hideMark/>
          </w:tcPr>
          <w:p w14:paraId="043AE53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8B808" wp14:editId="5978EFD5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7786A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5B1EC" wp14:editId="7CD761A7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480D090C" w14:textId="68C90145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570.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EE6CD4" w14:textId="77777777">
        <w:trPr>
          <w:tblCellSpacing w:w="0" w:type="dxa"/>
        </w:trPr>
        <w:tc>
          <w:tcPr>
            <w:tcW w:w="50" w:type="pct"/>
            <w:hideMark/>
          </w:tcPr>
          <w:p w14:paraId="3720FA5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A4956" wp14:editId="046C6A3F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307B1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4AC0E" wp14:editId="55B985A1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AD1F48D" w14:textId="77777777" w:rsidR="000E38BA" w:rsidRDefault="000E38B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04EF4C" w14:textId="77777777">
        <w:trPr>
          <w:tblCellSpacing w:w="0" w:type="dxa"/>
        </w:trPr>
        <w:tc>
          <w:tcPr>
            <w:tcW w:w="50" w:type="pct"/>
            <w:hideMark/>
          </w:tcPr>
          <w:p w14:paraId="639FC8D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84495" wp14:editId="747BF2D3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03E9F26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F7BAB" wp14:editId="1CD82212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Graduace České republiky z operací Evropské banky pro obnovu a rozvoj (European Bank for Reconstruction and Development, EBRD)</w:t>
            </w:r>
          </w:p>
        </w:tc>
      </w:tr>
      <w:tr w:rsidR="00000000" w14:paraId="5358A421" w14:textId="77777777">
        <w:trPr>
          <w:tblCellSpacing w:w="0" w:type="dxa"/>
        </w:trPr>
        <w:tc>
          <w:tcPr>
            <w:tcW w:w="50" w:type="pct"/>
            <w:hideMark/>
          </w:tcPr>
          <w:p w14:paraId="755D11F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FC2F0" wp14:editId="4E064615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865AD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B65C0" wp14:editId="6D3B5395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742/06</w:t>
            </w:r>
          </w:p>
        </w:tc>
      </w:tr>
      <w:tr w:rsidR="00000000" w14:paraId="6C587E00" w14:textId="77777777">
        <w:trPr>
          <w:tblCellSpacing w:w="0" w:type="dxa"/>
        </w:trPr>
        <w:tc>
          <w:tcPr>
            <w:tcW w:w="50" w:type="pct"/>
            <w:hideMark/>
          </w:tcPr>
          <w:p w14:paraId="0A9D69A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27D5B" wp14:editId="328FDA36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AA8B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30E67" wp14:editId="173C5585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DC78E2" w14:textId="77777777">
        <w:trPr>
          <w:tblCellSpacing w:w="0" w:type="dxa"/>
        </w:trPr>
        <w:tc>
          <w:tcPr>
            <w:tcW w:w="50" w:type="pct"/>
            <w:hideMark/>
          </w:tcPr>
          <w:p w14:paraId="19E6C54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98977" wp14:editId="030B4BE9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2C0C3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BED87" wp14:editId="3E844F1C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guvernérem České národní banky a přijala</w:t>
            </w:r>
          </w:p>
        </w:tc>
      </w:tr>
    </w:tbl>
    <w:p w14:paraId="36166213" w14:textId="2EF1F2E7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571.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D7E461" w14:textId="77777777">
        <w:trPr>
          <w:tblCellSpacing w:w="0" w:type="dxa"/>
        </w:trPr>
        <w:tc>
          <w:tcPr>
            <w:tcW w:w="50" w:type="pct"/>
            <w:hideMark/>
          </w:tcPr>
          <w:p w14:paraId="13BD42E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BC873" wp14:editId="2EA5D778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BD57A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7DB74" wp14:editId="7EBAC834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56120C0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C19291" w14:textId="77777777">
        <w:trPr>
          <w:tblCellSpacing w:w="0" w:type="dxa"/>
        </w:trPr>
        <w:tc>
          <w:tcPr>
            <w:tcW w:w="50" w:type="pct"/>
            <w:hideMark/>
          </w:tcPr>
          <w:p w14:paraId="4A32327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F75A4" wp14:editId="2670ED12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02C74C2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392DF" wp14:editId="1C664BDB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59. zasedání Světového zdravotnického shromáždění, které se koná ve dnech 22. – 27. května 2006 v Ženevě, Švýcarsku</w:t>
            </w:r>
          </w:p>
        </w:tc>
      </w:tr>
      <w:tr w:rsidR="00000000" w14:paraId="09C07379" w14:textId="77777777">
        <w:trPr>
          <w:tblCellSpacing w:w="0" w:type="dxa"/>
        </w:trPr>
        <w:tc>
          <w:tcPr>
            <w:tcW w:w="50" w:type="pct"/>
            <w:hideMark/>
          </w:tcPr>
          <w:p w14:paraId="47209E1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8D80B" wp14:editId="0604DC6A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5CD76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88DC0" wp14:editId="28B2BDEB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748/06</w:t>
            </w:r>
          </w:p>
        </w:tc>
      </w:tr>
      <w:tr w:rsidR="00000000" w14:paraId="2D2C5A0D" w14:textId="77777777">
        <w:trPr>
          <w:tblCellSpacing w:w="0" w:type="dxa"/>
        </w:trPr>
        <w:tc>
          <w:tcPr>
            <w:tcW w:w="50" w:type="pct"/>
            <w:hideMark/>
          </w:tcPr>
          <w:p w14:paraId="371A8F6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C9891" wp14:editId="05E5D55C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FBF68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6E670" wp14:editId="1E33437C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D0D20C" w14:textId="77777777">
        <w:trPr>
          <w:tblCellSpacing w:w="0" w:type="dxa"/>
        </w:trPr>
        <w:tc>
          <w:tcPr>
            <w:tcW w:w="50" w:type="pct"/>
            <w:hideMark/>
          </w:tcPr>
          <w:p w14:paraId="19877E7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0BBFF" wp14:editId="2A28F836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0C4C1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6E98A" wp14:editId="69FA1644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zdravotnictví a zahraničních věcí a přijala</w:t>
            </w:r>
          </w:p>
        </w:tc>
      </w:tr>
    </w:tbl>
    <w:p w14:paraId="3E16E436" w14:textId="4E57729E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572.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9EA427" w14:textId="77777777">
        <w:trPr>
          <w:tblCellSpacing w:w="0" w:type="dxa"/>
        </w:trPr>
        <w:tc>
          <w:tcPr>
            <w:tcW w:w="50" w:type="pct"/>
            <w:hideMark/>
          </w:tcPr>
          <w:p w14:paraId="0F3DBAE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52551" wp14:editId="23E567F9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379D6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2833D" wp14:editId="51019573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F0C524B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A58AE4" w14:textId="77777777">
        <w:trPr>
          <w:tblCellSpacing w:w="0" w:type="dxa"/>
        </w:trPr>
        <w:tc>
          <w:tcPr>
            <w:tcW w:w="50" w:type="pct"/>
            <w:hideMark/>
          </w:tcPr>
          <w:p w14:paraId="26BDF73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F31E5" wp14:editId="5BBA0537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60C0D48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705D2" wp14:editId="2D56FFEA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ministerského zasedání Rady Organizace pro hospodářskou spolupráci a rozvoj (OECD) v Paříži ve dnech 23. – 24. května 2006</w:t>
            </w:r>
          </w:p>
        </w:tc>
      </w:tr>
      <w:tr w:rsidR="00000000" w14:paraId="2D3C97C6" w14:textId="77777777">
        <w:trPr>
          <w:tblCellSpacing w:w="0" w:type="dxa"/>
        </w:trPr>
        <w:tc>
          <w:tcPr>
            <w:tcW w:w="50" w:type="pct"/>
            <w:hideMark/>
          </w:tcPr>
          <w:p w14:paraId="49CE3CD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47771" wp14:editId="2987162D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01198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A7405" wp14:editId="14F1BC16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723/06</w:t>
            </w:r>
          </w:p>
        </w:tc>
      </w:tr>
      <w:tr w:rsidR="00000000" w14:paraId="7F12B19E" w14:textId="77777777">
        <w:trPr>
          <w:tblCellSpacing w:w="0" w:type="dxa"/>
        </w:trPr>
        <w:tc>
          <w:tcPr>
            <w:tcW w:w="50" w:type="pct"/>
            <w:hideMark/>
          </w:tcPr>
          <w:p w14:paraId="089750F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94A6C" wp14:editId="7D38CE13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09B28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69BA1" wp14:editId="3ACD122E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30F1FF" w14:textId="77777777">
        <w:trPr>
          <w:tblCellSpacing w:w="0" w:type="dxa"/>
        </w:trPr>
        <w:tc>
          <w:tcPr>
            <w:tcW w:w="50" w:type="pct"/>
            <w:hideMark/>
          </w:tcPr>
          <w:p w14:paraId="0B34ECA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F4C5F" wp14:editId="5F61B44C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680FC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EB501" wp14:editId="6082C8B2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FC094C9" w14:textId="370433C4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573.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F14777" w14:textId="77777777">
        <w:trPr>
          <w:tblCellSpacing w:w="0" w:type="dxa"/>
        </w:trPr>
        <w:tc>
          <w:tcPr>
            <w:tcW w:w="50" w:type="pct"/>
            <w:hideMark/>
          </w:tcPr>
          <w:p w14:paraId="5A18B1F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A2CA2" wp14:editId="626EFFC4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71485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6F5E4" wp14:editId="3E24170D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74F5E80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73E18C" w14:textId="77777777">
        <w:trPr>
          <w:tblCellSpacing w:w="0" w:type="dxa"/>
        </w:trPr>
        <w:tc>
          <w:tcPr>
            <w:tcW w:w="50" w:type="pct"/>
            <w:hideMark/>
          </w:tcPr>
          <w:p w14:paraId="0AE9114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524CB" wp14:editId="39B135C5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2A49B36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89EFB" wp14:editId="6EA7E9E8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Oficiální návštěva prezidenta republiky Václava Klause v Estonské republice a Litevské republice ve dnech 23. - 26. května 2006</w:t>
            </w:r>
          </w:p>
        </w:tc>
      </w:tr>
      <w:tr w:rsidR="00000000" w14:paraId="349CE93D" w14:textId="77777777">
        <w:trPr>
          <w:tblCellSpacing w:w="0" w:type="dxa"/>
        </w:trPr>
        <w:tc>
          <w:tcPr>
            <w:tcW w:w="50" w:type="pct"/>
            <w:hideMark/>
          </w:tcPr>
          <w:p w14:paraId="40A0B4B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56A9C" wp14:editId="4297A9EE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42254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EDF55" wp14:editId="05AAB1D9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744/06</w:t>
            </w:r>
          </w:p>
        </w:tc>
      </w:tr>
      <w:tr w:rsidR="00000000" w14:paraId="4002500F" w14:textId="77777777">
        <w:trPr>
          <w:tblCellSpacing w:w="0" w:type="dxa"/>
        </w:trPr>
        <w:tc>
          <w:tcPr>
            <w:tcW w:w="50" w:type="pct"/>
            <w:hideMark/>
          </w:tcPr>
          <w:p w14:paraId="02AC97E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58FE0" wp14:editId="391D4723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4C9BD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EDD7D" wp14:editId="0DC3C633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352A49" w14:textId="77777777">
        <w:trPr>
          <w:tblCellSpacing w:w="0" w:type="dxa"/>
        </w:trPr>
        <w:tc>
          <w:tcPr>
            <w:tcW w:w="50" w:type="pct"/>
            <w:hideMark/>
          </w:tcPr>
          <w:p w14:paraId="33C6239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75870" wp14:editId="0B288639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50576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201C3" wp14:editId="43FA7380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EA40AA3" w14:textId="18DAE52B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574.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0224BC" w14:textId="77777777">
        <w:trPr>
          <w:tblCellSpacing w:w="0" w:type="dxa"/>
        </w:trPr>
        <w:tc>
          <w:tcPr>
            <w:tcW w:w="50" w:type="pct"/>
            <w:hideMark/>
          </w:tcPr>
          <w:p w14:paraId="6638DA1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DD149" wp14:editId="4AC2CAEA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12A9A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F5457" wp14:editId="51836592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6481051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CFEB97" w14:textId="77777777">
        <w:trPr>
          <w:tblCellSpacing w:w="0" w:type="dxa"/>
        </w:trPr>
        <w:tc>
          <w:tcPr>
            <w:tcW w:w="50" w:type="pct"/>
            <w:hideMark/>
          </w:tcPr>
          <w:p w14:paraId="45A6F35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C7552" wp14:editId="7C8D981D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30D1B9C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17BC2" wp14:editId="3CC5989E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ministryně zahraničních věcí Paraguayské republiky Leily Rachidové v České republice ve dnech 18.-20. května 2006</w:t>
            </w:r>
          </w:p>
        </w:tc>
      </w:tr>
      <w:tr w:rsidR="00000000" w14:paraId="514E68AB" w14:textId="77777777">
        <w:trPr>
          <w:tblCellSpacing w:w="0" w:type="dxa"/>
        </w:trPr>
        <w:tc>
          <w:tcPr>
            <w:tcW w:w="50" w:type="pct"/>
            <w:hideMark/>
          </w:tcPr>
          <w:p w14:paraId="5B8DEED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CC8C2" wp14:editId="652E6868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0FEEF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844E2" wp14:editId="7B27698A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724/06</w:t>
            </w:r>
          </w:p>
        </w:tc>
      </w:tr>
      <w:tr w:rsidR="00000000" w14:paraId="3BCFC1C8" w14:textId="77777777">
        <w:trPr>
          <w:tblCellSpacing w:w="0" w:type="dxa"/>
        </w:trPr>
        <w:tc>
          <w:tcPr>
            <w:tcW w:w="50" w:type="pct"/>
            <w:hideMark/>
          </w:tcPr>
          <w:p w14:paraId="48124F2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8D25D" wp14:editId="177AFDBF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73354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5588F" wp14:editId="1F034D6D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ED797F" w14:textId="77777777">
        <w:trPr>
          <w:tblCellSpacing w:w="0" w:type="dxa"/>
        </w:trPr>
        <w:tc>
          <w:tcPr>
            <w:tcW w:w="50" w:type="pct"/>
            <w:hideMark/>
          </w:tcPr>
          <w:p w14:paraId="2C49D91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E2284" wp14:editId="053F0C94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1A3EF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24F73" wp14:editId="453EC5C5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E5ABDB9" w14:textId="7E734C07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575.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7F2A27" w14:textId="77777777">
        <w:trPr>
          <w:tblCellSpacing w:w="0" w:type="dxa"/>
        </w:trPr>
        <w:tc>
          <w:tcPr>
            <w:tcW w:w="50" w:type="pct"/>
            <w:hideMark/>
          </w:tcPr>
          <w:p w14:paraId="5A2D521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5EBFD" wp14:editId="73AAFF15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B2840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8AEFC" wp14:editId="222DB1D2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780E373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1852D4" w14:textId="77777777">
        <w:trPr>
          <w:tblCellSpacing w:w="0" w:type="dxa"/>
        </w:trPr>
        <w:tc>
          <w:tcPr>
            <w:tcW w:w="50" w:type="pct"/>
            <w:hideMark/>
          </w:tcPr>
          <w:p w14:paraId="36A27EF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B8894" wp14:editId="2B836497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12EE329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6D1FD" wp14:editId="02A2CEA6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poskytnutí finančního příspěvku do fondu Výcvikové mise Organizace Severoatlantické smlouvy v Iráku</w:t>
            </w:r>
          </w:p>
        </w:tc>
      </w:tr>
      <w:tr w:rsidR="00000000" w14:paraId="09CC9A4F" w14:textId="77777777">
        <w:trPr>
          <w:tblCellSpacing w:w="0" w:type="dxa"/>
        </w:trPr>
        <w:tc>
          <w:tcPr>
            <w:tcW w:w="50" w:type="pct"/>
            <w:hideMark/>
          </w:tcPr>
          <w:p w14:paraId="5B2E65C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E73D2" wp14:editId="030E1E01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03908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1C742" wp14:editId="0C65FFFB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715/06</w:t>
            </w:r>
          </w:p>
        </w:tc>
      </w:tr>
      <w:tr w:rsidR="00000000" w14:paraId="23CD2497" w14:textId="77777777">
        <w:trPr>
          <w:tblCellSpacing w:w="0" w:type="dxa"/>
        </w:trPr>
        <w:tc>
          <w:tcPr>
            <w:tcW w:w="50" w:type="pct"/>
            <w:hideMark/>
          </w:tcPr>
          <w:p w14:paraId="0948879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9F1DD" wp14:editId="3E606F2C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85885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5B431" wp14:editId="4E2E8109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F5B073" w14:textId="77777777">
        <w:trPr>
          <w:tblCellSpacing w:w="0" w:type="dxa"/>
        </w:trPr>
        <w:tc>
          <w:tcPr>
            <w:tcW w:w="50" w:type="pct"/>
            <w:hideMark/>
          </w:tcPr>
          <w:p w14:paraId="10016F4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909D0" wp14:editId="009A5EB6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17AA8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0200B" wp14:editId="7A4A1B1D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6C7ED01D" w14:textId="0DE8F3F0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576.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28C300" w14:textId="77777777">
        <w:trPr>
          <w:tblCellSpacing w:w="0" w:type="dxa"/>
        </w:trPr>
        <w:tc>
          <w:tcPr>
            <w:tcW w:w="50" w:type="pct"/>
            <w:hideMark/>
          </w:tcPr>
          <w:p w14:paraId="5802EC6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F1A08" wp14:editId="609646FF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34518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E9748" wp14:editId="166E5530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BCD7C63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8D54FA" w14:textId="77777777">
        <w:trPr>
          <w:tblCellSpacing w:w="0" w:type="dxa"/>
        </w:trPr>
        <w:tc>
          <w:tcPr>
            <w:tcW w:w="50" w:type="pct"/>
            <w:hideMark/>
          </w:tcPr>
          <w:p w14:paraId="1529EB4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6D67A" wp14:editId="641EC577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0434B19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A4CA9" wp14:editId="53ABAE7C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Využití bývalého objektu okresního úřadu U Staré sladovny č.p. 470, Nymburk a poskytnutí dotace vybraným obcím s rozšířenou působností</w:t>
            </w:r>
          </w:p>
        </w:tc>
      </w:tr>
      <w:tr w:rsidR="00000000" w14:paraId="174A6B97" w14:textId="77777777">
        <w:trPr>
          <w:tblCellSpacing w:w="0" w:type="dxa"/>
        </w:trPr>
        <w:tc>
          <w:tcPr>
            <w:tcW w:w="50" w:type="pct"/>
            <w:hideMark/>
          </w:tcPr>
          <w:p w14:paraId="6D01EF5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1A2A2" wp14:editId="62D92E04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477B1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73162" wp14:editId="34BE65F4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721/06</w:t>
            </w:r>
          </w:p>
        </w:tc>
      </w:tr>
      <w:tr w:rsidR="00000000" w14:paraId="3A808D9E" w14:textId="77777777">
        <w:trPr>
          <w:tblCellSpacing w:w="0" w:type="dxa"/>
        </w:trPr>
        <w:tc>
          <w:tcPr>
            <w:tcW w:w="50" w:type="pct"/>
            <w:hideMark/>
          </w:tcPr>
          <w:p w14:paraId="1D0E3CE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A03F5" wp14:editId="235677F7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4404F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50DC8" wp14:editId="3F2E7D56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1B5ACB" w14:textId="77777777">
        <w:trPr>
          <w:tblCellSpacing w:w="0" w:type="dxa"/>
        </w:trPr>
        <w:tc>
          <w:tcPr>
            <w:tcW w:w="50" w:type="pct"/>
            <w:hideMark/>
          </w:tcPr>
          <w:p w14:paraId="70C5BE3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B1140" wp14:editId="7321A940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1F195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6F6C1" wp14:editId="221549B8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7D770F42" w14:textId="7AB71F11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577.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C80158" w14:textId="77777777">
        <w:trPr>
          <w:tblCellSpacing w:w="0" w:type="dxa"/>
        </w:trPr>
        <w:tc>
          <w:tcPr>
            <w:tcW w:w="50" w:type="pct"/>
            <w:hideMark/>
          </w:tcPr>
          <w:p w14:paraId="5B915E4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9D836" wp14:editId="65A84437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DB653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DDF74" wp14:editId="5D822713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4E876B1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D860A1" w14:textId="77777777">
        <w:trPr>
          <w:tblCellSpacing w:w="0" w:type="dxa"/>
        </w:trPr>
        <w:tc>
          <w:tcPr>
            <w:tcW w:w="50" w:type="pct"/>
            <w:hideMark/>
          </w:tcPr>
          <w:p w14:paraId="251E497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1FE1C" wp14:editId="641E72D4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15F4C93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8161D" wp14:editId="3FE55457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zadávacího řízení na dodavatele stavby projektu Fondu soudržnosti č. 2004/CZ/16/P/PE/003 "Doplnění vodohospodářské infrastruktury města Plzně" podle zákona č. 40/2004 Sb., o veřejných zakázkách, ve znění pozdějších předpisů</w:t>
            </w:r>
          </w:p>
        </w:tc>
      </w:tr>
      <w:tr w:rsidR="00000000" w14:paraId="04CA4314" w14:textId="77777777">
        <w:trPr>
          <w:tblCellSpacing w:w="0" w:type="dxa"/>
        </w:trPr>
        <w:tc>
          <w:tcPr>
            <w:tcW w:w="50" w:type="pct"/>
            <w:hideMark/>
          </w:tcPr>
          <w:p w14:paraId="09FFE0E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1668B" wp14:editId="7127D3A3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648EE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EF8B2" wp14:editId="2DC78E78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746/06</w:t>
            </w:r>
          </w:p>
        </w:tc>
      </w:tr>
      <w:tr w:rsidR="00000000" w14:paraId="266E9BE8" w14:textId="77777777">
        <w:trPr>
          <w:tblCellSpacing w:w="0" w:type="dxa"/>
        </w:trPr>
        <w:tc>
          <w:tcPr>
            <w:tcW w:w="50" w:type="pct"/>
            <w:hideMark/>
          </w:tcPr>
          <w:p w14:paraId="5E7C1AF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16836" wp14:editId="3FF7B88F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23B1F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010BB" wp14:editId="6F3E940C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5C9E75" w14:textId="77777777">
        <w:trPr>
          <w:tblCellSpacing w:w="0" w:type="dxa"/>
        </w:trPr>
        <w:tc>
          <w:tcPr>
            <w:tcW w:w="50" w:type="pct"/>
            <w:hideMark/>
          </w:tcPr>
          <w:p w14:paraId="7C5FEAF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28074" wp14:editId="16C6B1CB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C533B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F6F71" wp14:editId="028332D2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A37DF32" w14:textId="31127500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578.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3C732A" w14:textId="77777777">
        <w:trPr>
          <w:tblCellSpacing w:w="0" w:type="dxa"/>
        </w:trPr>
        <w:tc>
          <w:tcPr>
            <w:tcW w:w="50" w:type="pct"/>
            <w:hideMark/>
          </w:tcPr>
          <w:p w14:paraId="0C7A623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163EC" wp14:editId="2DA35970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15FA9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ADC1A" wp14:editId="2BCAB70D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61ADE15" w14:textId="77777777" w:rsidR="000E38BA" w:rsidRDefault="000E38B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06AA1F" w14:textId="77777777">
        <w:trPr>
          <w:tblCellSpacing w:w="0" w:type="dxa"/>
        </w:trPr>
        <w:tc>
          <w:tcPr>
            <w:tcW w:w="50" w:type="pct"/>
            <w:hideMark/>
          </w:tcPr>
          <w:p w14:paraId="7FC6C4E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D2CE4" wp14:editId="320FDF07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077E080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BCBDD" wp14:editId="61F8993A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a), b), d) a h) zákona č. 114/1992 Sb., o ochraně přírody a krajiny, z ochranných podmínek Národní přírodní rezervace Boubín v Chráněné krajinné oblasti Šumava, a to pro provádění terénních úprav, povolování a umisťování staveb, vstup a vjezd motorovými vozidly za účelem vybudování nové přístupové turistické trasy na vrchol Boubína </w:t>
            </w:r>
          </w:p>
        </w:tc>
      </w:tr>
      <w:tr w:rsidR="00000000" w14:paraId="4B0A3160" w14:textId="77777777">
        <w:trPr>
          <w:tblCellSpacing w:w="0" w:type="dxa"/>
        </w:trPr>
        <w:tc>
          <w:tcPr>
            <w:tcW w:w="50" w:type="pct"/>
            <w:hideMark/>
          </w:tcPr>
          <w:p w14:paraId="5FB915D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B2BE7" wp14:editId="426FEAA0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88BEB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8CE52" wp14:editId="4D600398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704/06</w:t>
            </w:r>
          </w:p>
        </w:tc>
      </w:tr>
      <w:tr w:rsidR="00000000" w14:paraId="32DB850F" w14:textId="77777777">
        <w:trPr>
          <w:tblCellSpacing w:w="0" w:type="dxa"/>
        </w:trPr>
        <w:tc>
          <w:tcPr>
            <w:tcW w:w="50" w:type="pct"/>
            <w:hideMark/>
          </w:tcPr>
          <w:p w14:paraId="61150C1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6B5F5" wp14:editId="202F6CBF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7E7F0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B8EDD" wp14:editId="775485F4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691E52" w14:textId="77777777">
        <w:trPr>
          <w:tblCellSpacing w:w="0" w:type="dxa"/>
        </w:trPr>
        <w:tc>
          <w:tcPr>
            <w:tcW w:w="50" w:type="pct"/>
            <w:hideMark/>
          </w:tcPr>
          <w:p w14:paraId="2A8C6AB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3E166" wp14:editId="2A0AADFE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E7A9C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1BBFE" wp14:editId="0155F900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4BD0044" w14:textId="7CAB1D1A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579.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D40A65" w14:textId="77777777">
        <w:trPr>
          <w:tblCellSpacing w:w="0" w:type="dxa"/>
        </w:trPr>
        <w:tc>
          <w:tcPr>
            <w:tcW w:w="50" w:type="pct"/>
            <w:hideMark/>
          </w:tcPr>
          <w:p w14:paraId="61BFE75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E184A" wp14:editId="1B36BDEE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1A44F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119BF" wp14:editId="76E57665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D9FC903" w14:textId="77777777" w:rsidR="000E38BA" w:rsidRDefault="000E38B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D2EAE0" w14:textId="77777777">
        <w:trPr>
          <w:tblCellSpacing w:w="0" w:type="dxa"/>
        </w:trPr>
        <w:tc>
          <w:tcPr>
            <w:tcW w:w="50" w:type="pct"/>
            <w:hideMark/>
          </w:tcPr>
          <w:p w14:paraId="25EF6FE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C01DE" wp14:editId="6DE0812E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6DA4B57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8B241" wp14:editId="266B3ADC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d) a písm. e) zákona č. 114/1992 Sb., o ochraně přírody a krajiny, ve znění pozdějších předpisů, ze základních ochranných podmínek NP Šumava pro Římskokatolickou farnost Hůrka, zastoupenou panem P. Vavřincem Skýpalou, za účelem pořádání pravidelných poutních mší v kapli sv. Kříže v bývalé Hůrce v k.ú. obce Prášily a vjezdu na účelovou lesní komunikaci</w:t>
            </w:r>
          </w:p>
        </w:tc>
      </w:tr>
      <w:tr w:rsidR="00000000" w14:paraId="5CCFCC11" w14:textId="77777777">
        <w:trPr>
          <w:tblCellSpacing w:w="0" w:type="dxa"/>
        </w:trPr>
        <w:tc>
          <w:tcPr>
            <w:tcW w:w="50" w:type="pct"/>
            <w:hideMark/>
          </w:tcPr>
          <w:p w14:paraId="5089806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DDC31" wp14:editId="60B52E92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0F878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89119" wp14:editId="267341CD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706/06</w:t>
            </w:r>
          </w:p>
        </w:tc>
      </w:tr>
      <w:tr w:rsidR="00000000" w14:paraId="716F5CF8" w14:textId="77777777">
        <w:trPr>
          <w:tblCellSpacing w:w="0" w:type="dxa"/>
        </w:trPr>
        <w:tc>
          <w:tcPr>
            <w:tcW w:w="50" w:type="pct"/>
            <w:hideMark/>
          </w:tcPr>
          <w:p w14:paraId="2AD4899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02785" wp14:editId="36E8EF2F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AEF81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CBE0F" wp14:editId="4C841313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A68822" w14:textId="77777777">
        <w:trPr>
          <w:tblCellSpacing w:w="0" w:type="dxa"/>
        </w:trPr>
        <w:tc>
          <w:tcPr>
            <w:tcW w:w="50" w:type="pct"/>
            <w:hideMark/>
          </w:tcPr>
          <w:p w14:paraId="584E8A2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CA0A4" wp14:editId="080B53CD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17084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A96FF" wp14:editId="069F95F7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DC13421" w14:textId="07E9CD22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580.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5E1F8E" w14:textId="77777777">
        <w:trPr>
          <w:tblCellSpacing w:w="0" w:type="dxa"/>
        </w:trPr>
        <w:tc>
          <w:tcPr>
            <w:tcW w:w="50" w:type="pct"/>
            <w:hideMark/>
          </w:tcPr>
          <w:p w14:paraId="37F99D2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8C70C" wp14:editId="0A08F88C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0F69E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3B687" wp14:editId="7BEE1E33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5ED4841" w14:textId="77777777" w:rsidR="000E38BA" w:rsidRDefault="000E38B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068D7E" w14:textId="77777777">
        <w:trPr>
          <w:tblCellSpacing w:w="0" w:type="dxa"/>
        </w:trPr>
        <w:tc>
          <w:tcPr>
            <w:tcW w:w="50" w:type="pct"/>
            <w:hideMark/>
          </w:tcPr>
          <w:p w14:paraId="1AF9ABE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97D77" wp14:editId="7C1F30A5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7744589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A11DE" wp14:editId="58AC4917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d) zákona č. 114/1992 Sb., o ochraně přírody a krajiny, ve znění pozdějších předpisů, ze základních ochranných podmínek NP Šumava pro Římskokatolickou farnost Hůrka, zastoupenou panem P. Vavřincem Skýpalou, k vjezdu vozidla stavebního technika Miroslava Mourečka na účelovou komunikaci Nová Hůrka – Hůrka za účelem zajištění oprav a údržby objektu kaple sv. Kříže</w:t>
            </w:r>
          </w:p>
        </w:tc>
      </w:tr>
      <w:tr w:rsidR="00000000" w14:paraId="03C12CD1" w14:textId="77777777">
        <w:trPr>
          <w:tblCellSpacing w:w="0" w:type="dxa"/>
        </w:trPr>
        <w:tc>
          <w:tcPr>
            <w:tcW w:w="50" w:type="pct"/>
            <w:hideMark/>
          </w:tcPr>
          <w:p w14:paraId="5A6ED3F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CD038" wp14:editId="234CDE85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C5B51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1568D" wp14:editId="69624EF0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č.j.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707/06</w:t>
            </w:r>
          </w:p>
        </w:tc>
      </w:tr>
      <w:tr w:rsidR="00000000" w14:paraId="6343C324" w14:textId="77777777">
        <w:trPr>
          <w:tblCellSpacing w:w="0" w:type="dxa"/>
        </w:trPr>
        <w:tc>
          <w:tcPr>
            <w:tcW w:w="50" w:type="pct"/>
            <w:hideMark/>
          </w:tcPr>
          <w:p w14:paraId="24E1124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B46B8" wp14:editId="4354F283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8660F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85432" wp14:editId="67F2DC60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94B34E" w14:textId="77777777">
        <w:trPr>
          <w:tblCellSpacing w:w="0" w:type="dxa"/>
        </w:trPr>
        <w:tc>
          <w:tcPr>
            <w:tcW w:w="50" w:type="pct"/>
            <w:hideMark/>
          </w:tcPr>
          <w:p w14:paraId="39A2383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D4363" wp14:editId="110F181E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542ED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CE0C9" wp14:editId="6DE84719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2AFBE0F" w14:textId="102C02ED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581.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39B6DE" w14:textId="77777777">
        <w:trPr>
          <w:tblCellSpacing w:w="0" w:type="dxa"/>
        </w:trPr>
        <w:tc>
          <w:tcPr>
            <w:tcW w:w="50" w:type="pct"/>
            <w:hideMark/>
          </w:tcPr>
          <w:p w14:paraId="7B1B0FB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C803F" wp14:editId="2BD0B599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36467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377B8" wp14:editId="4BA47CC0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2293D9E" w14:textId="77777777" w:rsidR="000E38BA" w:rsidRDefault="000E38B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BCDC16" w14:textId="77777777">
        <w:trPr>
          <w:tblCellSpacing w:w="0" w:type="dxa"/>
        </w:trPr>
        <w:tc>
          <w:tcPr>
            <w:tcW w:w="50" w:type="pct"/>
            <w:hideMark/>
          </w:tcPr>
          <w:p w14:paraId="032D772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2A05B" wp14:editId="7CDE7063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0240886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A820B" wp14:editId="68ABE6CA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d) a § 26 odst. 1 písm. c) zákona č. 114/1992 Sb., o ochraně přírody a krajiny, ve znění pozdějších předpisů, ze základních ochranných podmínek NP a CHKO Šumava pro Drážní inspekci, Územní inspektorát Plzeň, k vjezdu tří služebních motorových vozidel za účelem šetření mimořádných událostí v drážní dopravě a výkonu státního dozoru ve věcech drah</w:t>
            </w:r>
          </w:p>
        </w:tc>
      </w:tr>
      <w:tr w:rsidR="00000000" w14:paraId="31E96AC8" w14:textId="77777777">
        <w:trPr>
          <w:tblCellSpacing w:w="0" w:type="dxa"/>
        </w:trPr>
        <w:tc>
          <w:tcPr>
            <w:tcW w:w="50" w:type="pct"/>
            <w:hideMark/>
          </w:tcPr>
          <w:p w14:paraId="6853E49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1CAE5" wp14:editId="1691822B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75592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B7054" wp14:editId="6E513602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708/06</w:t>
            </w:r>
          </w:p>
        </w:tc>
      </w:tr>
      <w:tr w:rsidR="00000000" w14:paraId="03E28BA8" w14:textId="77777777">
        <w:trPr>
          <w:tblCellSpacing w:w="0" w:type="dxa"/>
        </w:trPr>
        <w:tc>
          <w:tcPr>
            <w:tcW w:w="50" w:type="pct"/>
            <w:hideMark/>
          </w:tcPr>
          <w:p w14:paraId="62B2573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1CF5B" wp14:editId="40CCADCD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C7D92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45FDA" wp14:editId="7F4DE185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7B4519" w14:textId="77777777">
        <w:trPr>
          <w:tblCellSpacing w:w="0" w:type="dxa"/>
        </w:trPr>
        <w:tc>
          <w:tcPr>
            <w:tcW w:w="50" w:type="pct"/>
            <w:hideMark/>
          </w:tcPr>
          <w:p w14:paraId="2514617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1956A" wp14:editId="285DE524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EB8C8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C638E" wp14:editId="02F41163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016CE6A" w14:textId="02C9A948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582.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9C53BC" w14:textId="77777777">
        <w:trPr>
          <w:tblCellSpacing w:w="0" w:type="dxa"/>
        </w:trPr>
        <w:tc>
          <w:tcPr>
            <w:tcW w:w="50" w:type="pct"/>
            <w:hideMark/>
          </w:tcPr>
          <w:p w14:paraId="25F9759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BAB6D" wp14:editId="39FC51BD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2063A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881AD" wp14:editId="4FF37E4C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745518D" w14:textId="77777777" w:rsidR="000E38BA" w:rsidRDefault="000E38B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CA21B7" w14:textId="77777777">
        <w:trPr>
          <w:tblCellSpacing w:w="0" w:type="dxa"/>
        </w:trPr>
        <w:tc>
          <w:tcPr>
            <w:tcW w:w="50" w:type="pct"/>
            <w:hideMark/>
          </w:tcPr>
          <w:p w14:paraId="69566A9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10925" wp14:editId="19089AA0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3344BB1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098DB" wp14:editId="4F94F441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a) zákona č. 114/1992 Sb., o ochraně přírody a krajiny, z ochranných podmínek Chráněné krajinné oblasti Beskydy pro realizaci akce "Modernizace lyžařského střediska Kohútka - Javorníky", ve II. zóně odstupňované ochrany přírody CHKO</w:t>
            </w:r>
          </w:p>
        </w:tc>
      </w:tr>
      <w:tr w:rsidR="00000000" w14:paraId="3F40AE61" w14:textId="77777777">
        <w:trPr>
          <w:tblCellSpacing w:w="0" w:type="dxa"/>
        </w:trPr>
        <w:tc>
          <w:tcPr>
            <w:tcW w:w="50" w:type="pct"/>
            <w:hideMark/>
          </w:tcPr>
          <w:p w14:paraId="5B7C6AC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B54A1" wp14:editId="509A775C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1A4E7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1DA37" wp14:editId="037D4900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709/06</w:t>
            </w:r>
          </w:p>
        </w:tc>
      </w:tr>
      <w:tr w:rsidR="00000000" w14:paraId="7C57EA59" w14:textId="77777777">
        <w:trPr>
          <w:tblCellSpacing w:w="0" w:type="dxa"/>
        </w:trPr>
        <w:tc>
          <w:tcPr>
            <w:tcW w:w="50" w:type="pct"/>
            <w:hideMark/>
          </w:tcPr>
          <w:p w14:paraId="2F6E8AD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63061" wp14:editId="035AFFF7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D13E8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A4A9F" wp14:editId="6CAD8FD3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E27409" w14:textId="77777777">
        <w:trPr>
          <w:tblCellSpacing w:w="0" w:type="dxa"/>
        </w:trPr>
        <w:tc>
          <w:tcPr>
            <w:tcW w:w="50" w:type="pct"/>
            <w:hideMark/>
          </w:tcPr>
          <w:p w14:paraId="53C6527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3783A" wp14:editId="3DD83C89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567C1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72A17" wp14:editId="6136716C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48A71C9" w14:textId="4E8D7225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583.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225768" w14:textId="77777777">
        <w:trPr>
          <w:tblCellSpacing w:w="0" w:type="dxa"/>
        </w:trPr>
        <w:tc>
          <w:tcPr>
            <w:tcW w:w="50" w:type="pct"/>
            <w:hideMark/>
          </w:tcPr>
          <w:p w14:paraId="6E3BF0C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A1780" wp14:editId="1854461F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91DEF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2C4B6" wp14:editId="0F118154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7800FCA" w14:textId="77777777" w:rsidR="000E38BA" w:rsidRDefault="000E38B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9846B1" w14:textId="77777777">
        <w:trPr>
          <w:tblCellSpacing w:w="0" w:type="dxa"/>
        </w:trPr>
        <w:tc>
          <w:tcPr>
            <w:tcW w:w="50" w:type="pct"/>
            <w:hideMark/>
          </w:tcPr>
          <w:p w14:paraId="36EA9E8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B317C" wp14:editId="35C61DD7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61CFD12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39900" wp14:editId="49C14AF3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Litovelské Pomoraví - výjimka pro realizaci akce "Hráz Lhota - Chořelice, kat.- území Unčovice, rekonstrukce, z.č. 60413STA" na území Národní přírodní rezervace (NPR) Ramena řeky Moravy</w:t>
            </w:r>
          </w:p>
        </w:tc>
      </w:tr>
      <w:tr w:rsidR="00000000" w14:paraId="35280C82" w14:textId="77777777">
        <w:trPr>
          <w:tblCellSpacing w:w="0" w:type="dxa"/>
        </w:trPr>
        <w:tc>
          <w:tcPr>
            <w:tcW w:w="50" w:type="pct"/>
            <w:hideMark/>
          </w:tcPr>
          <w:p w14:paraId="78DCFFF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51DBA" wp14:editId="1D322D0F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5496B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74CAD" wp14:editId="3245537A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711/06</w:t>
            </w:r>
          </w:p>
        </w:tc>
      </w:tr>
      <w:tr w:rsidR="00000000" w14:paraId="3E915952" w14:textId="77777777">
        <w:trPr>
          <w:tblCellSpacing w:w="0" w:type="dxa"/>
        </w:trPr>
        <w:tc>
          <w:tcPr>
            <w:tcW w:w="50" w:type="pct"/>
            <w:hideMark/>
          </w:tcPr>
          <w:p w14:paraId="5C74990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045DD" wp14:editId="27A50142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1EF45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E0FE1" wp14:editId="0223E87C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E85FF3" w14:textId="77777777">
        <w:trPr>
          <w:tblCellSpacing w:w="0" w:type="dxa"/>
        </w:trPr>
        <w:tc>
          <w:tcPr>
            <w:tcW w:w="50" w:type="pct"/>
            <w:hideMark/>
          </w:tcPr>
          <w:p w14:paraId="691C67D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A83F0" wp14:editId="60C45A73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C8B58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EEA9B" wp14:editId="080B2DAE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CB59C55" w14:textId="3055A0B1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584.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798665" w14:textId="77777777">
        <w:trPr>
          <w:tblCellSpacing w:w="0" w:type="dxa"/>
        </w:trPr>
        <w:tc>
          <w:tcPr>
            <w:tcW w:w="50" w:type="pct"/>
            <w:hideMark/>
          </w:tcPr>
          <w:p w14:paraId="0E3B5C6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418DF" wp14:editId="5C9AE060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54F64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EBA03" wp14:editId="3052D796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525A0CA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7B15E6" w14:textId="77777777">
        <w:trPr>
          <w:tblCellSpacing w:w="0" w:type="dxa"/>
        </w:trPr>
        <w:tc>
          <w:tcPr>
            <w:tcW w:w="50" w:type="pct"/>
            <w:hideMark/>
          </w:tcPr>
          <w:p w14:paraId="1F9645E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56ECE" wp14:editId="3818C275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630413D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8D274" wp14:editId="06DE7EB7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a přírodní rezervace (PR) v Libereckém kraji - výjimka pro odběry vzorků rostlin a hmyzu pro sbírky Severočeského muzea v Liberci a odchyt ptáků a drobných zemních savců do sklapovacích a živolovných pastí za účelem kroužkování a výzkumu biologie a ekologie jednotlivých druhů</w:t>
            </w:r>
          </w:p>
        </w:tc>
      </w:tr>
      <w:tr w:rsidR="00000000" w14:paraId="0F2D9B73" w14:textId="77777777">
        <w:trPr>
          <w:tblCellSpacing w:w="0" w:type="dxa"/>
        </w:trPr>
        <w:tc>
          <w:tcPr>
            <w:tcW w:w="50" w:type="pct"/>
            <w:hideMark/>
          </w:tcPr>
          <w:p w14:paraId="4303E1C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FEC67" wp14:editId="180CEE8E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F8BB1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88DD6" wp14:editId="05D612D4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733/06</w:t>
            </w:r>
          </w:p>
        </w:tc>
      </w:tr>
      <w:tr w:rsidR="00000000" w14:paraId="6AFD8347" w14:textId="77777777">
        <w:trPr>
          <w:tblCellSpacing w:w="0" w:type="dxa"/>
        </w:trPr>
        <w:tc>
          <w:tcPr>
            <w:tcW w:w="50" w:type="pct"/>
            <w:hideMark/>
          </w:tcPr>
          <w:p w14:paraId="63B1528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CF875" wp14:editId="20F43EC7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B9123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91A74" wp14:editId="3F18C864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9C06B2" w14:textId="77777777">
        <w:trPr>
          <w:tblCellSpacing w:w="0" w:type="dxa"/>
        </w:trPr>
        <w:tc>
          <w:tcPr>
            <w:tcW w:w="50" w:type="pct"/>
            <w:hideMark/>
          </w:tcPr>
          <w:p w14:paraId="1AA221D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C8A3B" wp14:editId="25DFD479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F845D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6F409" wp14:editId="352CBB16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7B9C057" w14:textId="67F6C52F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585.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3F0A29" w14:textId="77777777">
        <w:trPr>
          <w:tblCellSpacing w:w="0" w:type="dxa"/>
        </w:trPr>
        <w:tc>
          <w:tcPr>
            <w:tcW w:w="50" w:type="pct"/>
            <w:hideMark/>
          </w:tcPr>
          <w:p w14:paraId="3C14B61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20F37" wp14:editId="1FDE6AC1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9ADDE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22350" wp14:editId="77018C8D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6757F51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43931E" w14:textId="77777777">
        <w:trPr>
          <w:tblCellSpacing w:w="0" w:type="dxa"/>
        </w:trPr>
        <w:tc>
          <w:tcPr>
            <w:tcW w:w="50" w:type="pct"/>
            <w:hideMark/>
          </w:tcPr>
          <w:p w14:paraId="44A2232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9EAEC" wp14:editId="0D361037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1B2B4D5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8D576" wp14:editId="49C1F4A5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a) a d) zákona č. 114/1992 Sb., o ochraně přírody a krajiny, z ochranných podmínek Národní přírodní rezervace Žehuňská obora a Žehuňský rybník, konkrétně ze zákazu hospodařit na pozemcích způsobem vyžadujícím intenzivní technologie a zákazu vstupovat, a to za účelem hospodaření v lesích</w:t>
            </w:r>
          </w:p>
        </w:tc>
      </w:tr>
      <w:tr w:rsidR="00000000" w14:paraId="096E682D" w14:textId="77777777">
        <w:trPr>
          <w:tblCellSpacing w:w="0" w:type="dxa"/>
        </w:trPr>
        <w:tc>
          <w:tcPr>
            <w:tcW w:w="50" w:type="pct"/>
            <w:hideMark/>
          </w:tcPr>
          <w:p w14:paraId="266FD7C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3439F" wp14:editId="33D5F0E5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B63DD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75BA2" wp14:editId="30D3128B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734/06</w:t>
            </w:r>
          </w:p>
        </w:tc>
      </w:tr>
      <w:tr w:rsidR="00000000" w14:paraId="1B4F27F3" w14:textId="77777777">
        <w:trPr>
          <w:tblCellSpacing w:w="0" w:type="dxa"/>
        </w:trPr>
        <w:tc>
          <w:tcPr>
            <w:tcW w:w="50" w:type="pct"/>
            <w:hideMark/>
          </w:tcPr>
          <w:p w14:paraId="6B9F336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B3D48" wp14:editId="0EEAC462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82F07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C932E" wp14:editId="492732AA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4AF763" w14:textId="77777777">
        <w:trPr>
          <w:tblCellSpacing w:w="0" w:type="dxa"/>
        </w:trPr>
        <w:tc>
          <w:tcPr>
            <w:tcW w:w="50" w:type="pct"/>
            <w:hideMark/>
          </w:tcPr>
          <w:p w14:paraId="46BC434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F6D42" wp14:editId="539F8472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6E0F3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8F2D7" wp14:editId="5178EB62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3019091" w14:textId="51CD8D90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586.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F391B5" w14:textId="77777777">
        <w:trPr>
          <w:tblCellSpacing w:w="0" w:type="dxa"/>
        </w:trPr>
        <w:tc>
          <w:tcPr>
            <w:tcW w:w="50" w:type="pct"/>
            <w:hideMark/>
          </w:tcPr>
          <w:p w14:paraId="4E13F16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B012B" wp14:editId="20989E0C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20D76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3FA85" wp14:editId="3FDE70B8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729B522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876DCD" w14:textId="77777777">
        <w:trPr>
          <w:tblCellSpacing w:w="0" w:type="dxa"/>
        </w:trPr>
        <w:tc>
          <w:tcPr>
            <w:tcW w:w="50" w:type="pct"/>
            <w:hideMark/>
          </w:tcPr>
          <w:p w14:paraId="06168DE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729B8" wp14:editId="692860BE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2A4DB0E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43E40" wp14:editId="1CA5064D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Novozámecký rybník - záměr společnosti Pond s.r.o. Česká Lípa na zaústění čištěných splaškových vod z obytného domu Karasy č.p. 65 v k.ú. Zahrádky u České Lípy do Novozámeckého rybníka</w:t>
            </w:r>
          </w:p>
        </w:tc>
      </w:tr>
      <w:tr w:rsidR="00000000" w14:paraId="1157B96D" w14:textId="77777777">
        <w:trPr>
          <w:tblCellSpacing w:w="0" w:type="dxa"/>
        </w:trPr>
        <w:tc>
          <w:tcPr>
            <w:tcW w:w="50" w:type="pct"/>
            <w:hideMark/>
          </w:tcPr>
          <w:p w14:paraId="438BFE9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F84C7" wp14:editId="5CC580BC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B25AF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8A037" wp14:editId="3A572863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735/06</w:t>
            </w:r>
          </w:p>
        </w:tc>
      </w:tr>
      <w:tr w:rsidR="00000000" w14:paraId="26B71FD6" w14:textId="77777777">
        <w:trPr>
          <w:tblCellSpacing w:w="0" w:type="dxa"/>
        </w:trPr>
        <w:tc>
          <w:tcPr>
            <w:tcW w:w="50" w:type="pct"/>
            <w:hideMark/>
          </w:tcPr>
          <w:p w14:paraId="6D71576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51F9A" wp14:editId="0B8A3549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32C4D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AD8EE" wp14:editId="16D11122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B6B6F8" w14:textId="77777777">
        <w:trPr>
          <w:tblCellSpacing w:w="0" w:type="dxa"/>
        </w:trPr>
        <w:tc>
          <w:tcPr>
            <w:tcW w:w="50" w:type="pct"/>
            <w:hideMark/>
          </w:tcPr>
          <w:p w14:paraId="5A4D2E8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B03B0" wp14:editId="09197BF0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FDFBE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4698D" wp14:editId="71420503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3963C4F" w14:textId="77777777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587.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D04EAF" w14:textId="77777777">
        <w:trPr>
          <w:tblCellSpacing w:w="0" w:type="dxa"/>
        </w:trPr>
        <w:tc>
          <w:tcPr>
            <w:tcW w:w="50" w:type="pct"/>
            <w:hideMark/>
          </w:tcPr>
          <w:p w14:paraId="7594720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7262D" wp14:editId="4F1036FB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E81DE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A2296" wp14:editId="51ADA171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3675DA6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20CAB5" w14:textId="77777777">
        <w:trPr>
          <w:tblCellSpacing w:w="0" w:type="dxa"/>
        </w:trPr>
        <w:tc>
          <w:tcPr>
            <w:tcW w:w="50" w:type="pct"/>
            <w:hideMark/>
          </w:tcPr>
          <w:p w14:paraId="5F808D7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75ACC" wp14:editId="5403096B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61C0A25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D2863" wp14:editId="295321A0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a) a § 26 odst. 1 písm. c) zákona č. 114/1992 Sb., o ochraně přírody a krajiny, z ochranných podmínek Chráněné krajinné oblasti Žďárské vrchy za účelem provedení terénních úprav pozemku č. 192/6 ve Studnicích</w:t>
            </w:r>
          </w:p>
        </w:tc>
      </w:tr>
      <w:tr w:rsidR="00000000" w14:paraId="3D8B72B8" w14:textId="77777777">
        <w:trPr>
          <w:tblCellSpacing w:w="0" w:type="dxa"/>
        </w:trPr>
        <w:tc>
          <w:tcPr>
            <w:tcW w:w="50" w:type="pct"/>
            <w:hideMark/>
          </w:tcPr>
          <w:p w14:paraId="230D593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DD1C9" wp14:editId="5FA603FA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23AC0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386AD" wp14:editId="5F829A86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736/06</w:t>
            </w:r>
          </w:p>
        </w:tc>
      </w:tr>
      <w:tr w:rsidR="00000000" w14:paraId="6C8503B7" w14:textId="77777777">
        <w:trPr>
          <w:tblCellSpacing w:w="0" w:type="dxa"/>
        </w:trPr>
        <w:tc>
          <w:tcPr>
            <w:tcW w:w="50" w:type="pct"/>
            <w:hideMark/>
          </w:tcPr>
          <w:p w14:paraId="29BCBF1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EF44D" wp14:editId="2B9EFDD9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FB51F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D3970" wp14:editId="18113BBB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F7C55B" w14:textId="77777777">
        <w:trPr>
          <w:tblCellSpacing w:w="0" w:type="dxa"/>
        </w:trPr>
        <w:tc>
          <w:tcPr>
            <w:tcW w:w="50" w:type="pct"/>
            <w:hideMark/>
          </w:tcPr>
          <w:p w14:paraId="45EC752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D37B1" wp14:editId="29BE7B70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56FB6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22E04" wp14:editId="01FBF705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65B2893" w14:textId="77777777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588.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C8232A" w14:textId="77777777">
        <w:trPr>
          <w:tblCellSpacing w:w="0" w:type="dxa"/>
        </w:trPr>
        <w:tc>
          <w:tcPr>
            <w:tcW w:w="50" w:type="pct"/>
            <w:hideMark/>
          </w:tcPr>
          <w:p w14:paraId="1230544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02AB2" wp14:editId="4AB2CB21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1D656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78103" wp14:editId="2E8D29A1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DFA010A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93840D" w14:textId="77777777">
        <w:trPr>
          <w:tblCellSpacing w:w="0" w:type="dxa"/>
        </w:trPr>
        <w:tc>
          <w:tcPr>
            <w:tcW w:w="50" w:type="pct"/>
            <w:hideMark/>
          </w:tcPr>
          <w:p w14:paraId="4B069CF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2E1A6" wp14:editId="5017872D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57C1BD9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9BC83" wp14:editId="57B1CE65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2 písm. a) a b), odst. 3 písm. a) a § 29 písm. a), b) a d) tohoto zákona, a to za účelem umístění a povolení stavby lyžařského vleku, včetně horní a dolní obslužné stanice, na pozemcích parc. č. 535/11 a 537/16 v k. ú. Kouty nad Desnou na území NPR Praděd a I. zóny CHKO Jeseníky</w:t>
            </w:r>
          </w:p>
        </w:tc>
      </w:tr>
      <w:tr w:rsidR="00000000" w14:paraId="5800E2D5" w14:textId="77777777">
        <w:trPr>
          <w:tblCellSpacing w:w="0" w:type="dxa"/>
        </w:trPr>
        <w:tc>
          <w:tcPr>
            <w:tcW w:w="50" w:type="pct"/>
            <w:hideMark/>
          </w:tcPr>
          <w:p w14:paraId="3C3DCF0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7EC9B" wp14:editId="714CD012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3BED0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7339C" wp14:editId="1CE39EE6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737/06</w:t>
            </w:r>
          </w:p>
        </w:tc>
      </w:tr>
      <w:tr w:rsidR="00000000" w14:paraId="02E96B44" w14:textId="77777777">
        <w:trPr>
          <w:tblCellSpacing w:w="0" w:type="dxa"/>
        </w:trPr>
        <w:tc>
          <w:tcPr>
            <w:tcW w:w="50" w:type="pct"/>
            <w:hideMark/>
          </w:tcPr>
          <w:p w14:paraId="350AF58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38C02" wp14:editId="172F1A3F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7AD27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E9D7C" wp14:editId="1CBC532C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2CC327" w14:textId="77777777">
        <w:trPr>
          <w:tblCellSpacing w:w="0" w:type="dxa"/>
        </w:trPr>
        <w:tc>
          <w:tcPr>
            <w:tcW w:w="50" w:type="pct"/>
            <w:hideMark/>
          </w:tcPr>
          <w:p w14:paraId="4FC4B41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F9081" wp14:editId="58E796AE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3ED2E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C67C1" wp14:editId="70752915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9477899" w14:textId="77777777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589.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F9DC3C" w14:textId="77777777">
        <w:trPr>
          <w:tblCellSpacing w:w="0" w:type="dxa"/>
        </w:trPr>
        <w:tc>
          <w:tcPr>
            <w:tcW w:w="50" w:type="pct"/>
            <w:hideMark/>
          </w:tcPr>
          <w:p w14:paraId="35EA5FB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5FFE4" wp14:editId="3626B202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67036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7CAF3" wp14:editId="4581860C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182B999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F96A9C" w14:textId="77777777">
        <w:trPr>
          <w:tblCellSpacing w:w="0" w:type="dxa"/>
        </w:trPr>
        <w:tc>
          <w:tcPr>
            <w:tcW w:w="50" w:type="pct"/>
            <w:hideMark/>
          </w:tcPr>
          <w:p w14:paraId="4F16E73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055ED" wp14:editId="48ED1739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3CB1118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0D367" wp14:editId="16DAED43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g) zákona č. 114/1992 Sb., o ochraně přírody a krajiny, v pozdějším znění, z ochranných podmínek Chráněné krajinné oblasti Bílé Karpaty, ze zákazu pořádat automobilové a motocyklové soutěže na celém území CHKO </w:t>
            </w:r>
          </w:p>
        </w:tc>
      </w:tr>
      <w:tr w:rsidR="00000000" w14:paraId="6B61DE56" w14:textId="77777777">
        <w:trPr>
          <w:tblCellSpacing w:w="0" w:type="dxa"/>
        </w:trPr>
        <w:tc>
          <w:tcPr>
            <w:tcW w:w="50" w:type="pct"/>
            <w:hideMark/>
          </w:tcPr>
          <w:p w14:paraId="4E7BE05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CEAD2" wp14:editId="3B595F11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59C18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0F4C7" wp14:editId="2FDB5BD2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738/06</w:t>
            </w:r>
          </w:p>
        </w:tc>
      </w:tr>
      <w:tr w:rsidR="00000000" w14:paraId="7FB2FEE1" w14:textId="77777777">
        <w:trPr>
          <w:tblCellSpacing w:w="0" w:type="dxa"/>
        </w:trPr>
        <w:tc>
          <w:tcPr>
            <w:tcW w:w="50" w:type="pct"/>
            <w:hideMark/>
          </w:tcPr>
          <w:p w14:paraId="249B6CF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E65ED" wp14:editId="7978F861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B068D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DA5CA" wp14:editId="422DF64C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5FE129" w14:textId="77777777">
        <w:trPr>
          <w:tblCellSpacing w:w="0" w:type="dxa"/>
        </w:trPr>
        <w:tc>
          <w:tcPr>
            <w:tcW w:w="50" w:type="pct"/>
            <w:hideMark/>
          </w:tcPr>
          <w:p w14:paraId="10E90AD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E991F" wp14:editId="7A554074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51420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6AEA2" wp14:editId="36B64682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04DC612" w14:textId="77777777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590.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740255" w14:textId="77777777">
        <w:trPr>
          <w:tblCellSpacing w:w="0" w:type="dxa"/>
        </w:trPr>
        <w:tc>
          <w:tcPr>
            <w:tcW w:w="50" w:type="pct"/>
            <w:hideMark/>
          </w:tcPr>
          <w:p w14:paraId="72B49B1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BB1E9" wp14:editId="00A4F278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AFD46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68942" wp14:editId="56FC9480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E8A2FFA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53A697" w14:textId="77777777">
        <w:trPr>
          <w:tblCellSpacing w:w="0" w:type="dxa"/>
        </w:trPr>
        <w:tc>
          <w:tcPr>
            <w:tcW w:w="50" w:type="pct"/>
            <w:hideMark/>
          </w:tcPr>
          <w:p w14:paraId="365F4D0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9CA8B" wp14:editId="683BFA61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011B032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14ACE" wp14:editId="2C9FAC6F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Český ráj uvedených v § 26 odst. 2 písm.a) zákona za účelem rekonstrukce lesní cesty Vústra</w:t>
            </w:r>
          </w:p>
        </w:tc>
      </w:tr>
      <w:tr w:rsidR="00000000" w14:paraId="7FCF74E0" w14:textId="77777777">
        <w:trPr>
          <w:tblCellSpacing w:w="0" w:type="dxa"/>
        </w:trPr>
        <w:tc>
          <w:tcPr>
            <w:tcW w:w="50" w:type="pct"/>
            <w:hideMark/>
          </w:tcPr>
          <w:p w14:paraId="182A98A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6F1E0" wp14:editId="1399BFCC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2FA4B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FA90A" wp14:editId="4CE49363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739/06</w:t>
            </w:r>
          </w:p>
        </w:tc>
      </w:tr>
      <w:tr w:rsidR="00000000" w14:paraId="481C27AC" w14:textId="77777777">
        <w:trPr>
          <w:tblCellSpacing w:w="0" w:type="dxa"/>
        </w:trPr>
        <w:tc>
          <w:tcPr>
            <w:tcW w:w="50" w:type="pct"/>
            <w:hideMark/>
          </w:tcPr>
          <w:p w14:paraId="54C3AAB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723FD" wp14:editId="5F2C97BF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78F35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65786" wp14:editId="7018810D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5E5C41" w14:textId="77777777">
        <w:trPr>
          <w:tblCellSpacing w:w="0" w:type="dxa"/>
        </w:trPr>
        <w:tc>
          <w:tcPr>
            <w:tcW w:w="50" w:type="pct"/>
            <w:hideMark/>
          </w:tcPr>
          <w:p w14:paraId="7B2ACE0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BB399" wp14:editId="7CC5F9BA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E7C2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A4C3B" wp14:editId="701B506B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D061344" w14:textId="77777777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591.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0CDB6E" w14:textId="77777777">
        <w:trPr>
          <w:tblCellSpacing w:w="0" w:type="dxa"/>
        </w:trPr>
        <w:tc>
          <w:tcPr>
            <w:tcW w:w="50" w:type="pct"/>
            <w:hideMark/>
          </w:tcPr>
          <w:p w14:paraId="0D1DCFA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902AB" wp14:editId="2018463F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B4ED9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B967B" wp14:editId="14D8E459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34AEFAA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944902" w14:textId="77777777">
        <w:trPr>
          <w:tblCellSpacing w:w="0" w:type="dxa"/>
        </w:trPr>
        <w:tc>
          <w:tcPr>
            <w:tcW w:w="50" w:type="pct"/>
            <w:hideMark/>
          </w:tcPr>
          <w:p w14:paraId="2CD92B6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CE0E1" wp14:editId="6C0BFA91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226284F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87CEC" wp14:editId="4EFD211B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Sb., o ochraně přírody a krajiny, v platném znění, z ochranných podmínek Chráněné krajinné oblasti Český kras pro použití chemických prostředků při zimní údržbě komunikací v obci Karlštejn</w:t>
            </w:r>
          </w:p>
        </w:tc>
      </w:tr>
      <w:tr w:rsidR="00000000" w14:paraId="094BC6AA" w14:textId="77777777">
        <w:trPr>
          <w:tblCellSpacing w:w="0" w:type="dxa"/>
        </w:trPr>
        <w:tc>
          <w:tcPr>
            <w:tcW w:w="50" w:type="pct"/>
            <w:hideMark/>
          </w:tcPr>
          <w:p w14:paraId="2BC1919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BEB90" wp14:editId="78B8DC95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FA383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34832" wp14:editId="1E25A0F9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747/06</w:t>
            </w:r>
          </w:p>
        </w:tc>
      </w:tr>
      <w:tr w:rsidR="00000000" w14:paraId="649795B5" w14:textId="77777777">
        <w:trPr>
          <w:tblCellSpacing w:w="0" w:type="dxa"/>
        </w:trPr>
        <w:tc>
          <w:tcPr>
            <w:tcW w:w="50" w:type="pct"/>
            <w:hideMark/>
          </w:tcPr>
          <w:p w14:paraId="3B11271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D3F22" wp14:editId="3F8BCA8D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14CA0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65CD6" wp14:editId="508460DF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1786C6" w14:textId="77777777">
        <w:trPr>
          <w:tblCellSpacing w:w="0" w:type="dxa"/>
        </w:trPr>
        <w:tc>
          <w:tcPr>
            <w:tcW w:w="50" w:type="pct"/>
            <w:hideMark/>
          </w:tcPr>
          <w:p w14:paraId="265723D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530D8" wp14:editId="6DAF7C2C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059AF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B9C8D" wp14:editId="09F16FEB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39A0982" w14:textId="77777777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592.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E07416" w14:textId="77777777">
        <w:trPr>
          <w:tblCellSpacing w:w="0" w:type="dxa"/>
        </w:trPr>
        <w:tc>
          <w:tcPr>
            <w:tcW w:w="50" w:type="pct"/>
            <w:hideMark/>
          </w:tcPr>
          <w:p w14:paraId="076BA72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F41AC" wp14:editId="77672748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F9593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AF4DF" wp14:editId="7B70ED0B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4D2596B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873EF0" w14:textId="77777777">
        <w:trPr>
          <w:tblCellSpacing w:w="0" w:type="dxa"/>
        </w:trPr>
        <w:tc>
          <w:tcPr>
            <w:tcW w:w="50" w:type="pct"/>
            <w:hideMark/>
          </w:tcPr>
          <w:p w14:paraId="64BD272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2BDA0" wp14:editId="39717C11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4793CF5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162F4" wp14:editId="1D2E0F1F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obnovy území postiženého mimořádnými záplavami na jaře 2006</w:t>
            </w:r>
          </w:p>
        </w:tc>
      </w:tr>
      <w:tr w:rsidR="00000000" w14:paraId="28DE6E2D" w14:textId="77777777">
        <w:trPr>
          <w:tblCellSpacing w:w="0" w:type="dxa"/>
        </w:trPr>
        <w:tc>
          <w:tcPr>
            <w:tcW w:w="50" w:type="pct"/>
            <w:hideMark/>
          </w:tcPr>
          <w:p w14:paraId="3B86455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6E1FF" wp14:editId="22189CED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1F17B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8E6CC" wp14:editId="78CAEA83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768/06</w:t>
            </w:r>
          </w:p>
        </w:tc>
      </w:tr>
      <w:tr w:rsidR="00000000" w14:paraId="501FFCA4" w14:textId="77777777">
        <w:trPr>
          <w:tblCellSpacing w:w="0" w:type="dxa"/>
        </w:trPr>
        <w:tc>
          <w:tcPr>
            <w:tcW w:w="50" w:type="pct"/>
            <w:hideMark/>
          </w:tcPr>
          <w:p w14:paraId="783576E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38B98" wp14:editId="065EFE32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1EA15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A6B95" wp14:editId="130DD513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0CDFD1" w14:textId="77777777">
        <w:trPr>
          <w:tblCellSpacing w:w="0" w:type="dxa"/>
        </w:trPr>
        <w:tc>
          <w:tcPr>
            <w:tcW w:w="50" w:type="pct"/>
            <w:hideMark/>
          </w:tcPr>
          <w:p w14:paraId="762BF35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3F83F" wp14:editId="57474128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237A0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B852E" wp14:editId="605113E5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pro místní rozvoj p ř e r u š i l a s tím, že jej dokončí na jednání své schůze dne 24. května 2006.</w:t>
            </w:r>
          </w:p>
        </w:tc>
      </w:tr>
    </w:tbl>
    <w:p w14:paraId="0BF33224" w14:textId="77777777" w:rsidR="000E38BA" w:rsidRDefault="000E38B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6C5E8D" w14:textId="77777777">
        <w:trPr>
          <w:tblCellSpacing w:w="0" w:type="dxa"/>
        </w:trPr>
        <w:tc>
          <w:tcPr>
            <w:tcW w:w="50" w:type="pct"/>
            <w:hideMark/>
          </w:tcPr>
          <w:p w14:paraId="0BD7410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51E65" wp14:editId="251BD93E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5BE795D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9DD1E" wp14:editId="50548736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trvale nepotřebného majetku státu, k němuž mají právo hospodařit Doly a úpravny Komořany, státní podnik, Most, do vlastnictví měst Chomutov, Jirkov, Litvínov, Bílina a Osek a obce Chlumec dle ustanovení § 16 odst. 9 zákona č. 77/1997 Sb., o státním podniku, ve znění pozdějších předpisů</w:t>
            </w:r>
          </w:p>
        </w:tc>
      </w:tr>
      <w:tr w:rsidR="00000000" w14:paraId="0B0BA06A" w14:textId="77777777">
        <w:trPr>
          <w:tblCellSpacing w:w="0" w:type="dxa"/>
        </w:trPr>
        <w:tc>
          <w:tcPr>
            <w:tcW w:w="50" w:type="pct"/>
            <w:hideMark/>
          </w:tcPr>
          <w:p w14:paraId="7E74345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40F1D" wp14:editId="4354A5F9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07F33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02484" wp14:editId="6635945F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773/06</w:t>
            </w:r>
          </w:p>
        </w:tc>
      </w:tr>
      <w:tr w:rsidR="00000000" w14:paraId="71FBCBF9" w14:textId="77777777">
        <w:trPr>
          <w:tblCellSpacing w:w="0" w:type="dxa"/>
        </w:trPr>
        <w:tc>
          <w:tcPr>
            <w:tcW w:w="50" w:type="pct"/>
            <w:hideMark/>
          </w:tcPr>
          <w:p w14:paraId="5815C4E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9F819" wp14:editId="37FFAD07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2F5C7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DA621" wp14:editId="48FB2FDB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E3618E" w14:textId="77777777">
        <w:trPr>
          <w:tblCellSpacing w:w="0" w:type="dxa"/>
        </w:trPr>
        <w:tc>
          <w:tcPr>
            <w:tcW w:w="50" w:type="pct"/>
            <w:hideMark/>
          </w:tcPr>
          <w:p w14:paraId="63CD01D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7C5AA" wp14:editId="1316F42F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CDAFF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2785A" wp14:editId="5DF00742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přijala</w:t>
            </w:r>
          </w:p>
        </w:tc>
      </w:tr>
    </w:tbl>
    <w:p w14:paraId="6122567B" w14:textId="77777777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593.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DC0650" w14:textId="77777777">
        <w:trPr>
          <w:tblCellSpacing w:w="0" w:type="dxa"/>
        </w:trPr>
        <w:tc>
          <w:tcPr>
            <w:tcW w:w="50" w:type="pct"/>
            <w:hideMark/>
          </w:tcPr>
          <w:p w14:paraId="7D5C9AF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364D6" wp14:editId="06505B3C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B2510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8B914" wp14:editId="56711B84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EEAF372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88CCDF" w14:textId="77777777">
        <w:trPr>
          <w:tblCellSpacing w:w="0" w:type="dxa"/>
        </w:trPr>
        <w:tc>
          <w:tcPr>
            <w:tcW w:w="50" w:type="pct"/>
            <w:hideMark/>
          </w:tcPr>
          <w:p w14:paraId="568A21B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97C55" wp14:editId="54639980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0C3C90B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4AE6D" wp14:editId="2AA446CB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Navýšení garance na odstranění starých ekologických zátěží k ekologické smlouvě č. 0134/96/01 mezi Ministerstvem financí a HQU International a.s.</w:t>
            </w:r>
          </w:p>
        </w:tc>
      </w:tr>
      <w:tr w:rsidR="00000000" w14:paraId="5EE24ED0" w14:textId="77777777">
        <w:trPr>
          <w:tblCellSpacing w:w="0" w:type="dxa"/>
        </w:trPr>
        <w:tc>
          <w:tcPr>
            <w:tcW w:w="50" w:type="pct"/>
            <w:hideMark/>
          </w:tcPr>
          <w:p w14:paraId="3D283B5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CA040" wp14:editId="5FDCB487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783DA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693DB" wp14:editId="64631937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783/06</w:t>
            </w:r>
          </w:p>
        </w:tc>
      </w:tr>
      <w:tr w:rsidR="00000000" w14:paraId="20E8C6B3" w14:textId="77777777">
        <w:trPr>
          <w:tblCellSpacing w:w="0" w:type="dxa"/>
        </w:trPr>
        <w:tc>
          <w:tcPr>
            <w:tcW w:w="50" w:type="pct"/>
            <w:hideMark/>
          </w:tcPr>
          <w:p w14:paraId="2AF67A4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B38F5" wp14:editId="3754F103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BD9AC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ECA0B" wp14:editId="5C89EC8C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23E4D0" w14:textId="77777777">
        <w:trPr>
          <w:tblCellSpacing w:w="0" w:type="dxa"/>
        </w:trPr>
        <w:tc>
          <w:tcPr>
            <w:tcW w:w="50" w:type="pct"/>
            <w:hideMark/>
          </w:tcPr>
          <w:p w14:paraId="1D1B902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4ADEC" wp14:editId="0FD10244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75FAD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0A1C6" wp14:editId="105B162E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2E0DE4F1" w14:textId="77777777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594.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1831D7" w14:textId="77777777">
        <w:trPr>
          <w:tblCellSpacing w:w="0" w:type="dxa"/>
        </w:trPr>
        <w:tc>
          <w:tcPr>
            <w:tcW w:w="50" w:type="pct"/>
            <w:hideMark/>
          </w:tcPr>
          <w:p w14:paraId="6614C22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E8FBF" wp14:editId="598D4C3B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69FCE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255F7" wp14:editId="0098B91B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13CCB9D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17D203" w14:textId="77777777">
        <w:trPr>
          <w:tblCellSpacing w:w="0" w:type="dxa"/>
        </w:trPr>
        <w:tc>
          <w:tcPr>
            <w:tcW w:w="50" w:type="pct"/>
            <w:hideMark/>
          </w:tcPr>
          <w:p w14:paraId="245C1CF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1E226" wp14:editId="294DC57E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7CCF8B1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E3131" wp14:editId="7AD1E409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připravenosti České republiky na řešení problematiky ptačí chřipky</w:t>
            </w:r>
          </w:p>
        </w:tc>
      </w:tr>
      <w:tr w:rsidR="00000000" w14:paraId="0D4699D0" w14:textId="77777777">
        <w:trPr>
          <w:tblCellSpacing w:w="0" w:type="dxa"/>
        </w:trPr>
        <w:tc>
          <w:tcPr>
            <w:tcW w:w="50" w:type="pct"/>
            <w:hideMark/>
          </w:tcPr>
          <w:p w14:paraId="49E0A33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63929" wp14:editId="126BB888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E264E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2FCB1" wp14:editId="26F4F07D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776/06</w:t>
            </w:r>
          </w:p>
        </w:tc>
      </w:tr>
      <w:tr w:rsidR="00000000" w14:paraId="16655400" w14:textId="77777777">
        <w:trPr>
          <w:tblCellSpacing w:w="0" w:type="dxa"/>
        </w:trPr>
        <w:tc>
          <w:tcPr>
            <w:tcW w:w="50" w:type="pct"/>
            <w:hideMark/>
          </w:tcPr>
          <w:p w14:paraId="68877F8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AAB40" wp14:editId="1D4886CD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33418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82411" wp14:editId="703C5F7D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E3B6F3" w14:textId="77777777">
        <w:trPr>
          <w:tblCellSpacing w:w="0" w:type="dxa"/>
        </w:trPr>
        <w:tc>
          <w:tcPr>
            <w:tcW w:w="50" w:type="pct"/>
            <w:hideMark/>
          </w:tcPr>
          <w:p w14:paraId="48543ED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82AE8" wp14:editId="3B02F7CC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FAC85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92E10" wp14:editId="3B991DAA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3FEE54DB" w14:textId="77777777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595.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73224C" w14:textId="77777777">
        <w:trPr>
          <w:tblCellSpacing w:w="0" w:type="dxa"/>
        </w:trPr>
        <w:tc>
          <w:tcPr>
            <w:tcW w:w="50" w:type="pct"/>
            <w:hideMark/>
          </w:tcPr>
          <w:p w14:paraId="353A217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3D45A" wp14:editId="1FC6797B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2285C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F3608" wp14:editId="5A389C48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8F792E1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EEEC7B" w14:textId="77777777">
        <w:trPr>
          <w:tblCellSpacing w:w="0" w:type="dxa"/>
        </w:trPr>
        <w:tc>
          <w:tcPr>
            <w:tcW w:w="50" w:type="pct"/>
            <w:hideMark/>
          </w:tcPr>
          <w:p w14:paraId="5CCA905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06C05" wp14:editId="7ECCCAF0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621021D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25233" wp14:editId="35682F7E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Postoupení pohledávek České konsolidační agentury za společností NITSCH s.r.o.</w:t>
            </w:r>
          </w:p>
        </w:tc>
      </w:tr>
      <w:tr w:rsidR="00000000" w14:paraId="75DB790D" w14:textId="77777777">
        <w:trPr>
          <w:tblCellSpacing w:w="0" w:type="dxa"/>
        </w:trPr>
        <w:tc>
          <w:tcPr>
            <w:tcW w:w="50" w:type="pct"/>
            <w:hideMark/>
          </w:tcPr>
          <w:p w14:paraId="2BF2E71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2BAC1" wp14:editId="12F370FB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97AD2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21232" wp14:editId="21C0C6CE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779/06</w:t>
            </w:r>
          </w:p>
        </w:tc>
      </w:tr>
      <w:tr w:rsidR="00000000" w14:paraId="78C3B6C5" w14:textId="77777777">
        <w:trPr>
          <w:tblCellSpacing w:w="0" w:type="dxa"/>
        </w:trPr>
        <w:tc>
          <w:tcPr>
            <w:tcW w:w="50" w:type="pct"/>
            <w:hideMark/>
          </w:tcPr>
          <w:p w14:paraId="7FBFE28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7A0FA" wp14:editId="0307965A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624A2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FB42A" wp14:editId="3C4F9550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E1577B" w14:textId="77777777">
        <w:trPr>
          <w:tblCellSpacing w:w="0" w:type="dxa"/>
        </w:trPr>
        <w:tc>
          <w:tcPr>
            <w:tcW w:w="50" w:type="pct"/>
            <w:hideMark/>
          </w:tcPr>
          <w:p w14:paraId="0747A67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FF7AD" wp14:editId="696D8AFA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CA09A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97E93" wp14:editId="11F99A82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0EE607A4" w14:textId="77777777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596.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D2C8D8" w14:textId="77777777">
        <w:trPr>
          <w:tblCellSpacing w:w="0" w:type="dxa"/>
        </w:trPr>
        <w:tc>
          <w:tcPr>
            <w:tcW w:w="50" w:type="pct"/>
            <w:hideMark/>
          </w:tcPr>
          <w:p w14:paraId="29BFDF1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91D2F" wp14:editId="05D15125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DE5E4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2AD57" wp14:editId="2F60C596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A6FC929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9A867E" w14:textId="77777777">
        <w:trPr>
          <w:tblCellSpacing w:w="0" w:type="dxa"/>
        </w:trPr>
        <w:tc>
          <w:tcPr>
            <w:tcW w:w="50" w:type="pct"/>
            <w:hideMark/>
          </w:tcPr>
          <w:p w14:paraId="7D84D05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8E34F" wp14:editId="5485230B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6B392DA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E3291" wp14:editId="5A06A8C9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Zánik dceřiných společností České konsolidační agentury - Konpo, s.r.o. a Česká finanční, s.r.o. bez likvidace převodem obchodního jmění</w:t>
            </w:r>
          </w:p>
        </w:tc>
      </w:tr>
      <w:tr w:rsidR="00000000" w14:paraId="72459A1F" w14:textId="77777777">
        <w:trPr>
          <w:tblCellSpacing w:w="0" w:type="dxa"/>
        </w:trPr>
        <w:tc>
          <w:tcPr>
            <w:tcW w:w="50" w:type="pct"/>
            <w:hideMark/>
          </w:tcPr>
          <w:p w14:paraId="4226434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60521" wp14:editId="4C7FA239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EEBFE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F3960" wp14:editId="46C8FB74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780/06</w:t>
            </w:r>
          </w:p>
        </w:tc>
      </w:tr>
      <w:tr w:rsidR="00000000" w14:paraId="29AB3755" w14:textId="77777777">
        <w:trPr>
          <w:tblCellSpacing w:w="0" w:type="dxa"/>
        </w:trPr>
        <w:tc>
          <w:tcPr>
            <w:tcW w:w="50" w:type="pct"/>
            <w:hideMark/>
          </w:tcPr>
          <w:p w14:paraId="73368BD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37A57" wp14:editId="2E593658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9FF5F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6A689" wp14:editId="5BAFA411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655FE0" w14:textId="77777777">
        <w:trPr>
          <w:tblCellSpacing w:w="0" w:type="dxa"/>
        </w:trPr>
        <w:tc>
          <w:tcPr>
            <w:tcW w:w="50" w:type="pct"/>
            <w:hideMark/>
          </w:tcPr>
          <w:p w14:paraId="2876795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61942" wp14:editId="4273E732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1ADB8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94A7E" wp14:editId="0F2BC21B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4D1C024B" w14:textId="77777777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597.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533AE7" w14:textId="77777777">
        <w:trPr>
          <w:tblCellSpacing w:w="0" w:type="dxa"/>
        </w:trPr>
        <w:tc>
          <w:tcPr>
            <w:tcW w:w="50" w:type="pct"/>
            <w:hideMark/>
          </w:tcPr>
          <w:p w14:paraId="4690E31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242E1" wp14:editId="638C66A3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63EBA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A5E33" wp14:editId="6C0C7BFA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F07B1B1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BB789D" w14:textId="77777777">
        <w:trPr>
          <w:tblCellSpacing w:w="0" w:type="dxa"/>
        </w:trPr>
        <w:tc>
          <w:tcPr>
            <w:tcW w:w="50" w:type="pct"/>
            <w:hideMark/>
          </w:tcPr>
          <w:p w14:paraId="7538C43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D2187" wp14:editId="4AFC0DB0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1DCC67EC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5E404" wp14:editId="71294770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seminář pro členy Rady ministrů Bosny a Hercegoviny v České republice ve dnech 23. a 24. května 2006</w:t>
            </w:r>
          </w:p>
        </w:tc>
      </w:tr>
      <w:tr w:rsidR="00000000" w14:paraId="7613CEEB" w14:textId="77777777">
        <w:trPr>
          <w:tblCellSpacing w:w="0" w:type="dxa"/>
        </w:trPr>
        <w:tc>
          <w:tcPr>
            <w:tcW w:w="50" w:type="pct"/>
            <w:hideMark/>
          </w:tcPr>
          <w:p w14:paraId="440EFB7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699A8" wp14:editId="2D61B98B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D3168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7D879" wp14:editId="42D85EAB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787/06</w:t>
            </w:r>
          </w:p>
        </w:tc>
      </w:tr>
      <w:tr w:rsidR="00000000" w14:paraId="4C3AE20D" w14:textId="77777777">
        <w:trPr>
          <w:tblCellSpacing w:w="0" w:type="dxa"/>
        </w:trPr>
        <w:tc>
          <w:tcPr>
            <w:tcW w:w="50" w:type="pct"/>
            <w:hideMark/>
          </w:tcPr>
          <w:p w14:paraId="70F60F1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48F41" wp14:editId="06E86EE2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AD0F9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28569" wp14:editId="7BF4C52E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F2DBCB" w14:textId="77777777">
        <w:trPr>
          <w:tblCellSpacing w:w="0" w:type="dxa"/>
        </w:trPr>
        <w:tc>
          <w:tcPr>
            <w:tcW w:w="50" w:type="pct"/>
            <w:hideMark/>
          </w:tcPr>
          <w:p w14:paraId="09FEE54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D6191" wp14:editId="65D4F6D4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AF163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E064C" wp14:editId="53145EEF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CE6E8F7" w14:textId="77777777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598.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7BC9B0" w14:textId="77777777">
        <w:trPr>
          <w:tblCellSpacing w:w="0" w:type="dxa"/>
        </w:trPr>
        <w:tc>
          <w:tcPr>
            <w:tcW w:w="50" w:type="pct"/>
            <w:hideMark/>
          </w:tcPr>
          <w:p w14:paraId="01842CF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AE20C" wp14:editId="1E0EBD6E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BEB6E8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5DAFC" wp14:editId="482ECDF6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0F516FE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BD91D2" w14:textId="77777777">
        <w:trPr>
          <w:tblCellSpacing w:w="0" w:type="dxa"/>
        </w:trPr>
        <w:tc>
          <w:tcPr>
            <w:tcW w:w="50" w:type="pct"/>
            <w:hideMark/>
          </w:tcPr>
          <w:p w14:paraId="457FCEA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03D18" wp14:editId="0C549CAF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53271E2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BACAF" wp14:editId="4BEC7783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ze dne 10. května 2006 č. 550, k návrhu na schválení investiční smlouvy se společností Hyundai Motor Company a k zabezpečení podmínek pro výstavbu a provoz automobilového závodu Hyundai, závodů subdodavatelů na území severní a střední Moravy a investiční přípravy území strategických průmyslových zón v České republice</w:t>
            </w:r>
          </w:p>
        </w:tc>
      </w:tr>
      <w:tr w:rsidR="00000000" w14:paraId="1C2047AA" w14:textId="77777777">
        <w:trPr>
          <w:tblCellSpacing w:w="0" w:type="dxa"/>
        </w:trPr>
        <w:tc>
          <w:tcPr>
            <w:tcW w:w="50" w:type="pct"/>
            <w:hideMark/>
          </w:tcPr>
          <w:p w14:paraId="698FE73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1B06F" wp14:editId="40CA75FB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A66FE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CE7FD" wp14:editId="19FCAB88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080366" w14:textId="77777777">
        <w:trPr>
          <w:tblCellSpacing w:w="0" w:type="dxa"/>
        </w:trPr>
        <w:tc>
          <w:tcPr>
            <w:tcW w:w="50" w:type="pct"/>
            <w:hideMark/>
          </w:tcPr>
          <w:p w14:paraId="1D6A0E9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D32FC" wp14:editId="65A9B853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BD80E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12CA2" wp14:editId="1CEA0C95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94B6BF" w14:textId="77777777">
        <w:trPr>
          <w:tblCellSpacing w:w="0" w:type="dxa"/>
        </w:trPr>
        <w:tc>
          <w:tcPr>
            <w:tcW w:w="50" w:type="pct"/>
            <w:hideMark/>
          </w:tcPr>
          <w:p w14:paraId="73775132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17FC7" wp14:editId="20BFD25B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72CFA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5B776" wp14:editId="628C11DE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z podnětu 1. náměstka ministra dopravy A. Tesaříka přijala </w:t>
            </w:r>
          </w:p>
        </w:tc>
      </w:tr>
    </w:tbl>
    <w:p w14:paraId="32339401" w14:textId="77777777" w:rsidR="000E38BA" w:rsidRDefault="000E38B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599.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510729" w14:textId="77777777">
        <w:trPr>
          <w:tblCellSpacing w:w="0" w:type="dxa"/>
        </w:trPr>
        <w:tc>
          <w:tcPr>
            <w:tcW w:w="50" w:type="pct"/>
            <w:hideMark/>
          </w:tcPr>
          <w:p w14:paraId="7FC1C34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64FFC" wp14:editId="4B874452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E521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4EC76" wp14:editId="18002936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58CADED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70F924A7" w14:textId="77777777" w:rsidR="000E38BA" w:rsidRDefault="000E38BA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2100066B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244663" w14:textId="77777777">
        <w:trPr>
          <w:tblCellSpacing w:w="0" w:type="dxa"/>
        </w:trPr>
        <w:tc>
          <w:tcPr>
            <w:tcW w:w="50" w:type="pct"/>
            <w:hideMark/>
          </w:tcPr>
          <w:p w14:paraId="1902F22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9B4E3" wp14:editId="15DD521E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1101C8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400B8" wp14:editId="3CBC790C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Harmonogram čerpání prostředků strukturálních fondů alokace roku 2004 - stav plnění k 31.3.2006 (předložil ministr pro místní rozvoj)</w:t>
            </w:r>
          </w:p>
        </w:tc>
      </w:tr>
      <w:tr w:rsidR="00000000" w14:paraId="74318AAB" w14:textId="77777777">
        <w:trPr>
          <w:tblCellSpacing w:w="0" w:type="dxa"/>
        </w:trPr>
        <w:tc>
          <w:tcPr>
            <w:tcW w:w="50" w:type="pct"/>
            <w:hideMark/>
          </w:tcPr>
          <w:p w14:paraId="44ACEC6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C91E9" wp14:editId="36F6553D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F6EEBD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0C47A" wp14:editId="20EE4275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712/06</w:t>
            </w:r>
          </w:p>
        </w:tc>
      </w:tr>
    </w:tbl>
    <w:p w14:paraId="2BA1C34D" w14:textId="77777777" w:rsidR="000E38BA" w:rsidRDefault="000E38B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6FF202" w14:textId="77777777">
        <w:trPr>
          <w:tblCellSpacing w:w="0" w:type="dxa"/>
        </w:trPr>
        <w:tc>
          <w:tcPr>
            <w:tcW w:w="50" w:type="pct"/>
            <w:hideMark/>
          </w:tcPr>
          <w:p w14:paraId="77CE1A2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83694" wp14:editId="71D2AED1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8CDC79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98D39" wp14:editId="49FBA2F1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finančním zajištění dopravně – správních agend v souvislosti s přijetím novely zákona č. 411/2005 Sb., ve výkonu agend řidičů (předložil místopředseda vlády a ministr dopravy)</w:t>
            </w:r>
          </w:p>
        </w:tc>
      </w:tr>
      <w:tr w:rsidR="00000000" w14:paraId="3C47D4C4" w14:textId="77777777">
        <w:trPr>
          <w:tblCellSpacing w:w="0" w:type="dxa"/>
        </w:trPr>
        <w:tc>
          <w:tcPr>
            <w:tcW w:w="50" w:type="pct"/>
            <w:hideMark/>
          </w:tcPr>
          <w:p w14:paraId="66A408F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6CC38" wp14:editId="7AF563EC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FA096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73DEF" wp14:editId="37DFD490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719/06</w:t>
            </w:r>
          </w:p>
        </w:tc>
      </w:tr>
    </w:tbl>
    <w:p w14:paraId="2ABA31F4" w14:textId="77777777" w:rsidR="000E38BA" w:rsidRDefault="000E38B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73A6CF" w14:textId="77777777">
        <w:trPr>
          <w:tblCellSpacing w:w="0" w:type="dxa"/>
        </w:trPr>
        <w:tc>
          <w:tcPr>
            <w:tcW w:w="50" w:type="pct"/>
            <w:hideMark/>
          </w:tcPr>
          <w:p w14:paraId="441B33CF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A70E1" wp14:editId="5CF93609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29F61B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AF05A" wp14:editId="56039AEA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jednání ministrů mládeže v Bad Ischlu ve dnech 29.-31.3.2006 (předložila ministryně školství, mládeže a tělovýchovy)</w:t>
            </w:r>
          </w:p>
        </w:tc>
      </w:tr>
      <w:tr w:rsidR="00000000" w14:paraId="7C53D775" w14:textId="77777777">
        <w:trPr>
          <w:tblCellSpacing w:w="0" w:type="dxa"/>
        </w:trPr>
        <w:tc>
          <w:tcPr>
            <w:tcW w:w="50" w:type="pct"/>
            <w:hideMark/>
          </w:tcPr>
          <w:p w14:paraId="4AD30F11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AE443" wp14:editId="30F3D5B4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F5DE0A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A1B6E" wp14:editId="3CDB17EA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729/06</w:t>
            </w:r>
          </w:p>
        </w:tc>
      </w:tr>
    </w:tbl>
    <w:p w14:paraId="377D9BB1" w14:textId="77777777" w:rsidR="000E38BA" w:rsidRDefault="000E38B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D05071" w14:textId="77777777">
        <w:trPr>
          <w:tblCellSpacing w:w="0" w:type="dxa"/>
        </w:trPr>
        <w:tc>
          <w:tcPr>
            <w:tcW w:w="50" w:type="pct"/>
            <w:hideMark/>
          </w:tcPr>
          <w:p w14:paraId="68CA964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13464" wp14:editId="46B3A5A3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EF374B0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638BA" wp14:editId="3F1B2198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oficiální návštěvy předsedy vlády ČR Jiřího Paroubka v Chorvatské republice ve dnech 23. - 24. dubna 2006 (předložil ministr zahraničních věcí)</w:t>
            </w:r>
          </w:p>
        </w:tc>
      </w:tr>
      <w:tr w:rsidR="00000000" w14:paraId="0377C479" w14:textId="77777777">
        <w:trPr>
          <w:tblCellSpacing w:w="0" w:type="dxa"/>
        </w:trPr>
        <w:tc>
          <w:tcPr>
            <w:tcW w:w="50" w:type="pct"/>
            <w:hideMark/>
          </w:tcPr>
          <w:p w14:paraId="7EAAC3FB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49EF6" wp14:editId="73B2F591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2D789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3B057" wp14:editId="5E10CC66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727/06</w:t>
            </w:r>
          </w:p>
        </w:tc>
      </w:tr>
    </w:tbl>
    <w:p w14:paraId="24B90F6E" w14:textId="77777777" w:rsidR="000E38BA" w:rsidRDefault="000E38B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7F32FE" w14:textId="77777777">
        <w:trPr>
          <w:tblCellSpacing w:w="0" w:type="dxa"/>
        </w:trPr>
        <w:tc>
          <w:tcPr>
            <w:tcW w:w="50" w:type="pct"/>
            <w:hideMark/>
          </w:tcPr>
          <w:p w14:paraId="6A91AEA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E5A3E" wp14:editId="1B58D9A9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1E5FF4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2F9C4" wp14:editId="1954B816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místopředsedy vlády pro ekonomiku J. Havla na konferenci "Europe begins at home" v rakouském Sankt Pöltenu ve dnech 18.-19. dubna 2006 (předložil ministr zahraničních věcí)</w:t>
            </w:r>
          </w:p>
        </w:tc>
      </w:tr>
      <w:tr w:rsidR="00000000" w14:paraId="6AB63097" w14:textId="77777777">
        <w:trPr>
          <w:tblCellSpacing w:w="0" w:type="dxa"/>
        </w:trPr>
        <w:tc>
          <w:tcPr>
            <w:tcW w:w="50" w:type="pct"/>
            <w:hideMark/>
          </w:tcPr>
          <w:p w14:paraId="6DD3F8D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6DC56" wp14:editId="07DFBFDD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FE1D4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034FD" wp14:editId="278D8E20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726/06</w:t>
            </w:r>
          </w:p>
        </w:tc>
      </w:tr>
    </w:tbl>
    <w:p w14:paraId="6A72FE2C" w14:textId="77777777" w:rsidR="000E38BA" w:rsidRDefault="000E38B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FE55CC" w14:textId="77777777">
        <w:trPr>
          <w:tblCellSpacing w:w="0" w:type="dxa"/>
        </w:trPr>
        <w:tc>
          <w:tcPr>
            <w:tcW w:w="50" w:type="pct"/>
            <w:hideMark/>
          </w:tcPr>
          <w:p w14:paraId="588DDEB6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22EA6" wp14:editId="0F148C05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5A5C83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C5D15" wp14:editId="669BAA1F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oficiální návštěvy předsedy vlády Moldavské republiky Vasile Tarleva v České republice ve dnech 20. - 21. dubna 2006 (předložil ministr zahraničních věcí)</w:t>
            </w:r>
          </w:p>
        </w:tc>
      </w:tr>
      <w:tr w:rsidR="00000000" w14:paraId="3749BBCA" w14:textId="77777777">
        <w:trPr>
          <w:tblCellSpacing w:w="0" w:type="dxa"/>
        </w:trPr>
        <w:tc>
          <w:tcPr>
            <w:tcW w:w="50" w:type="pct"/>
            <w:hideMark/>
          </w:tcPr>
          <w:p w14:paraId="5F2E43F5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A49A4" wp14:editId="5D48055F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F1E779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303D3" wp14:editId="21B6883A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725/06</w:t>
            </w:r>
          </w:p>
        </w:tc>
      </w:tr>
    </w:tbl>
    <w:p w14:paraId="22B5FC04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0262E972" w14:textId="77777777">
        <w:trPr>
          <w:tblCellSpacing w:w="0" w:type="dxa"/>
        </w:trPr>
        <w:tc>
          <w:tcPr>
            <w:tcW w:w="5100" w:type="dxa"/>
            <w:hideMark/>
          </w:tcPr>
          <w:p w14:paraId="3A91F1CE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4D2FD" wp14:editId="526F1D69">
                  <wp:extent cx="762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0BF64933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27A26B92" w14:textId="77777777" w:rsidR="000E38BA" w:rsidRDefault="000E38BA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2544310" w14:textId="77777777">
        <w:trPr>
          <w:tblCellSpacing w:w="0" w:type="dxa"/>
        </w:trPr>
        <w:tc>
          <w:tcPr>
            <w:tcW w:w="1695" w:type="dxa"/>
            <w:hideMark/>
          </w:tcPr>
          <w:p w14:paraId="1D057984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76136D47" w14:textId="77777777" w:rsidR="000E38BA" w:rsidRDefault="000E38B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559DA9D5" w14:textId="77777777" w:rsidR="000E38BA" w:rsidRDefault="000E38B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C89353C" w14:textId="77777777" w:rsidR="000E38BA" w:rsidRDefault="000E38B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BA"/>
    <w:rsid w:val="000E38B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69C9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8b54f49911b64b5bc125716f001f6b48%3fOpen&amp;Name=CN=Vladkyne2\O=Vlada\C=CZ&amp;Id=C1256A62004E5036" TargetMode="External"/><Relationship Id="rId18" Type="http://schemas.openxmlformats.org/officeDocument/2006/relationships/hyperlink" Target="file:///c:\redir.nsf%3fRedirect&amp;To=\9d960a7bf947adf0c1256c8a00755e91\0dc7d42520875f67c125716f001f78bc%3fOpen&amp;Name=CN=Vladkyne2\O=Vlada\C=CZ&amp;Id=C1256A62004E5036" TargetMode="External"/><Relationship Id="rId26" Type="http://schemas.openxmlformats.org/officeDocument/2006/relationships/hyperlink" Target="file:///c:\redir.nsf%3fRedirect&amp;To=\9d960a7bf947adf0c1256c8a00755e91\02cac76f941ce45fc125716f001f841b%3fOpen&amp;Name=CN=Vladkyne2\O=Vlada\C=CZ&amp;Id=C1256A62004E5036" TargetMode="External"/><Relationship Id="rId39" Type="http://schemas.openxmlformats.org/officeDocument/2006/relationships/hyperlink" Target="file:///c:\redir.nsf%3fRedirect&amp;To=\9d960a7bf947adf0c1256c8a00755e91\b3c12ff1f0288da8c125716f001f9165%3fOpen&amp;Name=CN=Vladkyne2\O=Vlada\C=CZ&amp;Id=C1256A62004E5036" TargetMode="External"/><Relationship Id="rId21" Type="http://schemas.openxmlformats.org/officeDocument/2006/relationships/hyperlink" Target="file:///c:\redir.nsf%3fRedirect&amp;To=\9d960a7bf947adf0c1256c8a00755e91\6e2dbc0ccdb70b10c125716f001f7d6f%3fOpen&amp;Name=CN=Vladkyne2\O=Vlada\C=CZ&amp;Id=C1256A62004E5036" TargetMode="External"/><Relationship Id="rId34" Type="http://schemas.openxmlformats.org/officeDocument/2006/relationships/hyperlink" Target="file:///c:\redir.nsf%3fRedirect&amp;To=\9d960a7bf947adf0c1256c8a00755e91\d90cda4485606e8dc125716f001f8c02%3fOpen&amp;Name=CN=Vladkyne2\O=Vlada\C=CZ&amp;Id=C1256A62004E5036" TargetMode="External"/><Relationship Id="rId42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25fa24702ad84cd3c125716f001f71ee%3fOpen&amp;Name=CN=Vladkyne2\O=Vlada\C=CZ&amp;Id=C1256A62004E5036" TargetMode="External"/><Relationship Id="rId20" Type="http://schemas.openxmlformats.org/officeDocument/2006/relationships/hyperlink" Target="file:///c:\redir.nsf%3fRedirect&amp;To=\9d960a7bf947adf0c1256c8a00755e91\29ca05ff07b2eaa4c125716f001f7c11%3fOpen&amp;Name=CN=Vladkyne2\O=Vlada\C=CZ&amp;Id=C1256A62004E5036" TargetMode="External"/><Relationship Id="rId29" Type="http://schemas.openxmlformats.org/officeDocument/2006/relationships/hyperlink" Target="file:///c:\redir.nsf%3fRedirect&amp;To=\9d960a7bf947adf0c1256c8a00755e91\8b141cb129219d18c125716f001f8654%3fOpen&amp;Name=CN=Vladkyne2\O=Vlada\C=CZ&amp;Id=C1256A62004E5036" TargetMode="External"/><Relationship Id="rId41" Type="http://schemas.openxmlformats.org/officeDocument/2006/relationships/hyperlink" Target="file:///c:\redir.nsf%3fRedirect&amp;To=\9d960a7bf947adf0c1256c8a00755e91\711655221df0e608c125716f001f93b3%3fOpen&amp;Name=CN=Vladkyne2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2b9997961f32b7e3c125716f001f67cf%3fOpen&amp;Name=CN=Vladkyne2\O=Vlada\C=CZ&amp;Id=C1256A62004E5036" TargetMode="External"/><Relationship Id="rId24" Type="http://schemas.openxmlformats.org/officeDocument/2006/relationships/hyperlink" Target="file:///c:\redir.nsf%3fRedirect&amp;To=\9d960a7bf947adf0c1256c8a00755e91\08553bd8901433a6c125716f001f81c1%3fOpen&amp;Name=CN=Vladkyne2\O=Vlada\C=CZ&amp;Id=C1256A62004E5036" TargetMode="External"/><Relationship Id="rId32" Type="http://schemas.openxmlformats.org/officeDocument/2006/relationships/hyperlink" Target="file:///c:\redir.nsf%3fRedirect&amp;To=\9d960a7bf947adf0c1256c8a00755e91\c56272ee779fdd52c125716f001f8988%3fOpen&amp;Name=CN=Vladkyne2\O=Vlada\C=CZ&amp;Id=C1256A62004E5036" TargetMode="External"/><Relationship Id="rId37" Type="http://schemas.openxmlformats.org/officeDocument/2006/relationships/hyperlink" Target="file:///c:\redir.nsf%3fRedirect&amp;To=\9d960a7bf947adf0c1256c8a00755e91\b46905c9d33e7a7fc125716f001f8f43%3fOpen&amp;Name=CN=Vladkyne2\O=Vlada\C=CZ&amp;Id=C1256A62004E5036" TargetMode="External"/><Relationship Id="rId40" Type="http://schemas.openxmlformats.org/officeDocument/2006/relationships/hyperlink" Target="file:///c:\redir.nsf%3fRedirect&amp;To=\9d960a7bf947adf0c1256c8a00755e91\9cbe0ab28e3bb086c125716f001f92a2%3fOpen&amp;Name=CN=Vladkyne2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2d8271b113773468c125716f001f6db6%3fOpen&amp;Name=CN=Vladkyne2\O=Vlada\C=CZ&amp;Id=C1256A62004E5036" TargetMode="External"/><Relationship Id="rId23" Type="http://schemas.openxmlformats.org/officeDocument/2006/relationships/hyperlink" Target="file:///c:\redir.nsf%3fRedirect&amp;To=\9d960a7bf947adf0c1256c8a00755e91\4850513dd8d470a8c125716f001f7f9f%3fOpen&amp;Name=CN=Vladkyne2\O=Vlada\C=CZ&amp;Id=C1256A62004E5036" TargetMode="External"/><Relationship Id="rId28" Type="http://schemas.openxmlformats.org/officeDocument/2006/relationships/hyperlink" Target="file:///c:\redir.nsf%3fRedirect&amp;To=\9d960a7bf947adf0c1256c8a00755e91\eeb53f16c83db06ec125716f001f8542%3fOpen&amp;Name=CN=Vladkyne2\O=Vlada\C=CZ&amp;Id=C1256A62004E5036" TargetMode="External"/><Relationship Id="rId36" Type="http://schemas.openxmlformats.org/officeDocument/2006/relationships/hyperlink" Target="file:///c:\redir.nsf%3fRedirect&amp;To=\9d960a7bf947adf0c1256c8a00755e91\c65628225ab93b23c125716f001f8e30%3fOpen&amp;Name=CN=Vladkyne2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3eed664193659b80c125716f001f79d8%3fOpen&amp;Name=CN=Vladkyne2\O=Vlada\C=CZ&amp;Id=C1256A62004E5036" TargetMode="External"/><Relationship Id="rId31" Type="http://schemas.openxmlformats.org/officeDocument/2006/relationships/hyperlink" Target="file:///c:\redir.nsf%3fRedirect&amp;To=\9d960a7bf947adf0c1256c8a00755e91\69ec48d1cb113c8bc125716f001f8877%3fOpen&amp;Name=CN=Vladkyne2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d9e917fd8b25a234c125716f001f6c65%3fOpen&amp;Name=CN=Vladkyne2\O=Vlada\C=CZ&amp;Id=C1256A62004E5036" TargetMode="External"/><Relationship Id="rId22" Type="http://schemas.openxmlformats.org/officeDocument/2006/relationships/hyperlink" Target="file:///c:\redir.nsf%3fRedirect&amp;To=\9d960a7bf947adf0c1256c8a00755e91\db8cee9b3d18b31fc125716f001f7e81%3fOpen&amp;Name=CN=Vladkyne2\O=Vlada\C=CZ&amp;Id=C1256A62004E5036" TargetMode="External"/><Relationship Id="rId27" Type="http://schemas.openxmlformats.org/officeDocument/2006/relationships/hyperlink" Target="file:///c:\redir.nsf%3fRedirect&amp;To=\9d960a7bf947adf0c1256c8a00755e91\31256215b2e8953ec125716f001f9cac%3fOpen&amp;Name=CN=Vladkyne2\O=Vlada\C=CZ&amp;Id=C1256A62004E5036" TargetMode="External"/><Relationship Id="rId30" Type="http://schemas.openxmlformats.org/officeDocument/2006/relationships/hyperlink" Target="file:///c:\redir.nsf%3fRedirect&amp;To=\9d960a7bf947adf0c1256c8a00755e91\bd182f9f6d2c5eafc125716f001f8765%3fOpen&amp;Name=CN=Vladkyne2\O=Vlada\C=CZ&amp;Id=C1256A62004E5036" TargetMode="External"/><Relationship Id="rId35" Type="http://schemas.openxmlformats.org/officeDocument/2006/relationships/hyperlink" Target="file:///c:\redir.nsf%3fRedirect&amp;To=\9d960a7bf947adf0c1256c8a00755e91\672d4359e38fd437c125716f001f8d14%3fOpen&amp;Name=CN=Vladkyne2\O=Vlada\C=CZ&amp;Id=C1256A62004E5036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6&amp;05-17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51cdc96677e94560c125716f001f6910%3fOpen&amp;Name=CN=Vladkyne2\O=Vlada\C=CZ&amp;Id=C1256A62004E5036" TargetMode="External"/><Relationship Id="rId17" Type="http://schemas.openxmlformats.org/officeDocument/2006/relationships/hyperlink" Target="file:///c:\redir.nsf%3fRedirect&amp;To=\9d960a7bf947adf0c1256c8a00755e91\123be8b0e6672a4ec125716f001f7593%3fOpen&amp;Name=CN=Vladkyne2\O=Vlada\C=CZ&amp;Id=C1256A62004E5036" TargetMode="External"/><Relationship Id="rId25" Type="http://schemas.openxmlformats.org/officeDocument/2006/relationships/hyperlink" Target="file:///c:\redir.nsf%3fRedirect&amp;To=\9d960a7bf947adf0c1256c8a00755e91\e40e2d89b497cf45c125716f001f830a%3fOpen&amp;Name=CN=Vladkyne2\O=Vlada\C=CZ&amp;Id=C1256A62004E5036" TargetMode="External"/><Relationship Id="rId33" Type="http://schemas.openxmlformats.org/officeDocument/2006/relationships/hyperlink" Target="file:///c:\redir.nsf%3fRedirect&amp;To=\9d960a7bf947adf0c1256c8a00755e91\e56a42b86cf728f0c125716f001f8adb%3fOpen&amp;Name=CN=Vladkyne2\O=Vlada\C=CZ&amp;Id=C1256A62004E5036" TargetMode="External"/><Relationship Id="rId38" Type="http://schemas.openxmlformats.org/officeDocument/2006/relationships/hyperlink" Target="file:///c:\redir.nsf%3fRedirect&amp;To=\9d960a7bf947adf0c1256c8a00755e91\96d78470381f72c1c125716f001f9053%3fOpen&amp;Name=CN=Vladkyne2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3884</Words>
  <Characters>22145</Characters>
  <Application>Microsoft Office Word</Application>
  <DocSecurity>0</DocSecurity>
  <Lines>184</Lines>
  <Paragraphs>51</Paragraphs>
  <ScaleCrop>false</ScaleCrop>
  <Company>Profinit EU s.r.o.</Company>
  <LinksUpToDate>false</LinksUpToDate>
  <CharactersWithSpaces>25978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19. schůze - 2006-05-17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