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C3A32B" w14:textId="77777777" w:rsidR="003A074A" w:rsidRDefault="003A074A">
      <w:pPr>
        <w:pStyle w:val="z-TopofForm"/>
      </w:pPr>
      <w:r>
        <w:t>Top of Form</w:t>
      </w:r>
    </w:p>
    <w:p w14:paraId="5957817C" w14:textId="54BA5D60" w:rsidR="003A074A" w:rsidRDefault="003A074A">
      <w:pPr>
        <w:pStyle w:val="Heading5"/>
        <w:divId w:val="16490933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2007-03-28</w:t>
        </w:r>
      </w:hyperlink>
    </w:p>
    <w:p w14:paraId="0D0F5C39" w14:textId="77777777" w:rsidR="003A074A" w:rsidRDefault="003A074A">
      <w:pPr>
        <w:rPr>
          <w:rFonts w:eastAsia="Times New Roman"/>
        </w:rPr>
      </w:pPr>
    </w:p>
    <w:p w14:paraId="2151B8F2" w14:textId="77777777" w:rsidR="003A074A" w:rsidRDefault="003A074A">
      <w:pPr>
        <w:divId w:val="6435113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30E545" w14:textId="77777777" w:rsidR="003A074A" w:rsidRDefault="003A074A">
      <w:pPr>
        <w:divId w:val="50928763"/>
        <w:rPr>
          <w:rFonts w:eastAsia="Times New Roman"/>
        </w:rPr>
      </w:pPr>
      <w:r>
        <w:rPr>
          <w:rFonts w:eastAsia="Times New Roman"/>
        </w:rPr>
        <w:pict w14:anchorId="67AC6D3D"/>
      </w:r>
      <w:r>
        <w:rPr>
          <w:rFonts w:eastAsia="Times New Roman"/>
        </w:rPr>
        <w:pict w14:anchorId="5CE7B57E"/>
      </w:r>
      <w:r>
        <w:rPr>
          <w:rFonts w:eastAsia="Times New Roman"/>
          <w:noProof/>
        </w:rPr>
        <w:drawing>
          <wp:inline distT="0" distB="0" distL="0" distR="0" wp14:anchorId="402A9809" wp14:editId="3D17756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5B3E" w14:textId="77777777" w:rsidR="003A074A" w:rsidRDefault="003A074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0948317" w14:textId="77777777">
        <w:trPr>
          <w:tblCellSpacing w:w="0" w:type="dxa"/>
        </w:trPr>
        <w:tc>
          <w:tcPr>
            <w:tcW w:w="2500" w:type="pct"/>
            <w:hideMark/>
          </w:tcPr>
          <w:p w14:paraId="4C30FE7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0E9EE3C4" w14:textId="77777777" w:rsidR="003A074A" w:rsidRDefault="003A074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28. března 2007</w:t>
            </w:r>
          </w:p>
        </w:tc>
      </w:tr>
    </w:tbl>
    <w:p w14:paraId="5C75B543" w14:textId="77777777" w:rsidR="003A074A" w:rsidRDefault="003A074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28. března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(12. schůze)</w:t>
      </w:r>
    </w:p>
    <w:p w14:paraId="2AB7B61E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D7C98" w14:textId="77777777">
        <w:trPr>
          <w:tblCellSpacing w:w="0" w:type="dxa"/>
        </w:trPr>
        <w:tc>
          <w:tcPr>
            <w:tcW w:w="50" w:type="pct"/>
            <w:hideMark/>
          </w:tcPr>
          <w:p w14:paraId="64D2559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EB120" wp14:editId="10DDFCE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42B7B7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B1EED" wp14:editId="0A1E461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2939338" w14:textId="77777777">
        <w:trPr>
          <w:tblCellSpacing w:w="0" w:type="dxa"/>
        </w:trPr>
        <w:tc>
          <w:tcPr>
            <w:tcW w:w="50" w:type="pct"/>
            <w:hideMark/>
          </w:tcPr>
          <w:p w14:paraId="4311BBB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47C1C" wp14:editId="7DCA132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C50C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D252B" wp14:editId="4697BB6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4D698E" w14:textId="77777777">
        <w:trPr>
          <w:tblCellSpacing w:w="0" w:type="dxa"/>
        </w:trPr>
        <w:tc>
          <w:tcPr>
            <w:tcW w:w="50" w:type="pct"/>
            <w:hideMark/>
          </w:tcPr>
          <w:p w14:paraId="5283BCA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D8E59" wp14:editId="2B4AD90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8854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5B710" wp14:editId="4BFCDDD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4333C" w14:textId="77777777">
        <w:trPr>
          <w:tblCellSpacing w:w="0" w:type="dxa"/>
        </w:trPr>
        <w:tc>
          <w:tcPr>
            <w:tcW w:w="50" w:type="pct"/>
            <w:hideMark/>
          </w:tcPr>
          <w:p w14:paraId="2DD73CF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86DA2" wp14:editId="0FF2AD7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B659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6020D" wp14:editId="57B999A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vlády pro evropské záležitosti, místopředsedy vlády a ministra životního prostředí, ministrů průmyslu a obchodu, dopravy, financí a zemědělství o aktuální evropské problematice.</w:t>
            </w:r>
          </w:p>
        </w:tc>
      </w:tr>
    </w:tbl>
    <w:p w14:paraId="72AE4A2D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7EC54C" w14:textId="77777777">
        <w:trPr>
          <w:tblCellSpacing w:w="0" w:type="dxa"/>
        </w:trPr>
        <w:tc>
          <w:tcPr>
            <w:tcW w:w="50" w:type="pct"/>
            <w:hideMark/>
          </w:tcPr>
          <w:p w14:paraId="2360A83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91329" wp14:editId="3C70BDCC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E2145C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E13E6" wp14:editId="1EBE41C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526/1990 Sb., o cenách, ve znění pozdějších předpisů</w:t>
            </w:r>
          </w:p>
        </w:tc>
      </w:tr>
      <w:tr w:rsidR="00000000" w14:paraId="5FF0833C" w14:textId="77777777">
        <w:trPr>
          <w:tblCellSpacing w:w="0" w:type="dxa"/>
        </w:trPr>
        <w:tc>
          <w:tcPr>
            <w:tcW w:w="50" w:type="pct"/>
            <w:hideMark/>
          </w:tcPr>
          <w:p w14:paraId="3363E4E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ED9C34" wp14:editId="4D8E198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23CB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566EB" wp14:editId="35FA254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1914/06</w:t>
            </w:r>
          </w:p>
        </w:tc>
      </w:tr>
      <w:tr w:rsidR="00000000" w14:paraId="1FFFC8C6" w14:textId="77777777">
        <w:trPr>
          <w:tblCellSpacing w:w="0" w:type="dxa"/>
        </w:trPr>
        <w:tc>
          <w:tcPr>
            <w:tcW w:w="50" w:type="pct"/>
            <w:hideMark/>
          </w:tcPr>
          <w:p w14:paraId="28E7829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501D0" wp14:editId="1BD36D6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8D27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96815" wp14:editId="7EBAA8A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E89B06" w14:textId="77777777">
        <w:trPr>
          <w:tblCellSpacing w:w="0" w:type="dxa"/>
        </w:trPr>
        <w:tc>
          <w:tcPr>
            <w:tcW w:w="50" w:type="pct"/>
            <w:hideMark/>
          </w:tcPr>
          <w:p w14:paraId="32C612B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5AD6B" wp14:editId="5B3AC11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8FEE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EFD79" wp14:editId="721F14E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financí byl stažen z jednání schůze s tím, že návrh zákona bude přepracován podle zadání vlády a bude k němu provedeno zkrácené připomínkové řízení. </w:t>
            </w:r>
          </w:p>
        </w:tc>
      </w:tr>
    </w:tbl>
    <w:p w14:paraId="768FEF3F" w14:textId="77777777" w:rsidR="003A074A" w:rsidRDefault="003A07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2E44CF" w14:textId="77777777">
        <w:trPr>
          <w:tblCellSpacing w:w="0" w:type="dxa"/>
        </w:trPr>
        <w:tc>
          <w:tcPr>
            <w:tcW w:w="50" w:type="pct"/>
            <w:hideMark/>
          </w:tcPr>
          <w:p w14:paraId="0ADA3B5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1A4D5" wp14:editId="7BCD3AC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2B2B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57F87" wp14:editId="6A0A023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91293A4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A6C7F" w14:textId="77777777">
        <w:trPr>
          <w:tblCellSpacing w:w="0" w:type="dxa"/>
        </w:trPr>
        <w:tc>
          <w:tcPr>
            <w:tcW w:w="50" w:type="pct"/>
            <w:hideMark/>
          </w:tcPr>
          <w:p w14:paraId="78B6B74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48760" wp14:editId="51CA1D9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4A1B0D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91D5" wp14:editId="628D800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246/1992 Sb., na ochranu zvířat proti týrání, ve znění pozdějších předpisů, a zákon č. 634/2004 Sb., o správních poplatcích, ve znění pozdějších předpisů</w:t>
            </w:r>
          </w:p>
        </w:tc>
      </w:tr>
      <w:tr w:rsidR="00000000" w14:paraId="6E3FD5A8" w14:textId="77777777">
        <w:trPr>
          <w:tblCellSpacing w:w="0" w:type="dxa"/>
        </w:trPr>
        <w:tc>
          <w:tcPr>
            <w:tcW w:w="50" w:type="pct"/>
            <w:hideMark/>
          </w:tcPr>
          <w:p w14:paraId="1CF0FAB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48838" wp14:editId="369AAEB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DEE6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DDC00" wp14:editId="655DE24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1859/06</w:t>
            </w:r>
          </w:p>
        </w:tc>
      </w:tr>
      <w:tr w:rsidR="00000000" w14:paraId="60621463" w14:textId="77777777">
        <w:trPr>
          <w:tblCellSpacing w:w="0" w:type="dxa"/>
        </w:trPr>
        <w:tc>
          <w:tcPr>
            <w:tcW w:w="50" w:type="pct"/>
            <w:hideMark/>
          </w:tcPr>
          <w:p w14:paraId="21F491F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FE9A2" wp14:editId="2672CC2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11F1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E1DDA" wp14:editId="419C047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99B3D" w14:textId="77777777">
        <w:trPr>
          <w:tblCellSpacing w:w="0" w:type="dxa"/>
        </w:trPr>
        <w:tc>
          <w:tcPr>
            <w:tcW w:w="50" w:type="pct"/>
            <w:hideMark/>
          </w:tcPr>
          <w:p w14:paraId="2DB4F6C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3517F" wp14:editId="123A44F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CF25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36FD2" wp14:editId="4795B3D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zemědělství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4. dubna 2007.</w:t>
            </w:r>
          </w:p>
        </w:tc>
      </w:tr>
    </w:tbl>
    <w:p w14:paraId="37E576BC" w14:textId="77777777" w:rsidR="003A074A" w:rsidRDefault="003A07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DA3DB1" w14:textId="77777777">
        <w:trPr>
          <w:tblCellSpacing w:w="0" w:type="dxa"/>
        </w:trPr>
        <w:tc>
          <w:tcPr>
            <w:tcW w:w="50" w:type="pct"/>
            <w:hideMark/>
          </w:tcPr>
          <w:p w14:paraId="7908E2A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01B50" wp14:editId="4BC4A35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B66F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A4FC" wp14:editId="26B549F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07D83F9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DF6B51" w14:textId="77777777">
        <w:trPr>
          <w:tblCellSpacing w:w="0" w:type="dxa"/>
        </w:trPr>
        <w:tc>
          <w:tcPr>
            <w:tcW w:w="50" w:type="pct"/>
            <w:hideMark/>
          </w:tcPr>
          <w:p w14:paraId="3A3CA4A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34A39" wp14:editId="11A316BF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38643A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C4D0B" wp14:editId="4514668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435/2004 Sb., o zaměstnanosti, ve znění pozdějších předpisů</w:t>
            </w:r>
          </w:p>
        </w:tc>
      </w:tr>
      <w:tr w:rsidR="00000000" w14:paraId="0A9EE21B" w14:textId="77777777">
        <w:trPr>
          <w:tblCellSpacing w:w="0" w:type="dxa"/>
        </w:trPr>
        <w:tc>
          <w:tcPr>
            <w:tcW w:w="50" w:type="pct"/>
            <w:hideMark/>
          </w:tcPr>
          <w:p w14:paraId="6624B4A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F1AF8" wp14:editId="6AAA7D9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252C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0564E" wp14:editId="071BC96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136/07</w:t>
            </w:r>
          </w:p>
        </w:tc>
      </w:tr>
      <w:tr w:rsidR="00000000" w14:paraId="5E258E73" w14:textId="77777777">
        <w:trPr>
          <w:tblCellSpacing w:w="0" w:type="dxa"/>
        </w:trPr>
        <w:tc>
          <w:tcPr>
            <w:tcW w:w="50" w:type="pct"/>
            <w:hideMark/>
          </w:tcPr>
          <w:p w14:paraId="0C54EDA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935F3" wp14:editId="0C678F7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E740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74FB8" wp14:editId="59BA4C5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FD024" w14:textId="77777777">
        <w:trPr>
          <w:tblCellSpacing w:w="0" w:type="dxa"/>
        </w:trPr>
        <w:tc>
          <w:tcPr>
            <w:tcW w:w="50" w:type="pct"/>
            <w:hideMark/>
          </w:tcPr>
          <w:p w14:paraId="61D6B92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F813E" wp14:editId="7CDE06F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AE6A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EB4C1" wp14:editId="6B294DC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25A0BA64" w14:textId="752AE1A6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FC06A2" w14:textId="77777777">
        <w:trPr>
          <w:tblCellSpacing w:w="0" w:type="dxa"/>
        </w:trPr>
        <w:tc>
          <w:tcPr>
            <w:tcW w:w="50" w:type="pct"/>
            <w:hideMark/>
          </w:tcPr>
          <w:p w14:paraId="221B427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94992" wp14:editId="55A8392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22C5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4B80D" wp14:editId="1735976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E974673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B496C1" w14:textId="77777777">
        <w:trPr>
          <w:tblCellSpacing w:w="0" w:type="dxa"/>
        </w:trPr>
        <w:tc>
          <w:tcPr>
            <w:tcW w:w="50" w:type="pct"/>
            <w:hideMark/>
          </w:tcPr>
          <w:p w14:paraId="1C767C3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10BE" wp14:editId="7078452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88782E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2CECD" wp14:editId="73C4674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poskytování plateb za přírodní znevýhodnění v horských oblastech, oblastech s jinými znevýhodněními a oblastech Natura 2000 na zemědělské půdě</w:t>
            </w:r>
          </w:p>
        </w:tc>
      </w:tr>
      <w:tr w:rsidR="00000000" w14:paraId="5393F68A" w14:textId="77777777">
        <w:trPr>
          <w:tblCellSpacing w:w="0" w:type="dxa"/>
        </w:trPr>
        <w:tc>
          <w:tcPr>
            <w:tcW w:w="50" w:type="pct"/>
            <w:hideMark/>
          </w:tcPr>
          <w:p w14:paraId="1808399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A588B" wp14:editId="17E3B93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970B2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56254" wp14:editId="7ED9E0D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235/07</w:t>
            </w:r>
          </w:p>
        </w:tc>
      </w:tr>
      <w:tr w:rsidR="00000000" w14:paraId="4BA1FCE2" w14:textId="77777777">
        <w:trPr>
          <w:tblCellSpacing w:w="0" w:type="dxa"/>
        </w:trPr>
        <w:tc>
          <w:tcPr>
            <w:tcW w:w="50" w:type="pct"/>
            <w:hideMark/>
          </w:tcPr>
          <w:p w14:paraId="6E65F36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39E61" wp14:editId="452FB5E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6DBF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1F70B" wp14:editId="134F4D9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FD0FC" w14:textId="77777777">
        <w:trPr>
          <w:tblCellSpacing w:w="0" w:type="dxa"/>
        </w:trPr>
        <w:tc>
          <w:tcPr>
            <w:tcW w:w="50" w:type="pct"/>
            <w:hideMark/>
          </w:tcPr>
          <w:p w14:paraId="206F35A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F9515" wp14:editId="41E7259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93EE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8E478" wp14:editId="1381C3A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3B210094" w14:textId="4A1557BB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E1D5B" w14:textId="77777777">
        <w:trPr>
          <w:tblCellSpacing w:w="0" w:type="dxa"/>
        </w:trPr>
        <w:tc>
          <w:tcPr>
            <w:tcW w:w="50" w:type="pct"/>
            <w:hideMark/>
          </w:tcPr>
          <w:p w14:paraId="7C200DF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BEBBB" wp14:editId="39CF4DC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4EBF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6E9CF" wp14:editId="15A49E5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9D8FACE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9AB16" w14:textId="77777777">
        <w:trPr>
          <w:tblCellSpacing w:w="0" w:type="dxa"/>
        </w:trPr>
        <w:tc>
          <w:tcPr>
            <w:tcW w:w="50" w:type="pct"/>
            <w:hideMark/>
          </w:tcPr>
          <w:p w14:paraId="441AAD5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B37E9" wp14:editId="317CCA5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E79C4A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B96F8" wp14:editId="098B6B62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Waltera Bartoše a Ivana Ohlídala na vydání zákona, kterým se mění zákon č. 130/2002 Sb., o podpoře výzkumu a vývoje z veřejných prostředků a o změně některých souvisejících zákonů (zákon o podpoře výzkumu a vývoje), ve znění pozdějších předpisů (sněmovní tisk č. 155)</w:t>
            </w:r>
          </w:p>
        </w:tc>
      </w:tr>
      <w:tr w:rsidR="00000000" w14:paraId="074E64DA" w14:textId="77777777">
        <w:trPr>
          <w:tblCellSpacing w:w="0" w:type="dxa"/>
        </w:trPr>
        <w:tc>
          <w:tcPr>
            <w:tcW w:w="50" w:type="pct"/>
            <w:hideMark/>
          </w:tcPr>
          <w:p w14:paraId="46A526D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3466C" wp14:editId="46D1837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0A4C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303C" wp14:editId="5EC351C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267/07</w:t>
            </w:r>
          </w:p>
        </w:tc>
      </w:tr>
      <w:tr w:rsidR="00000000" w14:paraId="60E68F9E" w14:textId="77777777">
        <w:trPr>
          <w:tblCellSpacing w:w="0" w:type="dxa"/>
        </w:trPr>
        <w:tc>
          <w:tcPr>
            <w:tcW w:w="50" w:type="pct"/>
            <w:hideMark/>
          </w:tcPr>
          <w:p w14:paraId="657FAAA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41895" wp14:editId="31CFB9D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2AFF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918F1" wp14:editId="22DE92F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18B08" w14:textId="77777777">
        <w:trPr>
          <w:tblCellSpacing w:w="0" w:type="dxa"/>
        </w:trPr>
        <w:tc>
          <w:tcPr>
            <w:tcW w:w="50" w:type="pct"/>
            <w:hideMark/>
          </w:tcPr>
          <w:p w14:paraId="082093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9F204" wp14:editId="2B8651D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41C6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E0BB4" wp14:editId="5F13E27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EBF8AEC" w14:textId="0E9C7400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3DBC1B" w14:textId="77777777">
        <w:trPr>
          <w:tblCellSpacing w:w="0" w:type="dxa"/>
        </w:trPr>
        <w:tc>
          <w:tcPr>
            <w:tcW w:w="50" w:type="pct"/>
            <w:hideMark/>
          </w:tcPr>
          <w:p w14:paraId="2541517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4B70B" wp14:editId="194EEE7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FBC0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F6AC2" wp14:editId="444F3CF0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265FD92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0C9F38" w14:textId="77777777">
        <w:trPr>
          <w:tblCellSpacing w:w="0" w:type="dxa"/>
        </w:trPr>
        <w:tc>
          <w:tcPr>
            <w:tcW w:w="50" w:type="pct"/>
            <w:hideMark/>
          </w:tcPr>
          <w:p w14:paraId="4DBDB8D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1A053" wp14:editId="20D0618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269B33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A358E" wp14:editId="55258DA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hlavního města Prahy na vydání zákona, kterým se mění zákon č. 131/2000 Sb., o hlavním městě Praze, ve znění pozdějších předpisů (sněmovní tisk č. 160)</w:t>
            </w:r>
          </w:p>
        </w:tc>
      </w:tr>
      <w:tr w:rsidR="00000000" w14:paraId="4461D4C3" w14:textId="77777777">
        <w:trPr>
          <w:tblCellSpacing w:w="0" w:type="dxa"/>
        </w:trPr>
        <w:tc>
          <w:tcPr>
            <w:tcW w:w="50" w:type="pct"/>
            <w:hideMark/>
          </w:tcPr>
          <w:p w14:paraId="7B44EC3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856A7" wp14:editId="66E0F85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674F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514B9" wp14:editId="5B18F09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287/07</w:t>
            </w:r>
          </w:p>
        </w:tc>
      </w:tr>
      <w:tr w:rsidR="00000000" w14:paraId="2C63FA46" w14:textId="77777777">
        <w:trPr>
          <w:tblCellSpacing w:w="0" w:type="dxa"/>
        </w:trPr>
        <w:tc>
          <w:tcPr>
            <w:tcW w:w="50" w:type="pct"/>
            <w:hideMark/>
          </w:tcPr>
          <w:p w14:paraId="782C1D0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2ECEE" wp14:editId="44D84E0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337E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5A3FB" wp14:editId="59E09452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594358" w14:textId="77777777">
        <w:trPr>
          <w:tblCellSpacing w:w="0" w:type="dxa"/>
        </w:trPr>
        <w:tc>
          <w:tcPr>
            <w:tcW w:w="50" w:type="pct"/>
            <w:hideMark/>
          </w:tcPr>
          <w:p w14:paraId="12851E1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6FA37" wp14:editId="7BD9BD15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0C10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7DC2B" wp14:editId="59063C1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F7943BD" w14:textId="531F8746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148F7" w14:textId="77777777">
        <w:trPr>
          <w:tblCellSpacing w:w="0" w:type="dxa"/>
        </w:trPr>
        <w:tc>
          <w:tcPr>
            <w:tcW w:w="50" w:type="pct"/>
            <w:hideMark/>
          </w:tcPr>
          <w:p w14:paraId="3A28690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CB398" wp14:editId="36C2BB9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2E4D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4575D" wp14:editId="26B8891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75F93585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CC330F" w14:textId="77777777">
        <w:trPr>
          <w:tblCellSpacing w:w="0" w:type="dxa"/>
        </w:trPr>
        <w:tc>
          <w:tcPr>
            <w:tcW w:w="50" w:type="pct"/>
            <w:hideMark/>
          </w:tcPr>
          <w:p w14:paraId="7487310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100D2" wp14:editId="5A391F4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170507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0C579" wp14:editId="6D548A0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finanční krytí některých výdajů nezabezpečených ve státním rozpočtu na rok 2007</w:t>
            </w:r>
          </w:p>
        </w:tc>
      </w:tr>
      <w:tr w:rsidR="00000000" w14:paraId="4A70CD0C" w14:textId="77777777">
        <w:trPr>
          <w:tblCellSpacing w:w="0" w:type="dxa"/>
        </w:trPr>
        <w:tc>
          <w:tcPr>
            <w:tcW w:w="50" w:type="pct"/>
            <w:hideMark/>
          </w:tcPr>
          <w:p w14:paraId="50CF9F0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FE491" wp14:editId="3130672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4363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2A3F4" wp14:editId="7F889E7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342/07</w:t>
            </w:r>
          </w:p>
        </w:tc>
      </w:tr>
      <w:tr w:rsidR="00000000" w14:paraId="0AEBF790" w14:textId="77777777">
        <w:trPr>
          <w:tblCellSpacing w:w="0" w:type="dxa"/>
        </w:trPr>
        <w:tc>
          <w:tcPr>
            <w:tcW w:w="50" w:type="pct"/>
            <w:hideMark/>
          </w:tcPr>
          <w:p w14:paraId="647722D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4C288" wp14:editId="7E1799F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192D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AB2A2" wp14:editId="0023CE4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CA19A2" w14:textId="77777777">
        <w:trPr>
          <w:tblCellSpacing w:w="0" w:type="dxa"/>
        </w:trPr>
        <w:tc>
          <w:tcPr>
            <w:tcW w:w="50" w:type="pct"/>
            <w:hideMark/>
          </w:tcPr>
          <w:p w14:paraId="1985098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DB3C3" wp14:editId="3AD6399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B85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C9140" wp14:editId="2B0D28F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D464BCC" w14:textId="27C03B27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1FBDF" w14:textId="77777777">
        <w:trPr>
          <w:tblCellSpacing w:w="0" w:type="dxa"/>
        </w:trPr>
        <w:tc>
          <w:tcPr>
            <w:tcW w:w="50" w:type="pct"/>
            <w:hideMark/>
          </w:tcPr>
          <w:p w14:paraId="7CD692D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8F747" wp14:editId="2E63221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B679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F3774" wp14:editId="449F1CF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2038890F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614C06" w14:textId="77777777">
        <w:trPr>
          <w:tblCellSpacing w:w="0" w:type="dxa"/>
        </w:trPr>
        <w:tc>
          <w:tcPr>
            <w:tcW w:w="50" w:type="pct"/>
            <w:hideMark/>
          </w:tcPr>
          <w:p w14:paraId="33EEBF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799BC" wp14:editId="35417EE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93243D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DB025" wp14:editId="1E4B4194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Navýšení garance na odstranění starých ekologických zátěží k ekologické smlouvě č. 0130/96/01 mezi Ministerstvem financí a Jihočeskými dřevařskými závody a.s.</w:t>
            </w:r>
          </w:p>
        </w:tc>
      </w:tr>
      <w:tr w:rsidR="00000000" w14:paraId="38766A0F" w14:textId="77777777">
        <w:trPr>
          <w:tblCellSpacing w:w="0" w:type="dxa"/>
        </w:trPr>
        <w:tc>
          <w:tcPr>
            <w:tcW w:w="50" w:type="pct"/>
            <w:hideMark/>
          </w:tcPr>
          <w:p w14:paraId="57AE4F8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F7ED7" wp14:editId="7B51E12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CF31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7C0AF" wp14:editId="68E7A482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343/07</w:t>
            </w:r>
          </w:p>
        </w:tc>
      </w:tr>
      <w:tr w:rsidR="00000000" w14:paraId="2B0B2C42" w14:textId="77777777">
        <w:trPr>
          <w:tblCellSpacing w:w="0" w:type="dxa"/>
        </w:trPr>
        <w:tc>
          <w:tcPr>
            <w:tcW w:w="50" w:type="pct"/>
            <w:hideMark/>
          </w:tcPr>
          <w:p w14:paraId="31CF9DD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EEC24" wp14:editId="00D5DD8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6F32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10DBE" wp14:editId="6898E93F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9F354" w14:textId="77777777">
        <w:trPr>
          <w:tblCellSpacing w:w="0" w:type="dxa"/>
        </w:trPr>
        <w:tc>
          <w:tcPr>
            <w:tcW w:w="50" w:type="pct"/>
            <w:hideMark/>
          </w:tcPr>
          <w:p w14:paraId="66ADBAF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8F635" wp14:editId="1D4A2905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976A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46F85" wp14:editId="48071ED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578D7BA" w14:textId="24E7C93B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0400D" w14:textId="77777777">
        <w:trPr>
          <w:tblCellSpacing w:w="0" w:type="dxa"/>
        </w:trPr>
        <w:tc>
          <w:tcPr>
            <w:tcW w:w="50" w:type="pct"/>
            <w:hideMark/>
          </w:tcPr>
          <w:p w14:paraId="77F8B7D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678DD" wp14:editId="48C7ABE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2631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B5D51" wp14:editId="47D7CB6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9F5EC45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0F305" w14:textId="77777777">
        <w:trPr>
          <w:tblCellSpacing w:w="0" w:type="dxa"/>
        </w:trPr>
        <w:tc>
          <w:tcPr>
            <w:tcW w:w="50" w:type="pct"/>
            <w:hideMark/>
          </w:tcPr>
          <w:p w14:paraId="5A75D9B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44774" wp14:editId="0555F6B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62E730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6D8EB" wp14:editId="2C1C94A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nákladů a ztrát České konsolidační agentury vzniklých v souvislosti s programem posílení stability bankovního sektoru České republiky a při privatizaci Komerční banky, a.s.</w:t>
            </w:r>
          </w:p>
        </w:tc>
      </w:tr>
      <w:tr w:rsidR="00000000" w14:paraId="2C390980" w14:textId="77777777">
        <w:trPr>
          <w:tblCellSpacing w:w="0" w:type="dxa"/>
        </w:trPr>
        <w:tc>
          <w:tcPr>
            <w:tcW w:w="50" w:type="pct"/>
            <w:hideMark/>
          </w:tcPr>
          <w:p w14:paraId="1277E84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07A80" wp14:editId="5EE86F8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7919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C08AE" wp14:editId="66B5C53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336/07</w:t>
            </w:r>
          </w:p>
        </w:tc>
      </w:tr>
      <w:tr w:rsidR="00000000" w14:paraId="38E1D05D" w14:textId="77777777">
        <w:trPr>
          <w:tblCellSpacing w:w="0" w:type="dxa"/>
        </w:trPr>
        <w:tc>
          <w:tcPr>
            <w:tcW w:w="50" w:type="pct"/>
            <w:hideMark/>
          </w:tcPr>
          <w:p w14:paraId="232E3D7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CA0AE" wp14:editId="0A8D262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F86FB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D7212" wp14:editId="0D0DF67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80A62" w14:textId="77777777">
        <w:trPr>
          <w:tblCellSpacing w:w="0" w:type="dxa"/>
        </w:trPr>
        <w:tc>
          <w:tcPr>
            <w:tcW w:w="50" w:type="pct"/>
            <w:hideMark/>
          </w:tcPr>
          <w:p w14:paraId="4A034B5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498C7" wp14:editId="0A5605E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D197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E23D9" wp14:editId="0222120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F332525" w14:textId="592E230C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360BD9" w14:textId="77777777">
        <w:trPr>
          <w:tblCellSpacing w:w="0" w:type="dxa"/>
        </w:trPr>
        <w:tc>
          <w:tcPr>
            <w:tcW w:w="50" w:type="pct"/>
            <w:hideMark/>
          </w:tcPr>
          <w:p w14:paraId="7824EA9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95F7E" wp14:editId="18714849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856C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EC51A" wp14:editId="7F0C533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17171D3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99660" w14:textId="77777777">
        <w:trPr>
          <w:tblCellSpacing w:w="0" w:type="dxa"/>
        </w:trPr>
        <w:tc>
          <w:tcPr>
            <w:tcW w:w="50" w:type="pct"/>
            <w:hideMark/>
          </w:tcPr>
          <w:p w14:paraId="28289E5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0ED27" wp14:editId="4DF69D0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950599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1ECCF" wp14:editId="4416729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Rady vlády pro informační společnost</w:t>
            </w:r>
          </w:p>
        </w:tc>
      </w:tr>
      <w:tr w:rsidR="00000000" w14:paraId="71CBAEF5" w14:textId="77777777">
        <w:trPr>
          <w:tblCellSpacing w:w="0" w:type="dxa"/>
        </w:trPr>
        <w:tc>
          <w:tcPr>
            <w:tcW w:w="50" w:type="pct"/>
            <w:hideMark/>
          </w:tcPr>
          <w:p w14:paraId="6B5AB44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66624" wp14:editId="3DF94CC5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29B4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2E54E" wp14:editId="2A239C9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376/07</w:t>
            </w:r>
          </w:p>
        </w:tc>
      </w:tr>
      <w:tr w:rsidR="00000000" w14:paraId="6E867A35" w14:textId="77777777">
        <w:trPr>
          <w:tblCellSpacing w:w="0" w:type="dxa"/>
        </w:trPr>
        <w:tc>
          <w:tcPr>
            <w:tcW w:w="50" w:type="pct"/>
            <w:hideMark/>
          </w:tcPr>
          <w:p w14:paraId="2E03E7B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BB3C9" wp14:editId="146CF8D1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E058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238C0" wp14:editId="0B97FAE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2F582" w14:textId="77777777">
        <w:trPr>
          <w:tblCellSpacing w:w="0" w:type="dxa"/>
        </w:trPr>
        <w:tc>
          <w:tcPr>
            <w:tcW w:w="50" w:type="pct"/>
            <w:hideMark/>
          </w:tcPr>
          <w:p w14:paraId="380B3A9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0A7D6" wp14:editId="42B3A09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4808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5D27A" wp14:editId="4608363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9A166DA" w14:textId="343D7AD1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0C965" w14:textId="77777777">
        <w:trPr>
          <w:tblCellSpacing w:w="0" w:type="dxa"/>
        </w:trPr>
        <w:tc>
          <w:tcPr>
            <w:tcW w:w="50" w:type="pct"/>
            <w:hideMark/>
          </w:tcPr>
          <w:p w14:paraId="7FF37EF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48FAF" wp14:editId="63D8FB2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A349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8B595" wp14:editId="32CACC8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95AEC2D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493978" w14:textId="77777777">
        <w:trPr>
          <w:tblCellSpacing w:w="0" w:type="dxa"/>
        </w:trPr>
        <w:tc>
          <w:tcPr>
            <w:tcW w:w="50" w:type="pct"/>
            <w:hideMark/>
          </w:tcPr>
          <w:p w14:paraId="402354F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2D42" wp14:editId="0618FFE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67E45D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892D" wp14:editId="7024316D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Národního koordinátora zavedení eura v České republice </w:t>
            </w:r>
          </w:p>
        </w:tc>
      </w:tr>
      <w:tr w:rsidR="00000000" w14:paraId="6C82C294" w14:textId="77777777">
        <w:trPr>
          <w:tblCellSpacing w:w="0" w:type="dxa"/>
        </w:trPr>
        <w:tc>
          <w:tcPr>
            <w:tcW w:w="50" w:type="pct"/>
            <w:hideMark/>
          </w:tcPr>
          <w:p w14:paraId="752E829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917A3" wp14:editId="215C979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3C39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F56DC" wp14:editId="4B24372C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367/07</w:t>
            </w:r>
          </w:p>
        </w:tc>
      </w:tr>
      <w:tr w:rsidR="00000000" w14:paraId="1EE880DF" w14:textId="77777777">
        <w:trPr>
          <w:tblCellSpacing w:w="0" w:type="dxa"/>
        </w:trPr>
        <w:tc>
          <w:tcPr>
            <w:tcW w:w="50" w:type="pct"/>
            <w:hideMark/>
          </w:tcPr>
          <w:p w14:paraId="6F6FA25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57990" wp14:editId="1AF55657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4107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E16F4" wp14:editId="3EC37631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FB4BD1" w14:textId="77777777">
        <w:trPr>
          <w:tblCellSpacing w:w="0" w:type="dxa"/>
        </w:trPr>
        <w:tc>
          <w:tcPr>
            <w:tcW w:w="50" w:type="pct"/>
            <w:hideMark/>
          </w:tcPr>
          <w:p w14:paraId="58A4A41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A10B0" wp14:editId="107F167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8896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CB31B" wp14:editId="0EC00CA5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1987B40" w14:textId="4D8CA758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F7C815" w14:textId="77777777">
        <w:trPr>
          <w:tblCellSpacing w:w="0" w:type="dxa"/>
        </w:trPr>
        <w:tc>
          <w:tcPr>
            <w:tcW w:w="50" w:type="pct"/>
            <w:hideMark/>
          </w:tcPr>
          <w:p w14:paraId="71BD167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1D6E7" wp14:editId="598E484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4F49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7255B" wp14:editId="6FE0E6E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30C379EA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EC5A9" w14:textId="77777777">
        <w:trPr>
          <w:tblCellSpacing w:w="0" w:type="dxa"/>
        </w:trPr>
        <w:tc>
          <w:tcPr>
            <w:tcW w:w="50" w:type="pct"/>
            <w:hideMark/>
          </w:tcPr>
          <w:p w14:paraId="5628C6E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80E42" wp14:editId="2A17ACB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563249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94E1B" wp14:editId="3C463E0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Zabezpečení realizace nové evropské právní úpravy týkající se chemických látek a nominace českých zástupců do pracovních orgánů Evropské agentury pro chemické látky </w:t>
            </w:r>
          </w:p>
        </w:tc>
      </w:tr>
      <w:tr w:rsidR="00000000" w14:paraId="371264ED" w14:textId="77777777">
        <w:trPr>
          <w:tblCellSpacing w:w="0" w:type="dxa"/>
        </w:trPr>
        <w:tc>
          <w:tcPr>
            <w:tcW w:w="50" w:type="pct"/>
            <w:hideMark/>
          </w:tcPr>
          <w:p w14:paraId="5571CF5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71CD6" wp14:editId="0AAA2CB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B381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21C68" wp14:editId="438896E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372/07</w:t>
            </w:r>
          </w:p>
        </w:tc>
      </w:tr>
      <w:tr w:rsidR="00000000" w14:paraId="09D99098" w14:textId="77777777">
        <w:trPr>
          <w:tblCellSpacing w:w="0" w:type="dxa"/>
        </w:trPr>
        <w:tc>
          <w:tcPr>
            <w:tcW w:w="50" w:type="pct"/>
            <w:hideMark/>
          </w:tcPr>
          <w:p w14:paraId="57B6AAE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1DC94" wp14:editId="4A48109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6E20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1C0EE" wp14:editId="4343544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E5F11" w14:textId="77777777">
        <w:trPr>
          <w:tblCellSpacing w:w="0" w:type="dxa"/>
        </w:trPr>
        <w:tc>
          <w:tcPr>
            <w:tcW w:w="50" w:type="pct"/>
            <w:hideMark/>
          </w:tcPr>
          <w:p w14:paraId="7A8CC23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4541A" wp14:editId="061B210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40EF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F744B" wp14:editId="06AD3E2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D51BA09" w14:textId="6809B4DF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35798B" w14:textId="77777777">
        <w:trPr>
          <w:tblCellSpacing w:w="0" w:type="dxa"/>
        </w:trPr>
        <w:tc>
          <w:tcPr>
            <w:tcW w:w="50" w:type="pct"/>
            <w:hideMark/>
          </w:tcPr>
          <w:p w14:paraId="335AC13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6675D" wp14:editId="252824A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31B9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36B59" wp14:editId="5409E3C9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B84AA9A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BFFF3" w14:textId="77777777">
        <w:trPr>
          <w:tblCellSpacing w:w="0" w:type="dxa"/>
        </w:trPr>
        <w:tc>
          <w:tcPr>
            <w:tcW w:w="50" w:type="pct"/>
            <w:hideMark/>
          </w:tcPr>
          <w:p w14:paraId="0B91BF5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4878A" wp14:editId="038073B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16768C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4820E" wp14:editId="665E4AF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Roční účetní závěrka a výroční zpráva o činnosti Státního fondu rozvoje bydlení za rok 2006</w:t>
            </w:r>
          </w:p>
        </w:tc>
      </w:tr>
      <w:tr w:rsidR="00000000" w14:paraId="554E1484" w14:textId="77777777">
        <w:trPr>
          <w:tblCellSpacing w:w="0" w:type="dxa"/>
        </w:trPr>
        <w:tc>
          <w:tcPr>
            <w:tcW w:w="50" w:type="pct"/>
            <w:hideMark/>
          </w:tcPr>
          <w:p w14:paraId="5E06DCC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EFDE9" wp14:editId="1F0FAA1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08D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DE58A" wp14:editId="455BB227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356/07</w:t>
            </w:r>
          </w:p>
        </w:tc>
      </w:tr>
      <w:tr w:rsidR="00000000" w14:paraId="28BDE2B1" w14:textId="77777777">
        <w:trPr>
          <w:tblCellSpacing w:w="0" w:type="dxa"/>
        </w:trPr>
        <w:tc>
          <w:tcPr>
            <w:tcW w:w="50" w:type="pct"/>
            <w:hideMark/>
          </w:tcPr>
          <w:p w14:paraId="2F75F33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E65E5" wp14:editId="2E27F95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FF74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4DE03" wp14:editId="4015F26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D8E31" w14:textId="77777777">
        <w:trPr>
          <w:tblCellSpacing w:w="0" w:type="dxa"/>
        </w:trPr>
        <w:tc>
          <w:tcPr>
            <w:tcW w:w="50" w:type="pct"/>
            <w:hideMark/>
          </w:tcPr>
          <w:p w14:paraId="17AE64D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1470A" wp14:editId="3D0F1A8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02D7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8B8D5" wp14:editId="3D57816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4F04C4B8" w14:textId="04311DDA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909E5" w14:textId="77777777">
        <w:trPr>
          <w:tblCellSpacing w:w="0" w:type="dxa"/>
        </w:trPr>
        <w:tc>
          <w:tcPr>
            <w:tcW w:w="50" w:type="pct"/>
            <w:hideMark/>
          </w:tcPr>
          <w:p w14:paraId="04FB954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CCEFE" wp14:editId="436DE06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B3EE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6D277" wp14:editId="5D05138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38D7833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CD1DB" w14:textId="77777777">
        <w:trPr>
          <w:tblCellSpacing w:w="0" w:type="dxa"/>
        </w:trPr>
        <w:tc>
          <w:tcPr>
            <w:tcW w:w="50" w:type="pct"/>
            <w:hideMark/>
          </w:tcPr>
          <w:p w14:paraId="5549067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AAB90" wp14:editId="4824696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D8A813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CC087" wp14:editId="10A2DDA7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</w:t>
            </w:r>
          </w:p>
        </w:tc>
      </w:tr>
      <w:tr w:rsidR="00000000" w14:paraId="09F093A1" w14:textId="77777777">
        <w:trPr>
          <w:tblCellSpacing w:w="0" w:type="dxa"/>
        </w:trPr>
        <w:tc>
          <w:tcPr>
            <w:tcW w:w="50" w:type="pct"/>
            <w:hideMark/>
          </w:tcPr>
          <w:p w14:paraId="365BB08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E04A4" wp14:editId="41A4F18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FE92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29BBC" wp14:editId="7DAD776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330/07</w:t>
            </w:r>
          </w:p>
        </w:tc>
      </w:tr>
      <w:tr w:rsidR="00000000" w14:paraId="06A7F2D5" w14:textId="77777777">
        <w:trPr>
          <w:tblCellSpacing w:w="0" w:type="dxa"/>
        </w:trPr>
        <w:tc>
          <w:tcPr>
            <w:tcW w:w="50" w:type="pct"/>
            <w:hideMark/>
          </w:tcPr>
          <w:p w14:paraId="6D5C30C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9964A" wp14:editId="0A97447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7F8F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A49D2" wp14:editId="395EDDC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304E1" w14:textId="77777777">
        <w:trPr>
          <w:tblCellSpacing w:w="0" w:type="dxa"/>
        </w:trPr>
        <w:tc>
          <w:tcPr>
            <w:tcW w:w="50" w:type="pct"/>
            <w:hideMark/>
          </w:tcPr>
          <w:p w14:paraId="741B7E9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F5724" wp14:editId="556EC1D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43CF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0278F" wp14:editId="27CA5E7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A4EF3F8" w14:textId="56C9B638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0257FE" w14:textId="77777777">
        <w:trPr>
          <w:tblCellSpacing w:w="0" w:type="dxa"/>
        </w:trPr>
        <w:tc>
          <w:tcPr>
            <w:tcW w:w="50" w:type="pct"/>
            <w:hideMark/>
          </w:tcPr>
          <w:p w14:paraId="71F24ED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7841B" wp14:editId="64B3B71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6FDC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46298" wp14:editId="3AC74E9D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7CF674A0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4504D" w14:textId="77777777">
        <w:trPr>
          <w:tblCellSpacing w:w="0" w:type="dxa"/>
        </w:trPr>
        <w:tc>
          <w:tcPr>
            <w:tcW w:w="50" w:type="pct"/>
            <w:hideMark/>
          </w:tcPr>
          <w:p w14:paraId="15E517A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FBE5F" wp14:editId="5BD6F41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0C979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FDFD0" wp14:editId="591A2240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stanovení výše odměny spojené s výkonem funkce člena výboru a člena dozorčí rady Státního fondu dopravní infrastruktury</w:t>
            </w:r>
          </w:p>
        </w:tc>
      </w:tr>
      <w:tr w:rsidR="00000000" w14:paraId="378B24D6" w14:textId="77777777">
        <w:trPr>
          <w:tblCellSpacing w:w="0" w:type="dxa"/>
        </w:trPr>
        <w:tc>
          <w:tcPr>
            <w:tcW w:w="50" w:type="pct"/>
            <w:hideMark/>
          </w:tcPr>
          <w:p w14:paraId="699964F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0DC79" wp14:editId="6836E50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39DD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CF392" wp14:editId="2F18DA1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350/07</w:t>
            </w:r>
          </w:p>
        </w:tc>
      </w:tr>
      <w:tr w:rsidR="00000000" w14:paraId="59C12D2A" w14:textId="77777777">
        <w:trPr>
          <w:tblCellSpacing w:w="0" w:type="dxa"/>
        </w:trPr>
        <w:tc>
          <w:tcPr>
            <w:tcW w:w="50" w:type="pct"/>
            <w:hideMark/>
          </w:tcPr>
          <w:p w14:paraId="7010F68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38B14" wp14:editId="56AB7F9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DF87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AB154" wp14:editId="2881A57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6AE78" w14:textId="77777777">
        <w:trPr>
          <w:tblCellSpacing w:w="0" w:type="dxa"/>
        </w:trPr>
        <w:tc>
          <w:tcPr>
            <w:tcW w:w="50" w:type="pct"/>
            <w:hideMark/>
          </w:tcPr>
          <w:p w14:paraId="62EE98D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526FD" wp14:editId="10A5753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A889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E15B2" wp14:editId="03E3244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B6012A0" w14:textId="7CF3A23B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DAA20" w14:textId="77777777">
        <w:trPr>
          <w:tblCellSpacing w:w="0" w:type="dxa"/>
        </w:trPr>
        <w:tc>
          <w:tcPr>
            <w:tcW w:w="50" w:type="pct"/>
            <w:hideMark/>
          </w:tcPr>
          <w:p w14:paraId="3FB766A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3B719" wp14:editId="0FC404D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A0F6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B5066" wp14:editId="5D48492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5B546105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1A477C" w14:textId="77777777">
        <w:trPr>
          <w:tblCellSpacing w:w="0" w:type="dxa"/>
        </w:trPr>
        <w:tc>
          <w:tcPr>
            <w:tcW w:w="50" w:type="pct"/>
            <w:hideMark/>
          </w:tcPr>
          <w:p w14:paraId="4F1ADD0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B0674" wp14:editId="42A36D3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49E11B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12E4C" wp14:editId="4C79DB3F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změny Úmluvy o přístupu k informacím, účasti veřejnosti na rozhodování a přístupu k právní ochraně v záležitostech životního prostředí (Aarhus, 25. června 1998)</w:t>
            </w:r>
          </w:p>
        </w:tc>
      </w:tr>
      <w:tr w:rsidR="00000000" w14:paraId="66FC4595" w14:textId="77777777">
        <w:trPr>
          <w:tblCellSpacing w:w="0" w:type="dxa"/>
        </w:trPr>
        <w:tc>
          <w:tcPr>
            <w:tcW w:w="50" w:type="pct"/>
            <w:hideMark/>
          </w:tcPr>
          <w:p w14:paraId="3E354E1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CDE38" wp14:editId="2945FE7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2A83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0A380" wp14:editId="33CD582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364/07</w:t>
            </w:r>
          </w:p>
        </w:tc>
      </w:tr>
      <w:tr w:rsidR="00000000" w14:paraId="6249D0F8" w14:textId="77777777">
        <w:trPr>
          <w:tblCellSpacing w:w="0" w:type="dxa"/>
        </w:trPr>
        <w:tc>
          <w:tcPr>
            <w:tcW w:w="50" w:type="pct"/>
            <w:hideMark/>
          </w:tcPr>
          <w:p w14:paraId="77064BC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B339E" wp14:editId="13B82CB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60BA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8F733" wp14:editId="56501D4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D61CD" w14:textId="77777777">
        <w:trPr>
          <w:tblCellSpacing w:w="0" w:type="dxa"/>
        </w:trPr>
        <w:tc>
          <w:tcPr>
            <w:tcW w:w="50" w:type="pct"/>
            <w:hideMark/>
          </w:tcPr>
          <w:p w14:paraId="44E2A8F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FAD51" wp14:editId="6F28E0A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9C52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4E67" wp14:editId="540C7B24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72EDE03E" w14:textId="15A6B9BD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795FC" w14:textId="77777777">
        <w:trPr>
          <w:tblCellSpacing w:w="0" w:type="dxa"/>
        </w:trPr>
        <w:tc>
          <w:tcPr>
            <w:tcW w:w="50" w:type="pct"/>
            <w:hideMark/>
          </w:tcPr>
          <w:p w14:paraId="2AC0A48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CF6FB" wp14:editId="20FBF26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3DDF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EE63A" wp14:editId="1123419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0EE1E068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28796" w14:textId="77777777">
        <w:trPr>
          <w:tblCellSpacing w:w="0" w:type="dxa"/>
        </w:trPr>
        <w:tc>
          <w:tcPr>
            <w:tcW w:w="50" w:type="pct"/>
            <w:hideMark/>
          </w:tcPr>
          <w:p w14:paraId="0A6AB2E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84E3F" wp14:editId="3DFE7B3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A5EE9F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8B208" wp14:editId="3C62D5B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Protokolu mezi Českou republikou a Uzbeckou republikou o změně Dohody mezi Českou republikou a Uzbeckou republikou o vzájemné podpoře a ochraně investic, podepsané dne 15. ledna 1997 v Praze </w:t>
            </w:r>
          </w:p>
        </w:tc>
      </w:tr>
      <w:tr w:rsidR="00000000" w14:paraId="1ECAD60A" w14:textId="77777777">
        <w:trPr>
          <w:tblCellSpacing w:w="0" w:type="dxa"/>
        </w:trPr>
        <w:tc>
          <w:tcPr>
            <w:tcW w:w="50" w:type="pct"/>
            <w:hideMark/>
          </w:tcPr>
          <w:p w14:paraId="2158840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CB9A6" wp14:editId="1B5AE0A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E922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A6914" wp14:editId="754DCD0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334/07</w:t>
            </w:r>
          </w:p>
        </w:tc>
      </w:tr>
      <w:tr w:rsidR="00000000" w14:paraId="16B0B2DB" w14:textId="77777777">
        <w:trPr>
          <w:tblCellSpacing w:w="0" w:type="dxa"/>
        </w:trPr>
        <w:tc>
          <w:tcPr>
            <w:tcW w:w="50" w:type="pct"/>
            <w:hideMark/>
          </w:tcPr>
          <w:p w14:paraId="6682039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F5830" wp14:editId="7BA710C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190E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AF52F" wp14:editId="17DCFF1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6B49D2" w14:textId="77777777">
        <w:trPr>
          <w:tblCellSpacing w:w="0" w:type="dxa"/>
        </w:trPr>
        <w:tc>
          <w:tcPr>
            <w:tcW w:w="50" w:type="pct"/>
            <w:hideMark/>
          </w:tcPr>
          <w:p w14:paraId="13CA333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2E83B" wp14:editId="0003CED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C36B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3CD4D" wp14:editId="5187D4B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16FBBA22" w14:textId="747C5919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FF8C6" w14:textId="77777777">
        <w:trPr>
          <w:tblCellSpacing w:w="0" w:type="dxa"/>
        </w:trPr>
        <w:tc>
          <w:tcPr>
            <w:tcW w:w="50" w:type="pct"/>
            <w:hideMark/>
          </w:tcPr>
          <w:p w14:paraId="522070B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88506" wp14:editId="7314282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90BF1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5F686" wp14:editId="67DF6B1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EF7A3D7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C998DF" w14:textId="77777777">
        <w:trPr>
          <w:tblCellSpacing w:w="0" w:type="dxa"/>
        </w:trPr>
        <w:tc>
          <w:tcPr>
            <w:tcW w:w="50" w:type="pct"/>
            <w:hideMark/>
          </w:tcPr>
          <w:p w14:paraId="3D5535C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C273A" wp14:editId="301995B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8FC5EB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074ED" wp14:editId="20E2945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 Maďarské republice ve dnech 29.-30. března 2007</w:t>
            </w:r>
          </w:p>
        </w:tc>
      </w:tr>
      <w:tr w:rsidR="00000000" w14:paraId="671B4CFE" w14:textId="77777777">
        <w:trPr>
          <w:tblCellSpacing w:w="0" w:type="dxa"/>
        </w:trPr>
        <w:tc>
          <w:tcPr>
            <w:tcW w:w="50" w:type="pct"/>
            <w:hideMark/>
          </w:tcPr>
          <w:p w14:paraId="54FA84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15626" wp14:editId="4432BE6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B6DBC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F6403" wp14:editId="6E6CA4D3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369/07</w:t>
            </w:r>
          </w:p>
        </w:tc>
      </w:tr>
      <w:tr w:rsidR="00000000" w14:paraId="43760860" w14:textId="77777777">
        <w:trPr>
          <w:tblCellSpacing w:w="0" w:type="dxa"/>
        </w:trPr>
        <w:tc>
          <w:tcPr>
            <w:tcW w:w="50" w:type="pct"/>
            <w:hideMark/>
          </w:tcPr>
          <w:p w14:paraId="1D65A05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C1568" wp14:editId="59CE203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4EAF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65A88" wp14:editId="15BC05F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BE31C" w14:textId="77777777">
        <w:trPr>
          <w:tblCellSpacing w:w="0" w:type="dxa"/>
        </w:trPr>
        <w:tc>
          <w:tcPr>
            <w:tcW w:w="50" w:type="pct"/>
            <w:hideMark/>
          </w:tcPr>
          <w:p w14:paraId="222C292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DF0E1" wp14:editId="084ED643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2EA8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E78BE" wp14:editId="35EAF7E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7246724" w14:textId="1814E65F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2973B" w14:textId="77777777">
        <w:trPr>
          <w:tblCellSpacing w:w="0" w:type="dxa"/>
        </w:trPr>
        <w:tc>
          <w:tcPr>
            <w:tcW w:w="50" w:type="pct"/>
            <w:hideMark/>
          </w:tcPr>
          <w:p w14:paraId="6A958BD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51B75" wp14:editId="1A6B165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3C1E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5FD33" wp14:editId="2D0F5A5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3E0083E2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159241" w14:textId="77777777">
        <w:trPr>
          <w:tblCellSpacing w:w="0" w:type="dxa"/>
        </w:trPr>
        <w:tc>
          <w:tcPr>
            <w:tcW w:w="50" w:type="pct"/>
            <w:hideMark/>
          </w:tcPr>
          <w:p w14:paraId="34D0399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92953" wp14:editId="178322B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33E0A1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72D28" wp14:editId="05EC223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činnosti Velitelství mnohonárodního sboru severovýchod ve Štětínu (The Headquarters Multinational Corps Northeast - HQ MNC NE) a úhrada příspěvků vyplývajících z členství</w:t>
            </w:r>
          </w:p>
        </w:tc>
      </w:tr>
      <w:tr w:rsidR="00000000" w14:paraId="7B2669A6" w14:textId="77777777">
        <w:trPr>
          <w:tblCellSpacing w:w="0" w:type="dxa"/>
        </w:trPr>
        <w:tc>
          <w:tcPr>
            <w:tcW w:w="50" w:type="pct"/>
            <w:hideMark/>
          </w:tcPr>
          <w:p w14:paraId="4C98C48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A354F" wp14:editId="0A0BE58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7F45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22180" wp14:editId="067BE5B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357/07</w:t>
            </w:r>
          </w:p>
        </w:tc>
      </w:tr>
      <w:tr w:rsidR="00000000" w14:paraId="6FA8A4D9" w14:textId="77777777">
        <w:trPr>
          <w:tblCellSpacing w:w="0" w:type="dxa"/>
        </w:trPr>
        <w:tc>
          <w:tcPr>
            <w:tcW w:w="50" w:type="pct"/>
            <w:hideMark/>
          </w:tcPr>
          <w:p w14:paraId="0BB00BA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8A2DA" wp14:editId="63FC6B52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BD35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18BB" wp14:editId="62F7A602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DABEC" w14:textId="77777777">
        <w:trPr>
          <w:tblCellSpacing w:w="0" w:type="dxa"/>
        </w:trPr>
        <w:tc>
          <w:tcPr>
            <w:tcW w:w="50" w:type="pct"/>
            <w:hideMark/>
          </w:tcPr>
          <w:p w14:paraId="33C901A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88007" wp14:editId="48447C9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1685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B68FF" wp14:editId="61A7B974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C596B67" w14:textId="47FFE163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E0269B" w14:textId="77777777">
        <w:trPr>
          <w:tblCellSpacing w:w="0" w:type="dxa"/>
        </w:trPr>
        <w:tc>
          <w:tcPr>
            <w:tcW w:w="50" w:type="pct"/>
            <w:hideMark/>
          </w:tcPr>
          <w:p w14:paraId="3D7A333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28788" wp14:editId="7C9657E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AEAD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8121D" wp14:editId="669BB57B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0F35BC63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6EE871" w14:textId="77777777">
        <w:trPr>
          <w:tblCellSpacing w:w="0" w:type="dxa"/>
        </w:trPr>
        <w:tc>
          <w:tcPr>
            <w:tcW w:w="50" w:type="pct"/>
            <w:hideMark/>
          </w:tcPr>
          <w:p w14:paraId="1B88DEA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E0C71" wp14:editId="2A80464F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CD2C8D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616E6" wp14:editId="687932F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Úhrada příspěvků mezinárodním organizacím hrazených z rozpočtové kapitoly Ministerstva práce a sociálních věcí v roce 2007</w:t>
            </w:r>
          </w:p>
        </w:tc>
      </w:tr>
      <w:tr w:rsidR="00000000" w14:paraId="45E44027" w14:textId="77777777">
        <w:trPr>
          <w:tblCellSpacing w:w="0" w:type="dxa"/>
        </w:trPr>
        <w:tc>
          <w:tcPr>
            <w:tcW w:w="50" w:type="pct"/>
            <w:hideMark/>
          </w:tcPr>
          <w:p w14:paraId="52D8344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63862" wp14:editId="5FCDAF9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98F8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6F3B9" wp14:editId="0150EA4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365/07</w:t>
            </w:r>
          </w:p>
        </w:tc>
      </w:tr>
      <w:tr w:rsidR="00000000" w14:paraId="1DEF3B4B" w14:textId="77777777">
        <w:trPr>
          <w:tblCellSpacing w:w="0" w:type="dxa"/>
        </w:trPr>
        <w:tc>
          <w:tcPr>
            <w:tcW w:w="50" w:type="pct"/>
            <w:hideMark/>
          </w:tcPr>
          <w:p w14:paraId="607DF9A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993F8" wp14:editId="73EE5E91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F3B3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EE557" wp14:editId="42A0F1D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92164" w14:textId="77777777">
        <w:trPr>
          <w:tblCellSpacing w:w="0" w:type="dxa"/>
        </w:trPr>
        <w:tc>
          <w:tcPr>
            <w:tcW w:w="50" w:type="pct"/>
            <w:hideMark/>
          </w:tcPr>
          <w:p w14:paraId="7DC27A5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A26D6" wp14:editId="0A60AAE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B7FF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8F426" wp14:editId="560B314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4A12BA11" w14:textId="28C94E6E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18FF84" w14:textId="77777777">
        <w:trPr>
          <w:tblCellSpacing w:w="0" w:type="dxa"/>
        </w:trPr>
        <w:tc>
          <w:tcPr>
            <w:tcW w:w="50" w:type="pct"/>
            <w:hideMark/>
          </w:tcPr>
          <w:p w14:paraId="4B78F59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EDBC6" wp14:editId="65F1E004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3874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BF64A" wp14:editId="3094198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030F2D45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EEE2E5" w14:textId="77777777">
        <w:trPr>
          <w:tblCellSpacing w:w="0" w:type="dxa"/>
        </w:trPr>
        <w:tc>
          <w:tcPr>
            <w:tcW w:w="50" w:type="pct"/>
            <w:hideMark/>
          </w:tcPr>
          <w:p w14:paraId="78485A0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3FCB3" wp14:editId="7A2242C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AB28D9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7DD41" wp14:editId="1E9FB2E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stavby pozemních komunikací v otevřeném řízení podle zákona č. 137/2006 Sb., o veřejných zakázkách, ve znění pozdějších předpisů</w:t>
            </w:r>
          </w:p>
        </w:tc>
      </w:tr>
      <w:tr w:rsidR="00000000" w14:paraId="5EBD2DD1" w14:textId="77777777">
        <w:trPr>
          <w:tblCellSpacing w:w="0" w:type="dxa"/>
        </w:trPr>
        <w:tc>
          <w:tcPr>
            <w:tcW w:w="50" w:type="pct"/>
            <w:hideMark/>
          </w:tcPr>
          <w:p w14:paraId="2D8373D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EE271" wp14:editId="3D61EE6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0A4C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4C2A8" wp14:editId="5EAC98E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371/07</w:t>
            </w:r>
          </w:p>
        </w:tc>
      </w:tr>
      <w:tr w:rsidR="00000000" w14:paraId="1BAE15F0" w14:textId="77777777">
        <w:trPr>
          <w:tblCellSpacing w:w="0" w:type="dxa"/>
        </w:trPr>
        <w:tc>
          <w:tcPr>
            <w:tcW w:w="50" w:type="pct"/>
            <w:hideMark/>
          </w:tcPr>
          <w:p w14:paraId="1A93A37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3732C" wp14:editId="4E1625D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3AF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7890B" wp14:editId="16114B35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CF61A" w14:textId="77777777">
        <w:trPr>
          <w:tblCellSpacing w:w="0" w:type="dxa"/>
        </w:trPr>
        <w:tc>
          <w:tcPr>
            <w:tcW w:w="50" w:type="pct"/>
            <w:hideMark/>
          </w:tcPr>
          <w:p w14:paraId="008C669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EEC6C" wp14:editId="1040BF9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77C0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36504" wp14:editId="60471DC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692A0A37" w14:textId="030A39FB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D14F5F" w14:textId="77777777">
        <w:trPr>
          <w:tblCellSpacing w:w="0" w:type="dxa"/>
        </w:trPr>
        <w:tc>
          <w:tcPr>
            <w:tcW w:w="50" w:type="pct"/>
            <w:hideMark/>
          </w:tcPr>
          <w:p w14:paraId="0CD6BC2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E0E2C" wp14:editId="04826E4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C9AF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D476D" wp14:editId="5039EBD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3DDEA2FD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63128B" w14:textId="77777777">
        <w:trPr>
          <w:tblCellSpacing w:w="0" w:type="dxa"/>
        </w:trPr>
        <w:tc>
          <w:tcPr>
            <w:tcW w:w="50" w:type="pct"/>
            <w:hideMark/>
          </w:tcPr>
          <w:p w14:paraId="211F959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8E594" wp14:editId="2B2C3622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3BA4E8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5883F" wp14:editId="6CE8C72E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e) zákona č. 114/1992 Sb., o ochraně přírody a krajiny, ve znění pozdějších předpisů, ze základních ochranných podmínek Národního parku Šumava pro KČT Kašperské Hory k pořádání cyklistického závodu "Krajem Karla Klostermanna"</w:t>
            </w:r>
          </w:p>
        </w:tc>
      </w:tr>
      <w:tr w:rsidR="00000000" w14:paraId="646F82F3" w14:textId="77777777">
        <w:trPr>
          <w:tblCellSpacing w:w="0" w:type="dxa"/>
        </w:trPr>
        <w:tc>
          <w:tcPr>
            <w:tcW w:w="50" w:type="pct"/>
            <w:hideMark/>
          </w:tcPr>
          <w:p w14:paraId="4CCB2A4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E17F0" wp14:editId="38591F2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0A53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C7075" wp14:editId="4E43242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344/07</w:t>
            </w:r>
          </w:p>
        </w:tc>
      </w:tr>
      <w:tr w:rsidR="00000000" w14:paraId="28392236" w14:textId="77777777">
        <w:trPr>
          <w:tblCellSpacing w:w="0" w:type="dxa"/>
        </w:trPr>
        <w:tc>
          <w:tcPr>
            <w:tcW w:w="50" w:type="pct"/>
            <w:hideMark/>
          </w:tcPr>
          <w:p w14:paraId="24FF9F2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FACDD" wp14:editId="3A275DF2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9BD8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BE795" wp14:editId="61FFF5D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BD44D" w14:textId="77777777">
        <w:trPr>
          <w:tblCellSpacing w:w="0" w:type="dxa"/>
        </w:trPr>
        <w:tc>
          <w:tcPr>
            <w:tcW w:w="50" w:type="pct"/>
            <w:hideMark/>
          </w:tcPr>
          <w:p w14:paraId="32E24BC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6906C" wp14:editId="4C5F40D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118A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88958" wp14:editId="62C9E91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A2C5DB2" w14:textId="168DDCC3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305.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77770" w14:textId="77777777">
        <w:trPr>
          <w:tblCellSpacing w:w="0" w:type="dxa"/>
        </w:trPr>
        <w:tc>
          <w:tcPr>
            <w:tcW w:w="50" w:type="pct"/>
            <w:hideMark/>
          </w:tcPr>
          <w:p w14:paraId="731359B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09FA0" wp14:editId="6DF8AFC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4C7F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BC8BE" wp14:editId="3FD1196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7F8DEC6F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9E3F76" w14:textId="77777777">
        <w:trPr>
          <w:tblCellSpacing w:w="0" w:type="dxa"/>
        </w:trPr>
        <w:tc>
          <w:tcPr>
            <w:tcW w:w="50" w:type="pct"/>
            <w:hideMark/>
          </w:tcPr>
          <w:p w14:paraId="02B45BF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98D44" wp14:editId="763D50A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C39772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C068A" wp14:editId="64A396F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zákona č. 114/1992 Sb., o ochraně přírody a krajiny, v pozdějším znění, z ochranných podmínek Chráněné krajinné oblasti Kokořínsko pro vjezd a stání motorových vozidel T-Mobile a.s., mimo silnice a místní komunikace</w:t>
            </w:r>
          </w:p>
        </w:tc>
      </w:tr>
      <w:tr w:rsidR="00000000" w14:paraId="02018CF9" w14:textId="77777777">
        <w:trPr>
          <w:tblCellSpacing w:w="0" w:type="dxa"/>
        </w:trPr>
        <w:tc>
          <w:tcPr>
            <w:tcW w:w="50" w:type="pct"/>
            <w:hideMark/>
          </w:tcPr>
          <w:p w14:paraId="08F5663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2D8AB" wp14:editId="039F03A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FF9D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B9D99" wp14:editId="03B9A318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345/07</w:t>
            </w:r>
          </w:p>
        </w:tc>
      </w:tr>
      <w:tr w:rsidR="00000000" w14:paraId="68869A67" w14:textId="77777777">
        <w:trPr>
          <w:tblCellSpacing w:w="0" w:type="dxa"/>
        </w:trPr>
        <w:tc>
          <w:tcPr>
            <w:tcW w:w="50" w:type="pct"/>
            <w:hideMark/>
          </w:tcPr>
          <w:p w14:paraId="1089DF5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27F27" wp14:editId="71C4ADD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9A68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D230A" wp14:editId="2745F0B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7E045" w14:textId="77777777">
        <w:trPr>
          <w:tblCellSpacing w:w="0" w:type="dxa"/>
        </w:trPr>
        <w:tc>
          <w:tcPr>
            <w:tcW w:w="50" w:type="pct"/>
            <w:hideMark/>
          </w:tcPr>
          <w:p w14:paraId="0EDE49F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FFA77" wp14:editId="68A86F3C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78B4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03FFE" wp14:editId="0A63BC08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4A35BA2" w14:textId="28498E3A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306.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9F95FF" w14:textId="77777777">
        <w:trPr>
          <w:tblCellSpacing w:w="0" w:type="dxa"/>
        </w:trPr>
        <w:tc>
          <w:tcPr>
            <w:tcW w:w="50" w:type="pct"/>
            <w:hideMark/>
          </w:tcPr>
          <w:p w14:paraId="79FF2D6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140B2" wp14:editId="0F8BB29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DA7E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76EF" wp14:editId="46359E3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4D4A373F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C9A298" w14:textId="77777777">
        <w:trPr>
          <w:tblCellSpacing w:w="0" w:type="dxa"/>
        </w:trPr>
        <w:tc>
          <w:tcPr>
            <w:tcW w:w="50" w:type="pct"/>
            <w:hideMark/>
          </w:tcPr>
          <w:p w14:paraId="33363D0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48E43" wp14:editId="53D25CB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2D0513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C5B35" wp14:editId="4E83E1F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1, písm. c) a § 26 odst. 2 písm. a) zákona č. 114/1992 Sb., o ochraně přírody a krajiny, v pozdějším znění, z ochranných podmínek Chráněné krajinné oblasti Kokořínsko, za účelem výstavby objektu či umístění obytného vozu AVIA na poz. parc. č. 482/14 a 482/8 v k.ú. Houska</w:t>
            </w:r>
          </w:p>
        </w:tc>
      </w:tr>
      <w:tr w:rsidR="00000000" w14:paraId="71E4C920" w14:textId="77777777">
        <w:trPr>
          <w:tblCellSpacing w:w="0" w:type="dxa"/>
        </w:trPr>
        <w:tc>
          <w:tcPr>
            <w:tcW w:w="50" w:type="pct"/>
            <w:hideMark/>
          </w:tcPr>
          <w:p w14:paraId="6E6F90B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06ED0" wp14:editId="3E27F03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F7AB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8235D" wp14:editId="0DB15A0A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346/07</w:t>
            </w:r>
          </w:p>
        </w:tc>
      </w:tr>
      <w:tr w:rsidR="00000000" w14:paraId="2AE57DE0" w14:textId="77777777">
        <w:trPr>
          <w:tblCellSpacing w:w="0" w:type="dxa"/>
        </w:trPr>
        <w:tc>
          <w:tcPr>
            <w:tcW w:w="50" w:type="pct"/>
            <w:hideMark/>
          </w:tcPr>
          <w:p w14:paraId="7104C55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7EE66" wp14:editId="61E1A4C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45A9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C664D" wp14:editId="476D6E4A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4FB87" w14:textId="77777777">
        <w:trPr>
          <w:tblCellSpacing w:w="0" w:type="dxa"/>
        </w:trPr>
        <w:tc>
          <w:tcPr>
            <w:tcW w:w="50" w:type="pct"/>
            <w:hideMark/>
          </w:tcPr>
          <w:p w14:paraId="411AB45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CF050" wp14:editId="730C085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66A9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83B22" wp14:editId="63F15F3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5223280" w14:textId="1A112FBE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307.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FE6FFA" w14:textId="77777777">
        <w:trPr>
          <w:tblCellSpacing w:w="0" w:type="dxa"/>
        </w:trPr>
        <w:tc>
          <w:tcPr>
            <w:tcW w:w="50" w:type="pct"/>
            <w:hideMark/>
          </w:tcPr>
          <w:p w14:paraId="5BF824C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FA9D6" wp14:editId="4883483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7BCA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4448" wp14:editId="00C97F1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461A7A99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DC6C9" w14:textId="77777777">
        <w:trPr>
          <w:tblCellSpacing w:w="0" w:type="dxa"/>
        </w:trPr>
        <w:tc>
          <w:tcPr>
            <w:tcW w:w="50" w:type="pct"/>
            <w:hideMark/>
          </w:tcPr>
          <w:p w14:paraId="00DE22F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E1FE0" wp14:editId="17B9B1E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4EF257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A2AC7" wp14:editId="377801E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povolení výjimky podle ustanovení § 43 zákona č. 114/1992 Sb., o ochraně přírody a krajiny, z ochranných podmínek CHKO Jizerské hory, uvedených v § 26 odst. 3 písm.a) zákona pro Lesy České republiky, s.p., Lesní správu Frýdlant za účelem aplikace rodenticidů v Ptačí oblasti Jizerské hory</w:t>
            </w:r>
          </w:p>
        </w:tc>
      </w:tr>
      <w:tr w:rsidR="00000000" w14:paraId="4BDD4861" w14:textId="77777777">
        <w:trPr>
          <w:tblCellSpacing w:w="0" w:type="dxa"/>
        </w:trPr>
        <w:tc>
          <w:tcPr>
            <w:tcW w:w="50" w:type="pct"/>
            <w:hideMark/>
          </w:tcPr>
          <w:p w14:paraId="053FEFE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E3DE2" wp14:editId="7BC8D2B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427F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27CB" wp14:editId="052B7FE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347/07</w:t>
            </w:r>
          </w:p>
        </w:tc>
      </w:tr>
      <w:tr w:rsidR="00000000" w14:paraId="26A3AA93" w14:textId="77777777">
        <w:trPr>
          <w:tblCellSpacing w:w="0" w:type="dxa"/>
        </w:trPr>
        <w:tc>
          <w:tcPr>
            <w:tcW w:w="50" w:type="pct"/>
            <w:hideMark/>
          </w:tcPr>
          <w:p w14:paraId="032E867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561C7" wp14:editId="4515125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8236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D87F8" wp14:editId="0906124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AE649" w14:textId="77777777">
        <w:trPr>
          <w:tblCellSpacing w:w="0" w:type="dxa"/>
        </w:trPr>
        <w:tc>
          <w:tcPr>
            <w:tcW w:w="50" w:type="pct"/>
            <w:hideMark/>
          </w:tcPr>
          <w:p w14:paraId="6FD386B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912AD" wp14:editId="164E569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3247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D5764" wp14:editId="55EE846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615E6D" w14:textId="31DBA24C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308.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1535F9" w14:textId="77777777">
        <w:trPr>
          <w:tblCellSpacing w:w="0" w:type="dxa"/>
        </w:trPr>
        <w:tc>
          <w:tcPr>
            <w:tcW w:w="50" w:type="pct"/>
            <w:hideMark/>
          </w:tcPr>
          <w:p w14:paraId="7A70689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B0F0F" wp14:editId="525D748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A5A4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C8D8D" wp14:editId="21DF35A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74C45A6F" w14:textId="77777777" w:rsidR="003A074A" w:rsidRDefault="003A074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6B1656" w14:textId="77777777">
        <w:trPr>
          <w:tblCellSpacing w:w="0" w:type="dxa"/>
        </w:trPr>
        <w:tc>
          <w:tcPr>
            <w:tcW w:w="50" w:type="pct"/>
            <w:hideMark/>
          </w:tcPr>
          <w:p w14:paraId="2BCE516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978C6" wp14:editId="6B3AED2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514D63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8542C" wp14:editId="2AB1EA9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NPR Bohdanečský rybník a NPR Novozámecký rybník za účelem výzkumu dynamiky populací jeřába popelavého</w:t>
            </w:r>
          </w:p>
        </w:tc>
      </w:tr>
      <w:tr w:rsidR="00000000" w14:paraId="520F3748" w14:textId="77777777">
        <w:trPr>
          <w:tblCellSpacing w:w="0" w:type="dxa"/>
        </w:trPr>
        <w:tc>
          <w:tcPr>
            <w:tcW w:w="50" w:type="pct"/>
            <w:hideMark/>
          </w:tcPr>
          <w:p w14:paraId="46449B9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144BA" wp14:editId="28364AF2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29C9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E24E" wp14:editId="1F27B39D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348/07</w:t>
            </w:r>
          </w:p>
        </w:tc>
      </w:tr>
      <w:tr w:rsidR="00000000" w14:paraId="19E0CEBE" w14:textId="77777777">
        <w:trPr>
          <w:tblCellSpacing w:w="0" w:type="dxa"/>
        </w:trPr>
        <w:tc>
          <w:tcPr>
            <w:tcW w:w="50" w:type="pct"/>
            <w:hideMark/>
          </w:tcPr>
          <w:p w14:paraId="2CC8B5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24961" wp14:editId="2B65E2AF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526D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6223F" wp14:editId="2C4CC07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2218B" w14:textId="77777777">
        <w:trPr>
          <w:tblCellSpacing w:w="0" w:type="dxa"/>
        </w:trPr>
        <w:tc>
          <w:tcPr>
            <w:tcW w:w="50" w:type="pct"/>
            <w:hideMark/>
          </w:tcPr>
          <w:p w14:paraId="60681C6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FD578" wp14:editId="1E2D205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74D6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E1826" wp14:editId="1D31374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CDAE41" w14:textId="12145484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309.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1DC0F" w14:textId="77777777">
        <w:trPr>
          <w:tblCellSpacing w:w="0" w:type="dxa"/>
        </w:trPr>
        <w:tc>
          <w:tcPr>
            <w:tcW w:w="50" w:type="pct"/>
            <w:hideMark/>
          </w:tcPr>
          <w:p w14:paraId="33A2EED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297F5" wp14:editId="3E2C3A7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2B33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BC45E" wp14:editId="41391B8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7CB40330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E201C" w14:textId="77777777">
        <w:trPr>
          <w:tblCellSpacing w:w="0" w:type="dxa"/>
        </w:trPr>
        <w:tc>
          <w:tcPr>
            <w:tcW w:w="50" w:type="pct"/>
            <w:hideMark/>
          </w:tcPr>
          <w:p w14:paraId="20EB3D2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1A132" wp14:editId="58F1D9DF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B96C12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030A1" wp14:editId="26966A8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Třeboňsko uvedených v § 26 odst. 3 písm.a) zákona pro Lesy České republiky, s.p., LS Jindřichův Hradec, za účelem použití biocidů v II. zóně CHKO Třeboňsko</w:t>
            </w:r>
          </w:p>
        </w:tc>
      </w:tr>
      <w:tr w:rsidR="00000000" w14:paraId="48AF2AAB" w14:textId="77777777">
        <w:trPr>
          <w:tblCellSpacing w:w="0" w:type="dxa"/>
        </w:trPr>
        <w:tc>
          <w:tcPr>
            <w:tcW w:w="50" w:type="pct"/>
            <w:hideMark/>
          </w:tcPr>
          <w:p w14:paraId="3EA2ABB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289CC" wp14:editId="71ED4A7F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2414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FDFDA" wp14:editId="0E4B6F7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354/07</w:t>
            </w:r>
          </w:p>
        </w:tc>
      </w:tr>
      <w:tr w:rsidR="00000000" w14:paraId="5D70285F" w14:textId="77777777">
        <w:trPr>
          <w:tblCellSpacing w:w="0" w:type="dxa"/>
        </w:trPr>
        <w:tc>
          <w:tcPr>
            <w:tcW w:w="50" w:type="pct"/>
            <w:hideMark/>
          </w:tcPr>
          <w:p w14:paraId="0304AE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FBD5B" wp14:editId="341054CE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4A02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22957" wp14:editId="0F48EBE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A49703" w14:textId="77777777">
        <w:trPr>
          <w:tblCellSpacing w:w="0" w:type="dxa"/>
        </w:trPr>
        <w:tc>
          <w:tcPr>
            <w:tcW w:w="50" w:type="pct"/>
            <w:hideMark/>
          </w:tcPr>
          <w:p w14:paraId="32C9A43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E31E9" wp14:editId="191DBEA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CEA4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865E3" wp14:editId="19D97F0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5421340" w14:textId="392570A1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310.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D7B48" w14:textId="77777777">
        <w:trPr>
          <w:tblCellSpacing w:w="0" w:type="dxa"/>
        </w:trPr>
        <w:tc>
          <w:tcPr>
            <w:tcW w:w="50" w:type="pct"/>
            <w:hideMark/>
          </w:tcPr>
          <w:p w14:paraId="22E94AD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BB112" wp14:editId="37F4E4D8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872E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BFC1F" wp14:editId="0604204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38BF7829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FE10C" w14:textId="77777777">
        <w:trPr>
          <w:tblCellSpacing w:w="0" w:type="dxa"/>
        </w:trPr>
        <w:tc>
          <w:tcPr>
            <w:tcW w:w="50" w:type="pct"/>
            <w:hideMark/>
          </w:tcPr>
          <w:p w14:paraId="2471923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83184" wp14:editId="3D70855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40403B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86C7E" wp14:editId="5E26EA5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Jizerské hory pro vjezd a stání motorových vozidel T-Mobile a.s., mimo silnice a místní komunikace</w:t>
            </w:r>
          </w:p>
        </w:tc>
      </w:tr>
      <w:tr w:rsidR="00000000" w14:paraId="3D06E2AA" w14:textId="77777777">
        <w:trPr>
          <w:tblCellSpacing w:w="0" w:type="dxa"/>
        </w:trPr>
        <w:tc>
          <w:tcPr>
            <w:tcW w:w="50" w:type="pct"/>
            <w:hideMark/>
          </w:tcPr>
          <w:p w14:paraId="1139411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94A9A" wp14:editId="17AFA98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3880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645C7" wp14:editId="10AFB89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359/07</w:t>
            </w:r>
          </w:p>
        </w:tc>
      </w:tr>
      <w:tr w:rsidR="00000000" w14:paraId="263F54CA" w14:textId="77777777">
        <w:trPr>
          <w:tblCellSpacing w:w="0" w:type="dxa"/>
        </w:trPr>
        <w:tc>
          <w:tcPr>
            <w:tcW w:w="50" w:type="pct"/>
            <w:hideMark/>
          </w:tcPr>
          <w:p w14:paraId="4C32775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83AEA" wp14:editId="2E08EB3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9077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560E6" wp14:editId="45D313F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3C17D" w14:textId="77777777">
        <w:trPr>
          <w:tblCellSpacing w:w="0" w:type="dxa"/>
        </w:trPr>
        <w:tc>
          <w:tcPr>
            <w:tcW w:w="50" w:type="pct"/>
            <w:hideMark/>
          </w:tcPr>
          <w:p w14:paraId="66A4A1F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11430" wp14:editId="1D60572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E5B59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BFAE3" wp14:editId="44D4A524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2D2A043" w14:textId="7AA446FC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311.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745EE" w14:textId="77777777">
        <w:trPr>
          <w:tblCellSpacing w:w="0" w:type="dxa"/>
        </w:trPr>
        <w:tc>
          <w:tcPr>
            <w:tcW w:w="50" w:type="pct"/>
            <w:hideMark/>
          </w:tcPr>
          <w:p w14:paraId="155B31F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02547" wp14:editId="4832EE6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87B8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0EEE9" wp14:editId="0A0A466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31D2802C" w14:textId="77777777" w:rsidR="003A074A" w:rsidRDefault="003A074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C76D5E" w14:textId="77777777">
        <w:trPr>
          <w:tblCellSpacing w:w="0" w:type="dxa"/>
        </w:trPr>
        <w:tc>
          <w:tcPr>
            <w:tcW w:w="50" w:type="pct"/>
            <w:hideMark/>
          </w:tcPr>
          <w:p w14:paraId="738BE11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B8428" wp14:editId="5149C8D9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5848112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B1044" wp14:editId="3B9BB59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 c) a zákona č. 114/1992 Sb., o ochraně přírody a krajiny, z ochranných podmínek Chráněné krajinné oblasti Lužické hory, pro vjezd a stání motorových vozidel T-Mobile a.s., mimo silnice a místní komunikace</w:t>
            </w:r>
          </w:p>
        </w:tc>
      </w:tr>
      <w:tr w:rsidR="00000000" w14:paraId="745267E5" w14:textId="77777777">
        <w:trPr>
          <w:tblCellSpacing w:w="0" w:type="dxa"/>
        </w:trPr>
        <w:tc>
          <w:tcPr>
            <w:tcW w:w="50" w:type="pct"/>
            <w:hideMark/>
          </w:tcPr>
          <w:p w14:paraId="00BBABA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2B7ED" wp14:editId="1AA6D6E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B607B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FA45B" wp14:editId="5AA0E643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360/07</w:t>
            </w:r>
          </w:p>
        </w:tc>
      </w:tr>
      <w:tr w:rsidR="00000000" w14:paraId="7591DE2E" w14:textId="77777777">
        <w:trPr>
          <w:tblCellSpacing w:w="0" w:type="dxa"/>
        </w:trPr>
        <w:tc>
          <w:tcPr>
            <w:tcW w:w="50" w:type="pct"/>
            <w:hideMark/>
          </w:tcPr>
          <w:p w14:paraId="1868A9E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E82D0" wp14:editId="66DD43AC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A405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9FCB8" wp14:editId="4FE0F383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A74FD" w14:textId="77777777">
        <w:trPr>
          <w:tblCellSpacing w:w="0" w:type="dxa"/>
        </w:trPr>
        <w:tc>
          <w:tcPr>
            <w:tcW w:w="50" w:type="pct"/>
            <w:hideMark/>
          </w:tcPr>
          <w:p w14:paraId="78056F7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ACC2C" wp14:editId="61A776D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30B0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63106" wp14:editId="6713B21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106F444" w14:textId="0618C4C1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312.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61FB6" w14:textId="77777777">
        <w:trPr>
          <w:tblCellSpacing w:w="0" w:type="dxa"/>
        </w:trPr>
        <w:tc>
          <w:tcPr>
            <w:tcW w:w="50" w:type="pct"/>
            <w:hideMark/>
          </w:tcPr>
          <w:p w14:paraId="02D58CD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4AA9E" wp14:editId="3D32766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88565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5CCFF" wp14:editId="17C6429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6ADB6640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81B1F" w14:textId="77777777">
        <w:trPr>
          <w:tblCellSpacing w:w="0" w:type="dxa"/>
        </w:trPr>
        <w:tc>
          <w:tcPr>
            <w:tcW w:w="50" w:type="pct"/>
            <w:hideMark/>
          </w:tcPr>
          <w:p w14:paraId="7DEE9CF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50FD8" wp14:editId="736D906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4609539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D5CC" wp14:editId="249BE23B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d) a i) </w:t>
            </w:r>
            <w:r>
              <w:rPr>
                <w:rFonts w:eastAsia="Times New Roman"/>
                <w:sz w:val="27"/>
                <w:szCs w:val="27"/>
              </w:rPr>
              <w:t>zákona č. 114/1992 Sb., o ochraně přírody a krajiny, z ochranných podmínek NPR Bohdanečský rybník za účelem sledování, odchytu a kroužkování ptáků</w:t>
            </w:r>
          </w:p>
        </w:tc>
      </w:tr>
      <w:tr w:rsidR="00000000" w14:paraId="391487BA" w14:textId="77777777">
        <w:trPr>
          <w:tblCellSpacing w:w="0" w:type="dxa"/>
        </w:trPr>
        <w:tc>
          <w:tcPr>
            <w:tcW w:w="50" w:type="pct"/>
            <w:hideMark/>
          </w:tcPr>
          <w:p w14:paraId="7395639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B339" wp14:editId="18E2579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B082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80DEF" wp14:editId="6D4B52E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361/07</w:t>
            </w:r>
          </w:p>
        </w:tc>
      </w:tr>
      <w:tr w:rsidR="00000000" w14:paraId="6ECF5C29" w14:textId="77777777">
        <w:trPr>
          <w:tblCellSpacing w:w="0" w:type="dxa"/>
        </w:trPr>
        <w:tc>
          <w:tcPr>
            <w:tcW w:w="50" w:type="pct"/>
            <w:hideMark/>
          </w:tcPr>
          <w:p w14:paraId="63A7AFF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75F65" wp14:editId="7ED3A7F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6052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09052" wp14:editId="7A0D538E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D6CA0" w14:textId="77777777">
        <w:trPr>
          <w:tblCellSpacing w:w="0" w:type="dxa"/>
        </w:trPr>
        <w:tc>
          <w:tcPr>
            <w:tcW w:w="50" w:type="pct"/>
            <w:hideMark/>
          </w:tcPr>
          <w:p w14:paraId="240F924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B7082" wp14:editId="25282A3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C3BC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8EEC8" wp14:editId="531D1DD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A7D063A" w14:textId="70DA7842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313.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EBC911" w14:textId="77777777">
        <w:trPr>
          <w:tblCellSpacing w:w="0" w:type="dxa"/>
        </w:trPr>
        <w:tc>
          <w:tcPr>
            <w:tcW w:w="50" w:type="pct"/>
            <w:hideMark/>
          </w:tcPr>
          <w:p w14:paraId="4964993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F6B66" wp14:editId="2D97DFC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6AB0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19AB5" wp14:editId="3F48E66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568D5A61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A9E5AB" w14:textId="77777777">
        <w:trPr>
          <w:tblCellSpacing w:w="0" w:type="dxa"/>
        </w:trPr>
        <w:tc>
          <w:tcPr>
            <w:tcW w:w="50" w:type="pct"/>
            <w:hideMark/>
          </w:tcPr>
          <w:p w14:paraId="07D126D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CA0D0" wp14:editId="617234C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DCBB34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EF793" wp14:editId="574CC15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Křivoklátsko pro vjezd a stání motorových vozidel T-Mobile a.s., mimo silnice a místní komunikace </w:t>
            </w:r>
          </w:p>
        </w:tc>
      </w:tr>
      <w:tr w:rsidR="00000000" w14:paraId="7037ED20" w14:textId="77777777">
        <w:trPr>
          <w:tblCellSpacing w:w="0" w:type="dxa"/>
        </w:trPr>
        <w:tc>
          <w:tcPr>
            <w:tcW w:w="50" w:type="pct"/>
            <w:hideMark/>
          </w:tcPr>
          <w:p w14:paraId="32DC853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1A854" wp14:editId="72C37F2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EB23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2A0F6" wp14:editId="0715DF7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362/07</w:t>
            </w:r>
          </w:p>
        </w:tc>
      </w:tr>
      <w:tr w:rsidR="00000000" w14:paraId="211329E7" w14:textId="77777777">
        <w:trPr>
          <w:tblCellSpacing w:w="0" w:type="dxa"/>
        </w:trPr>
        <w:tc>
          <w:tcPr>
            <w:tcW w:w="50" w:type="pct"/>
            <w:hideMark/>
          </w:tcPr>
          <w:p w14:paraId="2C90DC3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A0FB3" wp14:editId="01A9267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CD98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54E04" wp14:editId="04FEBE6F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B36F07" w14:textId="77777777">
        <w:trPr>
          <w:tblCellSpacing w:w="0" w:type="dxa"/>
        </w:trPr>
        <w:tc>
          <w:tcPr>
            <w:tcW w:w="50" w:type="pct"/>
            <w:hideMark/>
          </w:tcPr>
          <w:p w14:paraId="773B4C6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C5223" wp14:editId="0E47C9D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FAC5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69DEF" wp14:editId="45B5C47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7B74F30" w14:textId="49F61639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314.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B1586" w14:textId="77777777">
        <w:trPr>
          <w:tblCellSpacing w:w="0" w:type="dxa"/>
        </w:trPr>
        <w:tc>
          <w:tcPr>
            <w:tcW w:w="50" w:type="pct"/>
            <w:hideMark/>
          </w:tcPr>
          <w:p w14:paraId="5E65B0A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E3589" wp14:editId="1298A6B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36530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1253C" wp14:editId="2F3E2559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7B156628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0C115" w14:textId="77777777">
        <w:trPr>
          <w:tblCellSpacing w:w="0" w:type="dxa"/>
        </w:trPr>
        <w:tc>
          <w:tcPr>
            <w:tcW w:w="50" w:type="pct"/>
            <w:hideMark/>
          </w:tcPr>
          <w:p w14:paraId="7EFCFA5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B83CC" wp14:editId="666C195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A1E19C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56F6E" wp14:editId="3D60B1B8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písm.a) zákona pro družstvo Selské lesy Hředle za účelem použití biocidů v II. zóně CHKO Křivoklátsko</w:t>
            </w:r>
          </w:p>
        </w:tc>
      </w:tr>
      <w:tr w:rsidR="00000000" w14:paraId="6D7885A7" w14:textId="77777777">
        <w:trPr>
          <w:tblCellSpacing w:w="0" w:type="dxa"/>
        </w:trPr>
        <w:tc>
          <w:tcPr>
            <w:tcW w:w="50" w:type="pct"/>
            <w:hideMark/>
          </w:tcPr>
          <w:p w14:paraId="068C4D4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EA2C1" wp14:editId="1806A7D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C453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0F7BC" wp14:editId="6D0CB5F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363/07</w:t>
            </w:r>
          </w:p>
        </w:tc>
      </w:tr>
      <w:tr w:rsidR="00000000" w14:paraId="4CDB22CD" w14:textId="77777777">
        <w:trPr>
          <w:tblCellSpacing w:w="0" w:type="dxa"/>
        </w:trPr>
        <w:tc>
          <w:tcPr>
            <w:tcW w:w="50" w:type="pct"/>
            <w:hideMark/>
          </w:tcPr>
          <w:p w14:paraId="43AC51B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DE0A9" wp14:editId="789066B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8225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18AF1" wp14:editId="59FC212E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27B7F" w14:textId="77777777">
        <w:trPr>
          <w:tblCellSpacing w:w="0" w:type="dxa"/>
        </w:trPr>
        <w:tc>
          <w:tcPr>
            <w:tcW w:w="50" w:type="pct"/>
            <w:hideMark/>
          </w:tcPr>
          <w:p w14:paraId="0DD2E43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1D58D" wp14:editId="4DBA5505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8A18B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C6FA5" wp14:editId="7533C3B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5A88358" w14:textId="40936DF9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315.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885B95" w14:textId="77777777">
        <w:trPr>
          <w:tblCellSpacing w:w="0" w:type="dxa"/>
        </w:trPr>
        <w:tc>
          <w:tcPr>
            <w:tcW w:w="50" w:type="pct"/>
            <w:hideMark/>
          </w:tcPr>
          <w:p w14:paraId="2CC3700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814DA" wp14:editId="2B74E17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DAB0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A45C8" wp14:editId="4553E24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672E23A4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41420" w14:textId="77777777">
        <w:trPr>
          <w:tblCellSpacing w:w="0" w:type="dxa"/>
        </w:trPr>
        <w:tc>
          <w:tcPr>
            <w:tcW w:w="50" w:type="pct"/>
            <w:hideMark/>
          </w:tcPr>
          <w:p w14:paraId="701A337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D52E1" wp14:editId="0601505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835C00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3E1D5" wp14:editId="27ABAC7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informování o vstupu České republiky do schengenského prostoru</w:t>
            </w:r>
          </w:p>
        </w:tc>
      </w:tr>
      <w:tr w:rsidR="00000000" w14:paraId="12738B55" w14:textId="77777777">
        <w:trPr>
          <w:tblCellSpacing w:w="0" w:type="dxa"/>
        </w:trPr>
        <w:tc>
          <w:tcPr>
            <w:tcW w:w="50" w:type="pct"/>
            <w:hideMark/>
          </w:tcPr>
          <w:p w14:paraId="7A54CBB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4A728" wp14:editId="4D8D4D0C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81F3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1A2F2" wp14:editId="4565009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375/07</w:t>
            </w:r>
          </w:p>
        </w:tc>
      </w:tr>
      <w:tr w:rsidR="00000000" w14:paraId="17EC49D2" w14:textId="77777777">
        <w:trPr>
          <w:tblCellSpacing w:w="0" w:type="dxa"/>
        </w:trPr>
        <w:tc>
          <w:tcPr>
            <w:tcW w:w="50" w:type="pct"/>
            <w:hideMark/>
          </w:tcPr>
          <w:p w14:paraId="75B4EE6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4A986" wp14:editId="4F785F82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9E96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4D24C" wp14:editId="66347FCE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994AAB" w14:textId="77777777">
        <w:trPr>
          <w:tblCellSpacing w:w="0" w:type="dxa"/>
        </w:trPr>
        <w:tc>
          <w:tcPr>
            <w:tcW w:w="50" w:type="pct"/>
            <w:hideMark/>
          </w:tcPr>
          <w:p w14:paraId="5ED8CD9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7E5A5" wp14:editId="3AD19C5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4CF1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6C42B" wp14:editId="7F8058F2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a informatiky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4. dubna 2007.</w:t>
            </w:r>
          </w:p>
        </w:tc>
      </w:tr>
    </w:tbl>
    <w:p w14:paraId="51D26D7E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486DB" w14:textId="77777777">
        <w:trPr>
          <w:tblCellSpacing w:w="0" w:type="dxa"/>
        </w:trPr>
        <w:tc>
          <w:tcPr>
            <w:tcW w:w="50" w:type="pct"/>
            <w:hideMark/>
          </w:tcPr>
          <w:p w14:paraId="10BF5FC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12602" wp14:editId="4D7C22B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CA297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CE0C2" wp14:editId="56574C3D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28D638E1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E6B297" w14:textId="77777777">
        <w:trPr>
          <w:tblCellSpacing w:w="0" w:type="dxa"/>
        </w:trPr>
        <w:tc>
          <w:tcPr>
            <w:tcW w:w="50" w:type="pct"/>
            <w:hideMark/>
          </w:tcPr>
          <w:p w14:paraId="3D50E7D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4B139" wp14:editId="2ADFDB9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3DB876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7B0FA" wp14:editId="014D5C7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6237C00B" w14:textId="77777777">
        <w:trPr>
          <w:tblCellSpacing w:w="0" w:type="dxa"/>
        </w:trPr>
        <w:tc>
          <w:tcPr>
            <w:tcW w:w="50" w:type="pct"/>
            <w:hideMark/>
          </w:tcPr>
          <w:p w14:paraId="685E36D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0D517" wp14:editId="3F5B8C0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A331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6CDA1" wp14:editId="23DB71C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319/07</w:t>
            </w:r>
          </w:p>
        </w:tc>
      </w:tr>
      <w:tr w:rsidR="00000000" w14:paraId="3B7688BC" w14:textId="77777777">
        <w:trPr>
          <w:tblCellSpacing w:w="0" w:type="dxa"/>
        </w:trPr>
        <w:tc>
          <w:tcPr>
            <w:tcW w:w="50" w:type="pct"/>
            <w:hideMark/>
          </w:tcPr>
          <w:p w14:paraId="0FCF3E0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7D1E8" wp14:editId="252C6E20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BD4F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987FC" wp14:editId="1B32978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9A7D4" w14:textId="77777777">
        <w:trPr>
          <w:tblCellSpacing w:w="0" w:type="dxa"/>
        </w:trPr>
        <w:tc>
          <w:tcPr>
            <w:tcW w:w="50" w:type="pct"/>
            <w:hideMark/>
          </w:tcPr>
          <w:p w14:paraId="4D686F2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BECBB" wp14:editId="3BE5C83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E449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E5FE8" wp14:editId="68F2527F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08481D20" w14:textId="62C32829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316.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3BBD3" w14:textId="77777777">
        <w:trPr>
          <w:tblCellSpacing w:w="0" w:type="dxa"/>
        </w:trPr>
        <w:tc>
          <w:tcPr>
            <w:tcW w:w="50" w:type="pct"/>
            <w:hideMark/>
          </w:tcPr>
          <w:p w14:paraId="5192157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BEDC" wp14:editId="2ECDC6E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D481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4629D" wp14:editId="6B57DA9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Ze 17 přítomných členů vlády hlasovalo pro 17. </w:t>
            </w:r>
          </w:p>
        </w:tc>
      </w:tr>
    </w:tbl>
    <w:p w14:paraId="34D97847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D485F" w14:textId="77777777">
        <w:trPr>
          <w:tblCellSpacing w:w="0" w:type="dxa"/>
        </w:trPr>
        <w:tc>
          <w:tcPr>
            <w:tcW w:w="50" w:type="pct"/>
            <w:hideMark/>
          </w:tcPr>
          <w:p w14:paraId="15E8018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94CCA" wp14:editId="76B39FF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0905C3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BFA74" wp14:editId="3A94119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rámcové pozice České republiky k ZELENÉ KNIZE "Modernizace pracovního práva, jejímž cílem je řešit výzvy 21. století"</w:t>
            </w:r>
          </w:p>
        </w:tc>
      </w:tr>
      <w:tr w:rsidR="00000000" w14:paraId="21E0B545" w14:textId="77777777">
        <w:trPr>
          <w:tblCellSpacing w:w="0" w:type="dxa"/>
        </w:trPr>
        <w:tc>
          <w:tcPr>
            <w:tcW w:w="50" w:type="pct"/>
            <w:hideMark/>
          </w:tcPr>
          <w:p w14:paraId="0D3E416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321A5" wp14:editId="24DEB0B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0BA8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DA33D" wp14:editId="07DC1755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383/07</w:t>
            </w:r>
          </w:p>
        </w:tc>
      </w:tr>
      <w:tr w:rsidR="00000000" w14:paraId="1F7334F3" w14:textId="77777777">
        <w:trPr>
          <w:tblCellSpacing w:w="0" w:type="dxa"/>
        </w:trPr>
        <w:tc>
          <w:tcPr>
            <w:tcW w:w="50" w:type="pct"/>
            <w:hideMark/>
          </w:tcPr>
          <w:p w14:paraId="4496E4F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7C5E3" wp14:editId="0AEF5D2D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9D95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6344F" wp14:editId="03A16D94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511F9" w14:textId="77777777">
        <w:trPr>
          <w:tblCellSpacing w:w="0" w:type="dxa"/>
        </w:trPr>
        <w:tc>
          <w:tcPr>
            <w:tcW w:w="50" w:type="pct"/>
            <w:hideMark/>
          </w:tcPr>
          <w:p w14:paraId="21C3020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5870D" wp14:editId="004AF816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29A4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C08DB" wp14:editId="698CA17C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39F4D2E" w14:textId="21BD953A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317.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304DD" w14:textId="77777777">
        <w:trPr>
          <w:tblCellSpacing w:w="0" w:type="dxa"/>
        </w:trPr>
        <w:tc>
          <w:tcPr>
            <w:tcW w:w="50" w:type="pct"/>
            <w:hideMark/>
          </w:tcPr>
          <w:p w14:paraId="7160C1B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BF7CC" wp14:editId="72FE409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55C4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01DB9" wp14:editId="6280FF4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423E54AC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048C2" w14:textId="77777777">
        <w:trPr>
          <w:tblCellSpacing w:w="0" w:type="dxa"/>
        </w:trPr>
        <w:tc>
          <w:tcPr>
            <w:tcW w:w="50" w:type="pct"/>
            <w:hideMark/>
          </w:tcPr>
          <w:p w14:paraId="6C4321C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DFBB2" wp14:editId="3E3D984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6739A3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7D9F9" wp14:editId="3441FAC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ministra zahraničních věcí K. Schwarzenberga v Berlíně dne 29. března 2007 a účast na neformální schůzce ministrů zahraničních věcí členských zemí Evropské unie (Brémy, 30.-31. března 2007)</w:t>
            </w:r>
          </w:p>
        </w:tc>
      </w:tr>
      <w:tr w:rsidR="00000000" w14:paraId="0C0C66C5" w14:textId="77777777">
        <w:trPr>
          <w:tblCellSpacing w:w="0" w:type="dxa"/>
        </w:trPr>
        <w:tc>
          <w:tcPr>
            <w:tcW w:w="50" w:type="pct"/>
            <w:hideMark/>
          </w:tcPr>
          <w:p w14:paraId="4C24225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F600A" wp14:editId="34544A1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5C11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BCBEC" wp14:editId="79BAD59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387/07</w:t>
            </w:r>
          </w:p>
        </w:tc>
      </w:tr>
      <w:tr w:rsidR="00000000" w14:paraId="29B0CE3D" w14:textId="77777777">
        <w:trPr>
          <w:tblCellSpacing w:w="0" w:type="dxa"/>
        </w:trPr>
        <w:tc>
          <w:tcPr>
            <w:tcW w:w="50" w:type="pct"/>
            <w:hideMark/>
          </w:tcPr>
          <w:p w14:paraId="52CF52E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16FFB" wp14:editId="3F51AD8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B6E3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BCAFF" wp14:editId="17276B23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A8372" w14:textId="77777777">
        <w:trPr>
          <w:tblCellSpacing w:w="0" w:type="dxa"/>
        </w:trPr>
        <w:tc>
          <w:tcPr>
            <w:tcW w:w="50" w:type="pct"/>
            <w:hideMark/>
          </w:tcPr>
          <w:p w14:paraId="7EE4B6E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5D0AA" wp14:editId="3762F761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A87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9141C" wp14:editId="5945682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2A190AB" w14:textId="484DB1DC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318.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C702D5" w14:textId="77777777">
        <w:trPr>
          <w:tblCellSpacing w:w="0" w:type="dxa"/>
        </w:trPr>
        <w:tc>
          <w:tcPr>
            <w:tcW w:w="50" w:type="pct"/>
            <w:hideMark/>
          </w:tcPr>
          <w:p w14:paraId="1B37CB7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8EB1E" wp14:editId="0F20C70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85317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004F2" wp14:editId="054ABAF8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3C4A176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AA45C" w14:textId="77777777">
        <w:trPr>
          <w:tblCellSpacing w:w="0" w:type="dxa"/>
        </w:trPr>
        <w:tc>
          <w:tcPr>
            <w:tcW w:w="50" w:type="pct"/>
            <w:hideMark/>
          </w:tcPr>
          <w:p w14:paraId="1972FDE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363BC" wp14:editId="7A45DA24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B83CFE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E95C8" wp14:editId="6454F97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spolkového prezidenta Spolkové republiky Německo Horsta Köhlera v České republice dne 28. března 2007</w:t>
            </w:r>
          </w:p>
        </w:tc>
      </w:tr>
      <w:tr w:rsidR="00000000" w14:paraId="3FCA6531" w14:textId="77777777">
        <w:trPr>
          <w:tblCellSpacing w:w="0" w:type="dxa"/>
        </w:trPr>
        <w:tc>
          <w:tcPr>
            <w:tcW w:w="50" w:type="pct"/>
            <w:hideMark/>
          </w:tcPr>
          <w:p w14:paraId="0B102B2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1677" wp14:editId="710E95D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32BF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7454D" wp14:editId="614A7FE6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388/07</w:t>
            </w:r>
          </w:p>
        </w:tc>
      </w:tr>
      <w:tr w:rsidR="00000000" w14:paraId="45C7FB30" w14:textId="77777777">
        <w:trPr>
          <w:tblCellSpacing w:w="0" w:type="dxa"/>
        </w:trPr>
        <w:tc>
          <w:tcPr>
            <w:tcW w:w="50" w:type="pct"/>
            <w:hideMark/>
          </w:tcPr>
          <w:p w14:paraId="5298E70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98E19" wp14:editId="296D0C02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5179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261AC" wp14:editId="5A19F620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5FA24F" w14:textId="77777777">
        <w:trPr>
          <w:tblCellSpacing w:w="0" w:type="dxa"/>
        </w:trPr>
        <w:tc>
          <w:tcPr>
            <w:tcW w:w="50" w:type="pct"/>
            <w:hideMark/>
          </w:tcPr>
          <w:p w14:paraId="23FC44C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40005" wp14:editId="018183D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6F55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C1956" wp14:editId="4554DB99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1E2B360" w14:textId="5CD7EBC3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319.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A7ECE" w14:textId="77777777">
        <w:trPr>
          <w:tblCellSpacing w:w="0" w:type="dxa"/>
        </w:trPr>
        <w:tc>
          <w:tcPr>
            <w:tcW w:w="50" w:type="pct"/>
            <w:hideMark/>
          </w:tcPr>
          <w:p w14:paraId="31083B5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5C57" wp14:editId="41D854B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8A3A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5D109" wp14:editId="62A10BB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2AF6F77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A543D1" w14:textId="77777777">
        <w:trPr>
          <w:tblCellSpacing w:w="0" w:type="dxa"/>
        </w:trPr>
        <w:tc>
          <w:tcPr>
            <w:tcW w:w="50" w:type="pct"/>
            <w:hideMark/>
          </w:tcPr>
          <w:p w14:paraId="0F53FEC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BC705" wp14:editId="111EEC9A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2461C3E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784FE" wp14:editId="2065F531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funkcích vedoucích zastupitelských úřadů v hodnostech mimořádných a zplnomocněných velvyslanců České republiky </w:t>
            </w:r>
          </w:p>
        </w:tc>
      </w:tr>
      <w:tr w:rsidR="00000000" w14:paraId="484F97C9" w14:textId="77777777">
        <w:trPr>
          <w:tblCellSpacing w:w="0" w:type="dxa"/>
        </w:trPr>
        <w:tc>
          <w:tcPr>
            <w:tcW w:w="50" w:type="pct"/>
            <w:hideMark/>
          </w:tcPr>
          <w:p w14:paraId="40278D0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C2861" wp14:editId="7025C0F7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A392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8B89E" wp14:editId="137F841B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V91/2007</w:t>
            </w:r>
          </w:p>
        </w:tc>
      </w:tr>
      <w:tr w:rsidR="00000000" w14:paraId="29E9C2A4" w14:textId="77777777">
        <w:trPr>
          <w:tblCellSpacing w:w="0" w:type="dxa"/>
        </w:trPr>
        <w:tc>
          <w:tcPr>
            <w:tcW w:w="50" w:type="pct"/>
            <w:hideMark/>
          </w:tcPr>
          <w:p w14:paraId="307ED53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BB948" wp14:editId="5CFFBED8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62E4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94D71" wp14:editId="492CD43F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45BFE" w14:textId="77777777">
        <w:trPr>
          <w:tblCellSpacing w:w="0" w:type="dxa"/>
        </w:trPr>
        <w:tc>
          <w:tcPr>
            <w:tcW w:w="50" w:type="pct"/>
            <w:hideMark/>
          </w:tcPr>
          <w:p w14:paraId="07DCE28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759D0" wp14:editId="7B9D741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BEDF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BE6BB" wp14:editId="464F735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ministrem zahraničních věcí a přijala </w:t>
            </w:r>
          </w:p>
        </w:tc>
      </w:tr>
    </w:tbl>
    <w:p w14:paraId="7D19FB82" w14:textId="77777777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320/V.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C48766" w14:textId="77777777">
        <w:trPr>
          <w:tblCellSpacing w:w="0" w:type="dxa"/>
        </w:trPr>
        <w:tc>
          <w:tcPr>
            <w:tcW w:w="50" w:type="pct"/>
            <w:hideMark/>
          </w:tcPr>
          <w:p w14:paraId="68D29B1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7CD07" wp14:editId="5351873E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3CA4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E3F8B" wp14:editId="1298B887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508B1A1D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CC538B" w14:textId="77777777">
        <w:trPr>
          <w:tblCellSpacing w:w="0" w:type="dxa"/>
        </w:trPr>
        <w:tc>
          <w:tcPr>
            <w:tcW w:w="50" w:type="pct"/>
            <w:hideMark/>
          </w:tcPr>
          <w:p w14:paraId="03759E0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BBE6E" wp14:editId="79F53BF4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23B738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9F01B" wp14:editId="284D2E60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Hodnocení bezpečnostních rizik souvisejících s plným zapojením České republiky do schengenské spolupráce </w:t>
            </w:r>
          </w:p>
        </w:tc>
      </w:tr>
      <w:tr w:rsidR="00000000" w14:paraId="05476AD6" w14:textId="77777777">
        <w:trPr>
          <w:tblCellSpacing w:w="0" w:type="dxa"/>
        </w:trPr>
        <w:tc>
          <w:tcPr>
            <w:tcW w:w="50" w:type="pct"/>
            <w:hideMark/>
          </w:tcPr>
          <w:p w14:paraId="32ADD03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8E84D" wp14:editId="6EF49A2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A9EB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9BAC2" wp14:editId="2E0E6524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V97/2007</w:t>
            </w:r>
          </w:p>
        </w:tc>
      </w:tr>
      <w:tr w:rsidR="00000000" w14:paraId="0C3FD7FD" w14:textId="77777777">
        <w:trPr>
          <w:tblCellSpacing w:w="0" w:type="dxa"/>
        </w:trPr>
        <w:tc>
          <w:tcPr>
            <w:tcW w:w="50" w:type="pct"/>
            <w:hideMark/>
          </w:tcPr>
          <w:p w14:paraId="1FDA487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AE68C" wp14:editId="497B8C35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BDED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EB721" wp14:editId="668439B6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77543" w14:textId="77777777">
        <w:trPr>
          <w:tblCellSpacing w:w="0" w:type="dxa"/>
        </w:trPr>
        <w:tc>
          <w:tcPr>
            <w:tcW w:w="50" w:type="pct"/>
            <w:hideMark/>
          </w:tcPr>
          <w:p w14:paraId="084DB32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6FB51" wp14:editId="16044A7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DE48B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96A68" wp14:editId="2763F3F2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ředitele Bezpečnostní informační služby materiál předložený předsedou vlády a přijala</w:t>
            </w:r>
          </w:p>
        </w:tc>
      </w:tr>
    </w:tbl>
    <w:p w14:paraId="6E7A3F56" w14:textId="4AB34FCB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321.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FCEF9" w14:textId="77777777">
        <w:trPr>
          <w:tblCellSpacing w:w="0" w:type="dxa"/>
        </w:trPr>
        <w:tc>
          <w:tcPr>
            <w:tcW w:w="50" w:type="pct"/>
            <w:hideMark/>
          </w:tcPr>
          <w:p w14:paraId="62DCC8B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24E6D" wp14:editId="47D77853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C114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FE1FE" wp14:editId="37FD9EF2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8B3FBCC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B390A9" w14:textId="77777777">
        <w:trPr>
          <w:tblCellSpacing w:w="0" w:type="dxa"/>
        </w:trPr>
        <w:tc>
          <w:tcPr>
            <w:tcW w:w="50" w:type="pct"/>
            <w:hideMark/>
          </w:tcPr>
          <w:p w14:paraId="2BCFBD0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7834E" wp14:editId="5C05158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5B94134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90111" wp14:editId="3C4AB527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Odpověď na nótu USA ze dne 25. ledna 2007 č. 33 </w:t>
            </w:r>
          </w:p>
        </w:tc>
      </w:tr>
      <w:tr w:rsidR="00000000" w14:paraId="21857524" w14:textId="77777777">
        <w:trPr>
          <w:tblCellSpacing w:w="0" w:type="dxa"/>
        </w:trPr>
        <w:tc>
          <w:tcPr>
            <w:tcW w:w="50" w:type="pct"/>
            <w:hideMark/>
          </w:tcPr>
          <w:p w14:paraId="35C17A6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7A0E" wp14:editId="419B193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0FD6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4352A" wp14:editId="66187DB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V104/2007</w:t>
            </w:r>
          </w:p>
        </w:tc>
      </w:tr>
      <w:tr w:rsidR="00000000" w14:paraId="550F071B" w14:textId="77777777">
        <w:trPr>
          <w:tblCellSpacing w:w="0" w:type="dxa"/>
        </w:trPr>
        <w:tc>
          <w:tcPr>
            <w:tcW w:w="50" w:type="pct"/>
            <w:hideMark/>
          </w:tcPr>
          <w:p w14:paraId="17EBA61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162A" wp14:editId="5CAE36CD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EB8A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945BE" wp14:editId="217559C0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770AD8" w14:textId="77777777">
        <w:trPr>
          <w:tblCellSpacing w:w="0" w:type="dxa"/>
        </w:trPr>
        <w:tc>
          <w:tcPr>
            <w:tcW w:w="50" w:type="pct"/>
            <w:hideMark/>
          </w:tcPr>
          <w:p w14:paraId="3C907D3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0D86B" wp14:editId="717B4727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14C4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58B8C" wp14:editId="4FA72E62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vlády, ministrem zahraničních věcí a ministryní obrany a přijala</w:t>
            </w:r>
          </w:p>
        </w:tc>
      </w:tr>
    </w:tbl>
    <w:p w14:paraId="27E7C0E9" w14:textId="3D6AA57F" w:rsidR="003A074A" w:rsidRDefault="003A07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322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510269" w14:textId="77777777">
        <w:trPr>
          <w:tblCellSpacing w:w="0" w:type="dxa"/>
        </w:trPr>
        <w:tc>
          <w:tcPr>
            <w:tcW w:w="50" w:type="pct"/>
            <w:hideMark/>
          </w:tcPr>
          <w:p w14:paraId="00E0663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B4C1A" wp14:editId="55936DDE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E0EF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AB11F" wp14:editId="2D99B31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odpovědní diplomatická nóta americké straně bude upravena podle připomínek předsedy vlády, ministra a předsedy Legislativní rady vlády, místopředsedy vlády pro evropské záležitosti, místopředsedy vlády a ministra práce a sociálních věcí a ministryně obrany.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0FD62B92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AD68FB" w14:textId="77777777">
        <w:trPr>
          <w:tblCellSpacing w:w="0" w:type="dxa"/>
        </w:trPr>
        <w:tc>
          <w:tcPr>
            <w:tcW w:w="50" w:type="pct"/>
            <w:hideMark/>
          </w:tcPr>
          <w:p w14:paraId="2652471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7BE4F" wp14:editId="18CCD7CF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3D7D5ED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FE476" wp14:editId="166C488E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Prezentace Systému řízení realizace Programového prohlášení vlády </w:t>
            </w:r>
          </w:p>
        </w:tc>
      </w:tr>
      <w:tr w:rsidR="00000000" w14:paraId="0D44CCCB" w14:textId="77777777">
        <w:trPr>
          <w:tblCellSpacing w:w="0" w:type="dxa"/>
        </w:trPr>
        <w:tc>
          <w:tcPr>
            <w:tcW w:w="50" w:type="pct"/>
            <w:hideMark/>
          </w:tcPr>
          <w:p w14:paraId="50A1221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82037" wp14:editId="4568B366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60CC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72C97" wp14:editId="7A368334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ED3AD" w14:textId="77777777">
        <w:trPr>
          <w:tblCellSpacing w:w="0" w:type="dxa"/>
        </w:trPr>
        <w:tc>
          <w:tcPr>
            <w:tcW w:w="50" w:type="pct"/>
            <w:hideMark/>
          </w:tcPr>
          <w:p w14:paraId="2371387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466BE" wp14:editId="78F63C7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F702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9CED0" wp14:editId="70FFBC87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3F963" w14:textId="77777777">
        <w:trPr>
          <w:tblCellSpacing w:w="0" w:type="dxa"/>
        </w:trPr>
        <w:tc>
          <w:tcPr>
            <w:tcW w:w="50" w:type="pct"/>
            <w:hideMark/>
          </w:tcPr>
          <w:p w14:paraId="7F9B543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08560" wp14:editId="2F3970F1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A769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EA8D0" wp14:editId="4C8F168B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byla informována o postupu prací na Systému řízení realizace Programového prohlášení vlády schváleného usnesením vlády z 5. února 2007 č. 113.</w:t>
            </w:r>
          </w:p>
        </w:tc>
      </w:tr>
    </w:tbl>
    <w:p w14:paraId="08A31AD8" w14:textId="77777777" w:rsidR="003A074A" w:rsidRDefault="003A074A">
      <w:pPr>
        <w:spacing w:after="240"/>
        <w:rPr>
          <w:rFonts w:eastAsia="Times New Roman"/>
        </w:rPr>
      </w:pPr>
    </w:p>
    <w:p w14:paraId="744975B5" w14:textId="77777777" w:rsidR="003A074A" w:rsidRDefault="003A074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41358528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4F8D28" w14:textId="77777777">
        <w:trPr>
          <w:tblCellSpacing w:w="0" w:type="dxa"/>
        </w:trPr>
        <w:tc>
          <w:tcPr>
            <w:tcW w:w="50" w:type="pct"/>
            <w:hideMark/>
          </w:tcPr>
          <w:p w14:paraId="3D4238A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0AA50" wp14:editId="1F729468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08458C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42F5A" wp14:editId="608953CE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Průběh řízení procesu uvolňování finančních prostředků pro vypořádání ekologických závazků (předložili ministr financí a místopředseda vlády a ministr životního prostředí)</w:t>
            </w:r>
          </w:p>
        </w:tc>
      </w:tr>
      <w:tr w:rsidR="00000000" w14:paraId="190D56DF" w14:textId="77777777">
        <w:trPr>
          <w:tblCellSpacing w:w="0" w:type="dxa"/>
        </w:trPr>
        <w:tc>
          <w:tcPr>
            <w:tcW w:w="50" w:type="pct"/>
            <w:hideMark/>
          </w:tcPr>
          <w:p w14:paraId="66E72BD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0E3F3" wp14:editId="13159A27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8ED8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77879" wp14:editId="05659D8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366/07</w:t>
            </w:r>
          </w:p>
        </w:tc>
      </w:tr>
    </w:tbl>
    <w:p w14:paraId="2FCA6209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8E10C" w14:textId="77777777">
        <w:trPr>
          <w:tblCellSpacing w:w="0" w:type="dxa"/>
        </w:trPr>
        <w:tc>
          <w:tcPr>
            <w:tcW w:w="50" w:type="pct"/>
            <w:hideMark/>
          </w:tcPr>
          <w:p w14:paraId="021FAF8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79F9" wp14:editId="51A8F9D5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49D0FE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538F1" wp14:editId="43E66A37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únor 2007 (předložil ministr a předseda Legislativní rady vlády)</w:t>
            </w:r>
          </w:p>
        </w:tc>
      </w:tr>
      <w:tr w:rsidR="00000000" w14:paraId="3D1D2851" w14:textId="77777777">
        <w:trPr>
          <w:tblCellSpacing w:w="0" w:type="dxa"/>
        </w:trPr>
        <w:tc>
          <w:tcPr>
            <w:tcW w:w="50" w:type="pct"/>
            <w:hideMark/>
          </w:tcPr>
          <w:p w14:paraId="005E741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592B3" wp14:editId="1459CB40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7301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71138" wp14:editId="7CBC694E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331/07</w:t>
            </w:r>
          </w:p>
        </w:tc>
      </w:tr>
    </w:tbl>
    <w:p w14:paraId="22A08F9B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9C31E9" w14:textId="77777777">
        <w:trPr>
          <w:tblCellSpacing w:w="0" w:type="dxa"/>
        </w:trPr>
        <w:tc>
          <w:tcPr>
            <w:tcW w:w="50" w:type="pct"/>
            <w:hideMark/>
          </w:tcPr>
          <w:p w14:paraId="04B20188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0DEFA" wp14:editId="7F171095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BF1782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41652" wp14:editId="73391ABB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majetkových podílech v energetických společnostech, se kterými je příslušné hospodařit Ministerstvo práce a sociálních věcí (předložil místopředseda vlády a ministr práce a sociálních věcí)</w:t>
            </w:r>
          </w:p>
        </w:tc>
      </w:tr>
      <w:tr w:rsidR="00000000" w14:paraId="3F4AE134" w14:textId="77777777">
        <w:trPr>
          <w:tblCellSpacing w:w="0" w:type="dxa"/>
        </w:trPr>
        <w:tc>
          <w:tcPr>
            <w:tcW w:w="50" w:type="pct"/>
            <w:hideMark/>
          </w:tcPr>
          <w:p w14:paraId="3833902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37B0E" wp14:editId="1654C37F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D560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C98E8" wp14:editId="45E2D7D8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351/07</w:t>
            </w:r>
          </w:p>
        </w:tc>
      </w:tr>
    </w:tbl>
    <w:p w14:paraId="36AE4F60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77A93" w14:textId="77777777">
        <w:trPr>
          <w:tblCellSpacing w:w="0" w:type="dxa"/>
        </w:trPr>
        <w:tc>
          <w:tcPr>
            <w:tcW w:w="50" w:type="pct"/>
            <w:hideMark/>
          </w:tcPr>
          <w:p w14:paraId="5827D44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F51F6" wp14:editId="717811B2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B08007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BD6DF" wp14:editId="467EF091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z kontrolní akce 06/15 Hospodaření Kanceláře veřejného ochránce práv s majetkem státu a prostředky státního rozpočtu (předložil ministr spravedlnosti)</w:t>
            </w:r>
          </w:p>
        </w:tc>
      </w:tr>
      <w:tr w:rsidR="00000000" w14:paraId="318D9DAB" w14:textId="77777777">
        <w:trPr>
          <w:tblCellSpacing w:w="0" w:type="dxa"/>
        </w:trPr>
        <w:tc>
          <w:tcPr>
            <w:tcW w:w="50" w:type="pct"/>
            <w:hideMark/>
          </w:tcPr>
          <w:p w14:paraId="32F637F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FD66D" wp14:editId="3C31CEB7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DBB0D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42862" wp14:editId="2F1E12A4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349/07</w:t>
            </w:r>
          </w:p>
        </w:tc>
      </w:tr>
    </w:tbl>
    <w:p w14:paraId="20E66896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D1B309" w14:textId="77777777">
        <w:trPr>
          <w:tblCellSpacing w:w="0" w:type="dxa"/>
        </w:trPr>
        <w:tc>
          <w:tcPr>
            <w:tcW w:w="50" w:type="pct"/>
            <w:hideMark/>
          </w:tcPr>
          <w:p w14:paraId="42471690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DEBA8" wp14:editId="240649D9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C39648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BDE0E" wp14:editId="199278DC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setkání ministrů práce a sociálních věcí (Rady EPSCO), Berlín, 19.1.2007 (předložil místopředseda vlády a ministr práce a sociálních věcí)</w:t>
            </w:r>
          </w:p>
        </w:tc>
      </w:tr>
      <w:tr w:rsidR="00000000" w14:paraId="02038768" w14:textId="77777777">
        <w:trPr>
          <w:tblCellSpacing w:w="0" w:type="dxa"/>
        </w:trPr>
        <w:tc>
          <w:tcPr>
            <w:tcW w:w="50" w:type="pct"/>
            <w:hideMark/>
          </w:tcPr>
          <w:p w14:paraId="07CE11A7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34520" wp14:editId="00EF8EC2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7DBA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44973" wp14:editId="33C27142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335/07</w:t>
            </w:r>
          </w:p>
        </w:tc>
      </w:tr>
    </w:tbl>
    <w:p w14:paraId="5C6E4CCD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64D13" w14:textId="77777777">
        <w:trPr>
          <w:tblCellSpacing w:w="0" w:type="dxa"/>
        </w:trPr>
        <w:tc>
          <w:tcPr>
            <w:tcW w:w="50" w:type="pct"/>
            <w:hideMark/>
          </w:tcPr>
          <w:p w14:paraId="0E85368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FC3F5" wp14:editId="518D6A6D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7895D8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8C6A4" wp14:editId="522962C2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dne 16. února 2007 v Bruselu (část vzdělávání a mládež) (předložila ministryně školství, mládeže a tělovýchovy)</w:t>
            </w:r>
          </w:p>
        </w:tc>
      </w:tr>
      <w:tr w:rsidR="00000000" w14:paraId="4E5A0DEB" w14:textId="77777777">
        <w:trPr>
          <w:tblCellSpacing w:w="0" w:type="dxa"/>
        </w:trPr>
        <w:tc>
          <w:tcPr>
            <w:tcW w:w="50" w:type="pct"/>
            <w:hideMark/>
          </w:tcPr>
          <w:p w14:paraId="4757B8D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E9CDF" wp14:editId="6394DC2B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B731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F508F" wp14:editId="0C527038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358/07</w:t>
            </w:r>
          </w:p>
        </w:tc>
      </w:tr>
    </w:tbl>
    <w:p w14:paraId="6FD4D9CB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84893" w14:textId="77777777">
        <w:trPr>
          <w:tblCellSpacing w:w="0" w:type="dxa"/>
        </w:trPr>
        <w:tc>
          <w:tcPr>
            <w:tcW w:w="50" w:type="pct"/>
            <w:hideMark/>
          </w:tcPr>
          <w:p w14:paraId="53B43063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7C7E5" wp14:editId="2CAC74D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2B138AE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AE4A5" wp14:editId="0FF282E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konkurenceschopnost dne 19. února 2007 (předložil ministr průmyslu a obchodu)</w:t>
            </w:r>
          </w:p>
        </w:tc>
      </w:tr>
      <w:tr w:rsidR="00000000" w14:paraId="20127663" w14:textId="77777777">
        <w:trPr>
          <w:tblCellSpacing w:w="0" w:type="dxa"/>
        </w:trPr>
        <w:tc>
          <w:tcPr>
            <w:tcW w:w="50" w:type="pct"/>
            <w:hideMark/>
          </w:tcPr>
          <w:p w14:paraId="3B64EF5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4C696" wp14:editId="17934D33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DCDF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555CD" wp14:editId="2CB95CC3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337/07</w:t>
            </w:r>
          </w:p>
        </w:tc>
      </w:tr>
    </w:tbl>
    <w:p w14:paraId="7F5473A6" w14:textId="77777777" w:rsidR="003A074A" w:rsidRDefault="003A07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079BA" w14:textId="77777777">
        <w:trPr>
          <w:tblCellSpacing w:w="0" w:type="dxa"/>
        </w:trPr>
        <w:tc>
          <w:tcPr>
            <w:tcW w:w="50" w:type="pct"/>
            <w:hideMark/>
          </w:tcPr>
          <w:p w14:paraId="65E5B6A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85CA9" wp14:editId="4D77A599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9C9DD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8AF22" wp14:editId="080368F2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5. března 2007 v Bruselu (předložil ministr zahraničních věcí)</w:t>
            </w:r>
          </w:p>
        </w:tc>
      </w:tr>
      <w:tr w:rsidR="00000000" w14:paraId="5DAC02C5" w14:textId="77777777">
        <w:trPr>
          <w:tblCellSpacing w:w="0" w:type="dxa"/>
        </w:trPr>
        <w:tc>
          <w:tcPr>
            <w:tcW w:w="50" w:type="pct"/>
            <w:hideMark/>
          </w:tcPr>
          <w:p w14:paraId="6F2AC3FC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DCB3C" wp14:editId="28CA7390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AD9EA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01D6D" wp14:editId="5A35C7CC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368/07</w:t>
            </w:r>
          </w:p>
        </w:tc>
      </w:tr>
    </w:tbl>
    <w:p w14:paraId="2AF32FD0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9FA742" w14:textId="77777777">
        <w:trPr>
          <w:tblCellSpacing w:w="0" w:type="dxa"/>
        </w:trPr>
        <w:tc>
          <w:tcPr>
            <w:tcW w:w="50" w:type="pct"/>
            <w:hideMark/>
          </w:tcPr>
          <w:p w14:paraId="4E7DF5C9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EB7D9" wp14:editId="6D1FD865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14AF4D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D8F5A" wp14:editId="783168DA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prezidenta republiky Václava Klause ve Svobodném státu Sasko ve dnech 23.-24. února 2007 (předložil ministr zahraničních věcí)</w:t>
            </w:r>
          </w:p>
        </w:tc>
      </w:tr>
      <w:tr w:rsidR="00000000" w14:paraId="36797196" w14:textId="77777777">
        <w:trPr>
          <w:tblCellSpacing w:w="0" w:type="dxa"/>
        </w:trPr>
        <w:tc>
          <w:tcPr>
            <w:tcW w:w="50" w:type="pct"/>
            <w:hideMark/>
          </w:tcPr>
          <w:p w14:paraId="5EE06FE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06876" wp14:editId="310434AF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2FF4F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5F1CC" wp14:editId="26F9D8E2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370/07</w:t>
            </w:r>
          </w:p>
        </w:tc>
      </w:tr>
    </w:tbl>
    <w:p w14:paraId="6C0752F1" w14:textId="77777777" w:rsidR="003A074A" w:rsidRDefault="003A07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352325" w14:textId="77777777">
        <w:trPr>
          <w:tblCellSpacing w:w="0" w:type="dxa"/>
        </w:trPr>
        <w:tc>
          <w:tcPr>
            <w:tcW w:w="50" w:type="pct"/>
            <w:hideMark/>
          </w:tcPr>
          <w:p w14:paraId="7005E461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20B4D" wp14:editId="1B786177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D174EC2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FD98F" wp14:editId="508A4027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spolkového kancléře Rakouské republiky Alfreda Gusenbauera v České republice dne 27. února 2007 (předložil ministr zahraničních věcí)</w:t>
            </w:r>
          </w:p>
        </w:tc>
      </w:tr>
      <w:tr w:rsidR="00000000" w14:paraId="45CD3AA6" w14:textId="77777777">
        <w:trPr>
          <w:tblCellSpacing w:w="0" w:type="dxa"/>
        </w:trPr>
        <w:tc>
          <w:tcPr>
            <w:tcW w:w="50" w:type="pct"/>
            <w:hideMark/>
          </w:tcPr>
          <w:p w14:paraId="7B9224E5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C0616" wp14:editId="481265BD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E591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5E525" wp14:editId="1CC47BFC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329/07</w:t>
            </w:r>
          </w:p>
        </w:tc>
      </w:tr>
    </w:tbl>
    <w:p w14:paraId="6D4FC3F9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73CDA17" w14:textId="77777777">
        <w:trPr>
          <w:tblCellSpacing w:w="0" w:type="dxa"/>
        </w:trPr>
        <w:tc>
          <w:tcPr>
            <w:tcW w:w="5100" w:type="dxa"/>
            <w:hideMark/>
          </w:tcPr>
          <w:p w14:paraId="281E2736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52739" wp14:editId="644E83C8">
                  <wp:extent cx="762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7D310EB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24879294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3B4F9BB" w14:textId="77777777">
        <w:trPr>
          <w:tblCellSpacing w:w="0" w:type="dxa"/>
        </w:trPr>
        <w:tc>
          <w:tcPr>
            <w:tcW w:w="1695" w:type="dxa"/>
            <w:hideMark/>
          </w:tcPr>
          <w:p w14:paraId="000EF2AA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8800E64" w14:textId="77777777" w:rsidR="003A074A" w:rsidRDefault="003A07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0DD5586" w14:textId="77777777" w:rsidR="003A074A" w:rsidRDefault="003A07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626C050" w14:textId="77777777" w:rsidR="003A074A" w:rsidRDefault="003A07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4A"/>
    <w:rsid w:val="003A074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4BF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b904d51c5e64894ec12572a6002b192b%3fOpenDocument" TargetMode="External"/><Relationship Id="rId18" Type="http://schemas.openxmlformats.org/officeDocument/2006/relationships/hyperlink" Target="file:///c:\usneseni\usneseni_webtest.nsf\9d960a7bf947adf0c1256c8a00755e91\65f31fd6780612dcc12572ac0045f384%3fOpenDocument" TargetMode="External"/><Relationship Id="rId26" Type="http://schemas.openxmlformats.org/officeDocument/2006/relationships/hyperlink" Target="file:///c:\usneseni\usneseni_webtest.nsf\9d960a7bf947adf0c1256c8a00755e91\803e64e9cb3eafd5c12572a6002b2ac3%3fOpenDocument" TargetMode="External"/><Relationship Id="rId39" Type="http://schemas.openxmlformats.org/officeDocument/2006/relationships/hyperlink" Target="file:///c:\usneseni\usneseni_webtest.nsf\9d960a7bf947adf0c1256c8a00755e91\8a89f2875dbe1c98c12572a6002b3936%3fOpenDocument" TargetMode="External"/><Relationship Id="rId21" Type="http://schemas.openxmlformats.org/officeDocument/2006/relationships/hyperlink" Target="file:///c:\usneseni\usneseni_webtest.nsf\9d960a7bf947adf0c1256c8a00755e91\c2bf3f8d944e97fac12572a6002b22d2%3fOpenDocument" TargetMode="External"/><Relationship Id="rId34" Type="http://schemas.openxmlformats.org/officeDocument/2006/relationships/hyperlink" Target="file:///c:\usneseni\usneseni_webtest.nsf\9d960a7bf947adf0c1256c8a00755e91\de823d1207823292c12572a6002b3318%3fOpenDocument" TargetMode="External"/><Relationship Id="rId42" Type="http://schemas.openxmlformats.org/officeDocument/2006/relationships/hyperlink" Target="file:///c:\usneseni\usneseni_webtest.nsf\9d960a7bf947adf0c1256c8a00755e91\0d94ea6c22898d45c12572aa00395eda%3fOpenDocument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683cddaf28b2f088c12572a6002b1c94%3fOpenDocument" TargetMode="External"/><Relationship Id="rId29" Type="http://schemas.openxmlformats.org/officeDocument/2006/relationships/hyperlink" Target="file:///c:\usneseni\usneseni_webtest.nsf\9d960a7bf947adf0c1256c8a00755e91\4f3bfdd94274bfdac12572a6002b2d28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1e9b7df72ea2bf0ac12572a6002b1664%3fOpenDocument" TargetMode="External"/><Relationship Id="rId24" Type="http://schemas.openxmlformats.org/officeDocument/2006/relationships/hyperlink" Target="file:///c:\usneseni\usneseni_webtest.nsf\9d960a7bf947adf0c1256c8a00755e91\4d7c50ffac625bb5c12572a6002b26bf%3fOpenDocument" TargetMode="External"/><Relationship Id="rId32" Type="http://schemas.openxmlformats.org/officeDocument/2006/relationships/hyperlink" Target="file:///c:\usneseni\usneseni_webtest.nsf\9d960a7bf947adf0c1256c8a00755e91\5064c11e3915d4a4c12572a6002b30c9%3fOpenDocument" TargetMode="External"/><Relationship Id="rId37" Type="http://schemas.openxmlformats.org/officeDocument/2006/relationships/hyperlink" Target="file:///c:\usneseni\usneseni_webtest.nsf\9d960a7bf947adf0c1256c8a00755e91\30415b792a1997c7c12572a6002b36bd%3fOpenDocument" TargetMode="External"/><Relationship Id="rId40" Type="http://schemas.openxmlformats.org/officeDocument/2006/relationships/hyperlink" Target="file:///c:\usneseni\usneseni_webtest.nsf\9d960a7bf947adf0c1256c8a00755e91\8d6ce75eb81f9d60c12572a6002b3a68%3fOpenDocument" TargetMode="External"/><Relationship Id="rId45" Type="http://schemas.openxmlformats.org/officeDocument/2006/relationships/hyperlink" Target="file:///c:\usneseni\usneseni_webtest.nsf\9d960a7bf947adf0c1256c8a00755e91\bb1e7e6e2b9ba50dc12572ac0043cf11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beecbc1f0849fecfc12572a6002b1b4d%3fOpenDocument" TargetMode="External"/><Relationship Id="rId23" Type="http://schemas.openxmlformats.org/officeDocument/2006/relationships/hyperlink" Target="file:///c:\usneseni\usneseni_webtest.nsf\9d960a7bf947adf0c1256c8a00755e91\247bcd8acd4911eec12572a6002b2582%3fOpenDocument" TargetMode="External"/><Relationship Id="rId28" Type="http://schemas.openxmlformats.org/officeDocument/2006/relationships/hyperlink" Target="file:///c:\usneseni\usneseni_webtest.nsf\9d960a7bf947adf0c1256c8a00755e91\8bb65005d8863f9ec12572a6002b2bec%3fOpenDocument" TargetMode="External"/><Relationship Id="rId36" Type="http://schemas.openxmlformats.org/officeDocument/2006/relationships/hyperlink" Target="file:///c:\usneseni\usneseni_webtest.nsf\9d960a7bf947adf0c1256c8a00755e91\417ff6be017dfb8cc12572a6002b357e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a178d4391dbd6a48c12572a6002b2074%3fOpenDocument" TargetMode="External"/><Relationship Id="rId31" Type="http://schemas.openxmlformats.org/officeDocument/2006/relationships/hyperlink" Target="file:///c:\usneseni\usneseni_webtest.nsf\9d960a7bf947adf0c1256c8a00755e91\18323dc6ffb88b4ac12572a6002b2f97%3fOpenDocument" TargetMode="External"/><Relationship Id="rId44" Type="http://schemas.openxmlformats.org/officeDocument/2006/relationships/hyperlink" Target="file:///c:\usneseni\usneseni_webtest.nsf\9d960a7bf947adf0c1256c8a00755e91\a74c3e8d42773466c12572aa003962c6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a2368a3fcff7a6dc12572a6002b1a3e%3fOpenDocument" TargetMode="External"/><Relationship Id="rId22" Type="http://schemas.openxmlformats.org/officeDocument/2006/relationships/hyperlink" Target="file:///c:\usneseni\usneseni_webtest.nsf\9d960a7bf947adf0c1256c8a00755e91\502dca56c603001dc12572a6002b2445%3fOpenDocument" TargetMode="External"/><Relationship Id="rId27" Type="http://schemas.openxmlformats.org/officeDocument/2006/relationships/hyperlink" Target="file:///c:\usneseni\usneseni_webtest.nsf\9d960a7bf947adf0c1256c8a00755e91\af01e70a2a5b6b38c12572a6002b299f%3fOpenDocument" TargetMode="External"/><Relationship Id="rId30" Type="http://schemas.openxmlformats.org/officeDocument/2006/relationships/hyperlink" Target="file:///c:\usneseni\usneseni_webtest.nsf\9d960a7bf947adf0c1256c8a00755e91\09f4918fbedfd8d9c12572a6002b2e65%3fOpenDocument" TargetMode="External"/><Relationship Id="rId35" Type="http://schemas.openxmlformats.org/officeDocument/2006/relationships/hyperlink" Target="file:///c:\usneseni\usneseni_webtest.nsf\9d960a7bf947adf0c1256c8a00755e91\e1d2a17b4e2d8efcc12572a6002b344a%3fOpenDocument" TargetMode="External"/><Relationship Id="rId43" Type="http://schemas.openxmlformats.org/officeDocument/2006/relationships/hyperlink" Target="file:///c:\usneseni\usneseni_webtest.nsf\9d960a7bf947adf0c1256c8a00755e91\b2fcaf00d8dbc4adc12572aa0039662e%3fOpenDocument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7&amp;03-2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b6f90a8fa1e5dc40c12572a6002b17b7%3fOpenDocument" TargetMode="External"/><Relationship Id="rId17" Type="http://schemas.openxmlformats.org/officeDocument/2006/relationships/hyperlink" Target="file:///c:\usneseni\usneseni_webtest.nsf\9d960a7bf947adf0c1256c8a00755e91\ef41e5130d4555c6c12572a6002b1dd1%3fOpenDocument" TargetMode="External"/><Relationship Id="rId25" Type="http://schemas.openxmlformats.org/officeDocument/2006/relationships/hyperlink" Target="file:///c:\usneseni\usneseni_webtest.nsf\9d960a7bf947adf0c1256c8a00755e91\0ed67a8568871d38c12572a6002b2812%3fOpenDocument" TargetMode="External"/><Relationship Id="rId33" Type="http://schemas.openxmlformats.org/officeDocument/2006/relationships/hyperlink" Target="file:///c:\usneseni\usneseni_webtest.nsf\9d960a7bf947adf0c1256c8a00755e91\e4767baa3efefcbbc12572a6002b31f1%3fOpenDocument" TargetMode="External"/><Relationship Id="rId38" Type="http://schemas.openxmlformats.org/officeDocument/2006/relationships/hyperlink" Target="file:///c:\usneseni\usneseni_webtest.nsf\9d960a7bf947adf0c1256c8a00755e91\3984adb01bc88badc12572a6002b37f7%3fOpenDocument" TargetMode="External"/><Relationship Id="rId46" Type="http://schemas.openxmlformats.org/officeDocument/2006/relationships/hyperlink" Target="file:///c:\usneseni\usneseni_webtest.nsf\9d960a7bf947adf0c1256c8a00755e91\94cb4de9f5d32f4fc12572ac0043d2e5%3fOpenDocument" TargetMode="External"/><Relationship Id="rId20" Type="http://schemas.openxmlformats.org/officeDocument/2006/relationships/hyperlink" Target="file:///c:\usneseni\usneseni_webtest.nsf\9d960a7bf947adf0c1256c8a00755e91\c49cf4fe819263e1c12572a6002b219f%3fOpenDocument" TargetMode="External"/><Relationship Id="rId41" Type="http://schemas.openxmlformats.org/officeDocument/2006/relationships/hyperlink" Target="file:///c:\usneseni\usneseni_webtest.nsf\9d960a7bf947adf0c1256c8a00755e91\71f6e804c4416d8fc12572a7002a18c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3441</Words>
  <Characters>19615</Characters>
  <Application>Microsoft Office Word</Application>
  <DocSecurity>0</DocSecurity>
  <Lines>163</Lines>
  <Paragraphs>46</Paragraphs>
  <ScaleCrop>false</ScaleCrop>
  <Company>Profinit EU s.r.o.</Company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12. schůze - 2007-03-28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