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9202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074445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199C7A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76E062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D5B6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E3F95">
              <w:rPr>
                <w:i w:val="0"/>
                <w:iCs w:val="0"/>
              </w:rPr>
              <w:t>2225/12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2EF1CD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A329563" w14:textId="77777777" w:rsidR="00116E03" w:rsidRPr="00801C1A" w:rsidRDefault="00AD5B6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E3F95">
              <w:rPr>
                <w:i w:val="0"/>
                <w:iCs w:val="0"/>
                <w:color w:val="000000"/>
              </w:rPr>
              <w:t>4.</w:t>
            </w:r>
            <w:r>
              <w:rPr>
                <w:i w:val="0"/>
                <w:iCs w:val="0"/>
                <w:color w:val="000000"/>
              </w:rPr>
              <w:t xml:space="preserve"> dubna </w:t>
            </w:r>
            <w:r w:rsidR="009E3F95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38D904A" w14:textId="77777777" w:rsidR="00116E03" w:rsidRPr="00777715" w:rsidRDefault="00AD5B6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08E51DF5" w14:textId="77777777" w:rsidR="00777715" w:rsidRPr="00777715" w:rsidRDefault="00777715" w:rsidP="00777715"/>
    <w:p w14:paraId="58BB06E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A0405D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761A92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8A2398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E3F95">
        <w:t>4. dubna 2012</w:t>
      </w:r>
    </w:p>
    <w:p w14:paraId="328577B0" w14:textId="77777777" w:rsidR="00E2681F" w:rsidRDefault="00E2681F" w:rsidP="00B664EB"/>
    <w:p w14:paraId="454D62A5" w14:textId="77777777" w:rsidR="009E3F95" w:rsidRDefault="009E3F95" w:rsidP="009E3F95">
      <w:pPr>
        <w:jc w:val="center"/>
      </w:pPr>
      <w:r>
        <w:t>(14. schůze)</w:t>
      </w:r>
    </w:p>
    <w:p w14:paraId="44CE2743" w14:textId="77777777" w:rsidR="009E3F95" w:rsidRDefault="009E3F95" w:rsidP="009E3F95"/>
    <w:p w14:paraId="33C50E95" w14:textId="77777777" w:rsidR="009E3F95" w:rsidRDefault="009E3F95" w:rsidP="009E3F95"/>
    <w:p w14:paraId="29CD2A6B" w14:textId="77777777" w:rsidR="009E3F95" w:rsidRDefault="009E3F95" w:rsidP="009E3F95"/>
    <w:p w14:paraId="3EE11EDE" w14:textId="77777777" w:rsidR="00AD5B6C" w:rsidRDefault="00AD5B6C" w:rsidP="009E3F95"/>
    <w:p w14:paraId="5D69F5E0" w14:textId="77777777" w:rsidR="00AD5B6C" w:rsidRDefault="00AD5B6C" w:rsidP="009E3F95"/>
    <w:p w14:paraId="450A7A4D" w14:textId="77777777" w:rsidR="009E3F95" w:rsidRDefault="009E3F95" w:rsidP="009E3F95"/>
    <w:p w14:paraId="3E02B357" w14:textId="77777777" w:rsidR="009E3F95" w:rsidRDefault="009E3F95" w:rsidP="009E3F95">
      <w:r>
        <w:tab/>
        <w:t>Schůzi řídil předseda vlády.</w:t>
      </w:r>
    </w:p>
    <w:p w14:paraId="08A6E281" w14:textId="77777777" w:rsidR="009E3F95" w:rsidRDefault="009E3F95" w:rsidP="009E3F95"/>
    <w:p w14:paraId="054C36CC" w14:textId="77777777" w:rsidR="009E3F95" w:rsidRDefault="009E3F95" w:rsidP="009E3F95"/>
    <w:p w14:paraId="57DEF1F8" w14:textId="77777777" w:rsidR="00AD5B6C" w:rsidRDefault="00AD5B6C" w:rsidP="009E3F95"/>
    <w:p w14:paraId="1EF5AA56" w14:textId="77777777" w:rsidR="009E3F95" w:rsidRDefault="009E3F95" w:rsidP="009E3F95"/>
    <w:p w14:paraId="519466A7" w14:textId="77777777" w:rsidR="00AD5B6C" w:rsidRDefault="00AD5B6C" w:rsidP="009E3F95"/>
    <w:p w14:paraId="45330476" w14:textId="77777777" w:rsidR="009E3F95" w:rsidRDefault="009E3F95" w:rsidP="00B664EB"/>
    <w:p w14:paraId="513EFD01" w14:textId="77777777" w:rsidR="009E3F95" w:rsidRDefault="009E3F95" w:rsidP="009E3F9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87CFCE8" w14:textId="77777777" w:rsidR="009E3F95" w:rsidRDefault="009E3F95" w:rsidP="009E3F95">
      <w:pPr>
        <w:keepNext/>
        <w:keepLines/>
        <w:pBdr>
          <w:top w:val="single" w:sz="2" w:space="1" w:color="auto"/>
        </w:pBdr>
        <w:ind w:left="1416" w:hanging="1416"/>
      </w:pPr>
    </w:p>
    <w:p w14:paraId="6DFF3F8C" w14:textId="77777777" w:rsidR="009E3F95" w:rsidRDefault="009E3F95" w:rsidP="009E3F95">
      <w:pPr>
        <w:keepNext/>
        <w:keepLines/>
        <w:ind w:left="1416" w:hanging="1416"/>
        <w:jc w:val="both"/>
      </w:pPr>
      <w:r>
        <w:tab/>
        <w:t xml:space="preserve">Vláda </w:t>
      </w:r>
      <w:r w:rsidRPr="00AD5B6C">
        <w:rPr>
          <w:b/>
        </w:rPr>
        <w:t>vzala na vědomí</w:t>
      </w:r>
      <w:r>
        <w:t xml:space="preserve"> ústní informace předsedy vlády a ministrů zemědělství a pro místní rozvoj o aktuální evropské problematice.</w:t>
      </w:r>
    </w:p>
    <w:p w14:paraId="7435D405" w14:textId="77777777" w:rsidR="009E3F95" w:rsidRDefault="009E3F95" w:rsidP="009E3F95">
      <w:pPr>
        <w:keepNext/>
        <w:keepLines/>
        <w:ind w:left="1416" w:hanging="1416"/>
        <w:jc w:val="both"/>
      </w:pPr>
    </w:p>
    <w:p w14:paraId="5013AEE3" w14:textId="77777777" w:rsidR="009E3F95" w:rsidRDefault="009E3F95" w:rsidP="009E3F95">
      <w:pPr>
        <w:ind w:left="1416" w:hanging="1416"/>
        <w:jc w:val="both"/>
      </w:pPr>
    </w:p>
    <w:p w14:paraId="1E292A09" w14:textId="77777777" w:rsidR="009E3F95" w:rsidRDefault="009E3F95" w:rsidP="009E3F95">
      <w:pPr>
        <w:ind w:left="1416" w:hanging="1416"/>
        <w:jc w:val="both"/>
      </w:pPr>
    </w:p>
    <w:p w14:paraId="2C3E6081" w14:textId="77777777" w:rsidR="00AD5B6C" w:rsidRDefault="00AD5B6C" w:rsidP="009E3F95">
      <w:pPr>
        <w:ind w:left="1416" w:hanging="1416"/>
        <w:jc w:val="both"/>
      </w:pPr>
    </w:p>
    <w:p w14:paraId="70090868" w14:textId="77777777" w:rsidR="00AD5B6C" w:rsidRPr="009E3F95" w:rsidRDefault="00AD5B6C" w:rsidP="009E3F95">
      <w:pPr>
        <w:ind w:left="1416" w:hanging="1416"/>
        <w:jc w:val="both"/>
      </w:pPr>
    </w:p>
    <w:p w14:paraId="25946BEE" w14:textId="77777777" w:rsidR="00035291" w:rsidRDefault="00035291" w:rsidP="0003529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Informace o dalším postupu ve věci regulace lobbingu v České republice a teze k návrhu zákona o lobbingu </w:t>
      </w:r>
    </w:p>
    <w:p w14:paraId="49FD3D89" w14:textId="77777777" w:rsidR="00035291" w:rsidRDefault="00035291" w:rsidP="00035291">
      <w:pPr>
        <w:keepNext/>
        <w:keepLines/>
        <w:ind w:left="1416" w:hanging="1416"/>
      </w:pPr>
      <w:r>
        <w:tab/>
        <w:t>č.j. 275/12</w:t>
      </w:r>
    </w:p>
    <w:p w14:paraId="132E93D4" w14:textId="77777777" w:rsidR="00035291" w:rsidRDefault="00035291" w:rsidP="00035291">
      <w:pPr>
        <w:keepNext/>
        <w:keepLines/>
        <w:pBdr>
          <w:top w:val="single" w:sz="2" w:space="1" w:color="auto"/>
        </w:pBdr>
        <w:ind w:left="1416" w:hanging="1416"/>
      </w:pPr>
    </w:p>
    <w:p w14:paraId="7CE9E46F" w14:textId="77777777" w:rsidR="00035291" w:rsidRDefault="00035291" w:rsidP="00035291">
      <w:pPr>
        <w:keepNext/>
        <w:keepLines/>
        <w:ind w:left="1416" w:hanging="1416"/>
        <w:jc w:val="both"/>
      </w:pPr>
      <w:r>
        <w:tab/>
        <w:t>Vláda zevrubně projednala materiál předložený místopředsedkyní vlády, předsedkyní Legislativní rady vlády a předsedkyní Vládního výboru pro koordinaci boje s korupcí a přijala</w:t>
      </w:r>
    </w:p>
    <w:p w14:paraId="33ED6DE9" w14:textId="77777777" w:rsidR="00035291" w:rsidRDefault="00035291" w:rsidP="00035291">
      <w:pPr>
        <w:keepNext/>
        <w:keepLines/>
        <w:ind w:left="1416" w:hanging="1416"/>
        <w:jc w:val="both"/>
      </w:pPr>
    </w:p>
    <w:p w14:paraId="369E5997" w14:textId="77777777" w:rsidR="00035291" w:rsidRDefault="00035291" w:rsidP="00035291">
      <w:pPr>
        <w:keepNext/>
        <w:keepLines/>
        <w:ind w:left="1416" w:hanging="1416"/>
        <w:jc w:val="center"/>
      </w:pPr>
      <w:r>
        <w:t>usnesení č. 223.</w:t>
      </w:r>
    </w:p>
    <w:p w14:paraId="73DFB671" w14:textId="77777777" w:rsidR="00035291" w:rsidRDefault="00035291" w:rsidP="00035291">
      <w:pPr>
        <w:keepNext/>
        <w:keepLines/>
        <w:ind w:left="1416" w:hanging="1416"/>
        <w:jc w:val="both"/>
      </w:pPr>
    </w:p>
    <w:p w14:paraId="6866FCEB" w14:textId="77777777" w:rsidR="00035291" w:rsidRDefault="00035291" w:rsidP="0003529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201A48D" w14:textId="77777777" w:rsidR="00035291" w:rsidRDefault="00035291" w:rsidP="00035291">
      <w:pPr>
        <w:keepNext/>
        <w:keepLines/>
        <w:ind w:left="1416" w:hanging="1416"/>
        <w:jc w:val="both"/>
      </w:pPr>
    </w:p>
    <w:p w14:paraId="2412A59E" w14:textId="77777777" w:rsidR="00035291" w:rsidRDefault="00035291" w:rsidP="00035291">
      <w:pPr>
        <w:ind w:left="1416" w:hanging="1416"/>
        <w:jc w:val="both"/>
      </w:pPr>
    </w:p>
    <w:p w14:paraId="7A68638E" w14:textId="77777777" w:rsidR="009E3F95" w:rsidRDefault="009E3F95" w:rsidP="00035291">
      <w:pPr>
        <w:ind w:left="1416" w:hanging="1416"/>
        <w:jc w:val="both"/>
      </w:pPr>
    </w:p>
    <w:p w14:paraId="11C03187" w14:textId="77777777" w:rsidR="00AD5B6C" w:rsidRDefault="00AD5B6C" w:rsidP="00035291">
      <w:pPr>
        <w:ind w:left="1416" w:hanging="1416"/>
        <w:jc w:val="both"/>
      </w:pPr>
    </w:p>
    <w:p w14:paraId="1538D419" w14:textId="77777777" w:rsidR="00AD5B6C" w:rsidRDefault="00AD5B6C" w:rsidP="00035291">
      <w:pPr>
        <w:ind w:left="1416" w:hanging="1416"/>
        <w:jc w:val="both"/>
      </w:pPr>
    </w:p>
    <w:p w14:paraId="402D8492" w14:textId="77777777" w:rsidR="00AD5B6C" w:rsidRDefault="00AD5B6C" w:rsidP="00035291">
      <w:pPr>
        <w:ind w:left="1416" w:hanging="1416"/>
        <w:jc w:val="both"/>
      </w:pPr>
    </w:p>
    <w:p w14:paraId="2D43A570" w14:textId="77777777" w:rsidR="00AD5B6C" w:rsidRDefault="00AD5B6C" w:rsidP="00035291">
      <w:pPr>
        <w:ind w:left="1416" w:hanging="1416"/>
        <w:jc w:val="both"/>
      </w:pPr>
    </w:p>
    <w:p w14:paraId="172E8FB5" w14:textId="77777777" w:rsidR="00AD5B6C" w:rsidRPr="00035291" w:rsidRDefault="00AD5B6C" w:rsidP="00035291">
      <w:pPr>
        <w:ind w:left="1416" w:hanging="1416"/>
        <w:jc w:val="both"/>
      </w:pPr>
    </w:p>
    <w:p w14:paraId="704BDA4F" w14:textId="77777777" w:rsidR="0045778B" w:rsidRDefault="0045778B" w:rsidP="0045778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Informace o zajištění vybraných služeb informačních a komunikačních technologií využívaných státní správou</w:t>
      </w:r>
    </w:p>
    <w:p w14:paraId="2902F473" w14:textId="77777777" w:rsidR="0045778B" w:rsidRDefault="0045778B" w:rsidP="0045778B">
      <w:pPr>
        <w:keepNext/>
        <w:keepLines/>
        <w:ind w:left="1416" w:hanging="1416"/>
      </w:pPr>
      <w:r>
        <w:tab/>
        <w:t>č.j. 259/12</w:t>
      </w:r>
    </w:p>
    <w:p w14:paraId="71689B0B" w14:textId="77777777" w:rsidR="0045778B" w:rsidRDefault="0045778B" w:rsidP="0045778B">
      <w:pPr>
        <w:keepNext/>
        <w:keepLines/>
        <w:pBdr>
          <w:top w:val="single" w:sz="2" w:space="1" w:color="auto"/>
        </w:pBdr>
        <w:ind w:left="1416" w:hanging="1416"/>
      </w:pPr>
    </w:p>
    <w:p w14:paraId="5510E8D6" w14:textId="77777777" w:rsidR="0045778B" w:rsidRDefault="0045778B" w:rsidP="0045778B">
      <w:pPr>
        <w:keepNext/>
        <w:keepLines/>
        <w:ind w:left="1416" w:hanging="1416"/>
        <w:jc w:val="both"/>
      </w:pPr>
      <w:r>
        <w:tab/>
        <w:t>Vláda projednala materiál a dodatek předložené ministrem vnitra a přijala</w:t>
      </w:r>
    </w:p>
    <w:p w14:paraId="04C12CB1" w14:textId="77777777" w:rsidR="0045778B" w:rsidRDefault="0045778B" w:rsidP="0045778B">
      <w:pPr>
        <w:keepNext/>
        <w:keepLines/>
        <w:ind w:left="1416" w:hanging="1416"/>
        <w:jc w:val="both"/>
      </w:pPr>
    </w:p>
    <w:p w14:paraId="01DC38B4" w14:textId="77777777" w:rsidR="0045778B" w:rsidRDefault="0045778B" w:rsidP="0045778B">
      <w:pPr>
        <w:keepNext/>
        <w:keepLines/>
        <w:ind w:left="1416" w:hanging="1416"/>
        <w:jc w:val="center"/>
      </w:pPr>
      <w:r>
        <w:t>usnesení č. 224.</w:t>
      </w:r>
    </w:p>
    <w:p w14:paraId="7877FFEB" w14:textId="77777777" w:rsidR="0045778B" w:rsidRDefault="0045778B" w:rsidP="0045778B">
      <w:pPr>
        <w:keepNext/>
        <w:keepLines/>
        <w:ind w:left="1416" w:hanging="1416"/>
        <w:jc w:val="both"/>
      </w:pPr>
    </w:p>
    <w:p w14:paraId="2EA1D2DC" w14:textId="77777777" w:rsidR="0045778B" w:rsidRDefault="0045778B" w:rsidP="0045778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230F7A" w14:textId="77777777" w:rsidR="0045778B" w:rsidRDefault="0045778B" w:rsidP="0045778B">
      <w:pPr>
        <w:keepNext/>
        <w:keepLines/>
        <w:ind w:left="1416" w:hanging="1416"/>
        <w:jc w:val="both"/>
      </w:pPr>
    </w:p>
    <w:p w14:paraId="09156EBA" w14:textId="77777777" w:rsidR="0045778B" w:rsidRDefault="0045778B" w:rsidP="0045778B">
      <w:pPr>
        <w:ind w:left="1416" w:hanging="1416"/>
        <w:jc w:val="both"/>
      </w:pPr>
    </w:p>
    <w:p w14:paraId="164579EA" w14:textId="77777777" w:rsidR="00AD5B6C" w:rsidRDefault="00AD5B6C" w:rsidP="0045778B">
      <w:pPr>
        <w:ind w:left="1416" w:hanging="1416"/>
        <w:jc w:val="both"/>
      </w:pPr>
    </w:p>
    <w:p w14:paraId="0262BD29" w14:textId="77777777" w:rsidR="00AD5B6C" w:rsidRDefault="00AD5B6C" w:rsidP="0045778B">
      <w:pPr>
        <w:ind w:left="1416" w:hanging="1416"/>
        <w:jc w:val="both"/>
      </w:pPr>
    </w:p>
    <w:p w14:paraId="20FF7562" w14:textId="77777777" w:rsidR="00AD5B6C" w:rsidRDefault="00AD5B6C" w:rsidP="0045778B">
      <w:pPr>
        <w:ind w:left="1416" w:hanging="1416"/>
        <w:jc w:val="both"/>
      </w:pPr>
    </w:p>
    <w:p w14:paraId="0346FFE2" w14:textId="77777777" w:rsidR="009E3F95" w:rsidRPr="0045778B" w:rsidRDefault="009E3F95" w:rsidP="0045778B">
      <w:pPr>
        <w:ind w:left="1416" w:hanging="1416"/>
        <w:jc w:val="both"/>
      </w:pPr>
    </w:p>
    <w:p w14:paraId="55D32BF6" w14:textId="77777777" w:rsidR="00281C66" w:rsidRDefault="00281C66" w:rsidP="00281C6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Stanovisko Ministerstva průmyslu a obchodu ke Kontrolnímu závěru Nejvyššího kontrolního úřadu z kontrolní akce č. 10/18 Majetek státu, s nímž má právo hospodařit DIAMO, státní podnik</w:t>
      </w:r>
    </w:p>
    <w:p w14:paraId="214A5251" w14:textId="77777777" w:rsidR="00281C66" w:rsidRDefault="00281C66" w:rsidP="00281C66">
      <w:pPr>
        <w:keepNext/>
        <w:keepLines/>
        <w:ind w:left="1416" w:hanging="1416"/>
      </w:pPr>
      <w:r>
        <w:tab/>
        <w:t>č.j. 826/11</w:t>
      </w:r>
    </w:p>
    <w:p w14:paraId="3B449EA7" w14:textId="77777777" w:rsidR="00281C66" w:rsidRDefault="00281C66" w:rsidP="00281C66">
      <w:pPr>
        <w:keepNext/>
        <w:keepLines/>
        <w:pBdr>
          <w:top w:val="single" w:sz="2" w:space="1" w:color="auto"/>
        </w:pBdr>
        <w:ind w:left="1416" w:hanging="1416"/>
      </w:pPr>
    </w:p>
    <w:p w14:paraId="52875378" w14:textId="77777777" w:rsidR="00281C66" w:rsidRDefault="00281C66" w:rsidP="00281C66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průmyslu a obchodu a přijala</w:t>
      </w:r>
    </w:p>
    <w:p w14:paraId="2C9A0487" w14:textId="77777777" w:rsidR="00281C66" w:rsidRDefault="00281C66" w:rsidP="00281C66">
      <w:pPr>
        <w:keepNext/>
        <w:keepLines/>
        <w:ind w:left="1416" w:hanging="1416"/>
        <w:jc w:val="both"/>
      </w:pPr>
    </w:p>
    <w:p w14:paraId="2BAC7208" w14:textId="77777777" w:rsidR="00281C66" w:rsidRDefault="00281C66" w:rsidP="00281C66">
      <w:pPr>
        <w:keepNext/>
        <w:keepLines/>
        <w:ind w:left="1416" w:hanging="1416"/>
        <w:jc w:val="center"/>
      </w:pPr>
      <w:r>
        <w:t>usnesení č. 225.</w:t>
      </w:r>
    </w:p>
    <w:p w14:paraId="119F5F39" w14:textId="77777777" w:rsidR="00281C66" w:rsidRDefault="00281C66" w:rsidP="00281C66">
      <w:pPr>
        <w:keepNext/>
        <w:keepLines/>
        <w:ind w:left="1416" w:hanging="1416"/>
        <w:jc w:val="both"/>
      </w:pPr>
    </w:p>
    <w:p w14:paraId="2A14B7AB" w14:textId="77777777" w:rsidR="00281C66" w:rsidRDefault="00281C66" w:rsidP="00281C66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77D6EA2B" w14:textId="77777777" w:rsidR="00281C66" w:rsidRDefault="00281C66" w:rsidP="00281C66">
      <w:pPr>
        <w:keepNext/>
        <w:keepLines/>
        <w:ind w:left="1416" w:hanging="1416"/>
        <w:jc w:val="both"/>
      </w:pPr>
    </w:p>
    <w:p w14:paraId="0AE265AA" w14:textId="77777777" w:rsidR="00281C66" w:rsidRDefault="00281C66" w:rsidP="00281C66">
      <w:pPr>
        <w:ind w:left="1416" w:hanging="1416"/>
        <w:jc w:val="both"/>
      </w:pPr>
    </w:p>
    <w:p w14:paraId="2A62EFEB" w14:textId="77777777" w:rsidR="00AD5B6C" w:rsidRDefault="00AD5B6C" w:rsidP="00281C66">
      <w:pPr>
        <w:ind w:left="1416" w:hanging="1416"/>
        <w:jc w:val="both"/>
      </w:pPr>
    </w:p>
    <w:p w14:paraId="309AD6F3" w14:textId="77777777" w:rsidR="00AD5B6C" w:rsidRDefault="00AD5B6C" w:rsidP="00281C66">
      <w:pPr>
        <w:ind w:left="1416" w:hanging="1416"/>
        <w:jc w:val="both"/>
      </w:pPr>
    </w:p>
    <w:p w14:paraId="3F34F42E" w14:textId="77777777" w:rsidR="00AD5B6C" w:rsidRDefault="00AD5B6C" w:rsidP="00281C66">
      <w:pPr>
        <w:ind w:left="1416" w:hanging="1416"/>
        <w:jc w:val="both"/>
      </w:pPr>
    </w:p>
    <w:p w14:paraId="6D88629F" w14:textId="77777777" w:rsidR="009E3F95" w:rsidRPr="00281C66" w:rsidRDefault="009E3F95" w:rsidP="00281C66">
      <w:pPr>
        <w:ind w:left="1416" w:hanging="1416"/>
        <w:jc w:val="both"/>
      </w:pPr>
    </w:p>
    <w:p w14:paraId="243C6CC4" w14:textId="77777777" w:rsidR="008C73B9" w:rsidRDefault="008C73B9" w:rsidP="008C73B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průmyslu a obchodu ke Kontrolnímu závěru Nejvyššího kontrolního úřadu z kontrolní akce č. 11/02 Majetek státu, se</w:t>
      </w:r>
      <w:r w:rsidR="00AD5B6C">
        <w:t> </w:t>
      </w:r>
      <w:r>
        <w:t>kterým je příslušné hospodařit Ministerstvo průmyslu a obchodu</w:t>
      </w:r>
    </w:p>
    <w:p w14:paraId="3D25708C" w14:textId="77777777" w:rsidR="008C73B9" w:rsidRDefault="008C73B9" w:rsidP="008C73B9">
      <w:pPr>
        <w:keepNext/>
        <w:keepLines/>
        <w:ind w:left="1416" w:hanging="1416"/>
      </w:pPr>
      <w:r>
        <w:tab/>
        <w:t>č.j. 11/12</w:t>
      </w:r>
    </w:p>
    <w:p w14:paraId="605B806D" w14:textId="77777777" w:rsidR="008C73B9" w:rsidRDefault="008C73B9" w:rsidP="008C73B9">
      <w:pPr>
        <w:keepNext/>
        <w:keepLines/>
        <w:pBdr>
          <w:top w:val="single" w:sz="2" w:space="1" w:color="auto"/>
        </w:pBdr>
        <w:ind w:left="1416" w:hanging="1416"/>
      </w:pPr>
    </w:p>
    <w:p w14:paraId="315AC012" w14:textId="77777777" w:rsidR="008C73B9" w:rsidRDefault="008C73B9" w:rsidP="008C73B9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průmyslu a obchodu a přijala</w:t>
      </w:r>
    </w:p>
    <w:p w14:paraId="018750A7" w14:textId="77777777" w:rsidR="008C73B9" w:rsidRDefault="008C73B9" w:rsidP="008C73B9">
      <w:pPr>
        <w:keepNext/>
        <w:keepLines/>
        <w:ind w:left="1416" w:hanging="1416"/>
        <w:jc w:val="both"/>
      </w:pPr>
    </w:p>
    <w:p w14:paraId="3F2DCF8A" w14:textId="77777777" w:rsidR="008C73B9" w:rsidRDefault="008C73B9" w:rsidP="008C73B9">
      <w:pPr>
        <w:keepNext/>
        <w:keepLines/>
        <w:ind w:left="1416" w:hanging="1416"/>
        <w:jc w:val="center"/>
      </w:pPr>
      <w:r>
        <w:t>usnesení č. 226.</w:t>
      </w:r>
    </w:p>
    <w:p w14:paraId="5B7FB5CD" w14:textId="77777777" w:rsidR="008C73B9" w:rsidRDefault="008C73B9" w:rsidP="008C73B9">
      <w:pPr>
        <w:keepNext/>
        <w:keepLines/>
        <w:ind w:left="1416" w:hanging="1416"/>
        <w:jc w:val="both"/>
      </w:pPr>
    </w:p>
    <w:p w14:paraId="4D6E6884" w14:textId="77777777" w:rsidR="008C73B9" w:rsidRDefault="008C73B9" w:rsidP="008C73B9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1FAC7123" w14:textId="77777777" w:rsidR="008C73B9" w:rsidRDefault="008C73B9" w:rsidP="008C73B9">
      <w:pPr>
        <w:keepNext/>
        <w:keepLines/>
        <w:ind w:left="1416" w:hanging="1416"/>
        <w:jc w:val="both"/>
      </w:pPr>
    </w:p>
    <w:p w14:paraId="357D15BF" w14:textId="77777777" w:rsidR="008C73B9" w:rsidRDefault="008C73B9" w:rsidP="008C73B9">
      <w:pPr>
        <w:ind w:left="1416" w:hanging="1416"/>
        <w:jc w:val="both"/>
      </w:pPr>
    </w:p>
    <w:p w14:paraId="1AB8058C" w14:textId="77777777" w:rsidR="009E3F95" w:rsidRDefault="009E3F95" w:rsidP="008C73B9">
      <w:pPr>
        <w:ind w:left="1416" w:hanging="1416"/>
        <w:jc w:val="both"/>
      </w:pPr>
    </w:p>
    <w:p w14:paraId="20B99870" w14:textId="77777777" w:rsidR="00AD5B6C" w:rsidRDefault="00AD5B6C" w:rsidP="008C73B9">
      <w:pPr>
        <w:ind w:left="1416" w:hanging="1416"/>
        <w:jc w:val="both"/>
      </w:pPr>
    </w:p>
    <w:p w14:paraId="0B19CC98" w14:textId="77777777" w:rsidR="00AD5B6C" w:rsidRDefault="00AD5B6C" w:rsidP="008C73B9">
      <w:pPr>
        <w:ind w:left="1416" w:hanging="1416"/>
        <w:jc w:val="both"/>
      </w:pPr>
    </w:p>
    <w:p w14:paraId="77CA96C4" w14:textId="77777777" w:rsidR="00AD5B6C" w:rsidRDefault="00AD5B6C" w:rsidP="008C73B9">
      <w:pPr>
        <w:ind w:left="1416" w:hanging="1416"/>
        <w:jc w:val="both"/>
      </w:pPr>
    </w:p>
    <w:p w14:paraId="3206DC35" w14:textId="77777777" w:rsidR="00AD5B6C" w:rsidRPr="008C73B9" w:rsidRDefault="00AD5B6C" w:rsidP="008C73B9">
      <w:pPr>
        <w:ind w:left="1416" w:hanging="1416"/>
        <w:jc w:val="both"/>
      </w:pPr>
    </w:p>
    <w:p w14:paraId="4C3AB299" w14:textId="77777777" w:rsidR="004A2C96" w:rsidRDefault="004A2C96" w:rsidP="004A2C9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Stanovisko České obchodní inspekce a Ministerstva průmyslu a obchodu ke Kontrolnímu závěru Nejvyššího kontrolního úřadu z kontrolní akce č. 11/32 Peněžní prostředky a majetek státu, se kterými je příslušná hospodařit Česká obchodní inspekce</w:t>
      </w:r>
    </w:p>
    <w:p w14:paraId="02E26D27" w14:textId="77777777" w:rsidR="004A2C96" w:rsidRDefault="004A2C96" w:rsidP="004A2C96">
      <w:pPr>
        <w:keepNext/>
        <w:keepLines/>
        <w:ind w:left="1416" w:hanging="1416"/>
      </w:pPr>
      <w:r>
        <w:tab/>
        <w:t>č.j. 69/12</w:t>
      </w:r>
    </w:p>
    <w:p w14:paraId="43823547" w14:textId="77777777" w:rsidR="004A2C96" w:rsidRDefault="004A2C96" w:rsidP="004A2C96">
      <w:pPr>
        <w:keepNext/>
        <w:keepLines/>
        <w:pBdr>
          <w:top w:val="single" w:sz="2" w:space="1" w:color="auto"/>
        </w:pBdr>
        <w:ind w:left="1416" w:hanging="1416"/>
      </w:pPr>
    </w:p>
    <w:p w14:paraId="7542C2E7" w14:textId="77777777" w:rsidR="004A2C96" w:rsidRDefault="004A2C96" w:rsidP="004A2C96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průmyslu a obchodu a přijala</w:t>
      </w:r>
    </w:p>
    <w:p w14:paraId="1D3C0E28" w14:textId="77777777" w:rsidR="004A2C96" w:rsidRDefault="004A2C96" w:rsidP="004A2C96">
      <w:pPr>
        <w:keepNext/>
        <w:keepLines/>
        <w:ind w:left="1416" w:hanging="1416"/>
        <w:jc w:val="both"/>
      </w:pPr>
    </w:p>
    <w:p w14:paraId="23F7E049" w14:textId="77777777" w:rsidR="004A2C96" w:rsidRDefault="004A2C96" w:rsidP="004A2C96">
      <w:pPr>
        <w:keepNext/>
        <w:keepLines/>
        <w:ind w:left="1416" w:hanging="1416"/>
        <w:jc w:val="center"/>
      </w:pPr>
      <w:r>
        <w:t>usnesení č. 227.</w:t>
      </w:r>
    </w:p>
    <w:p w14:paraId="77641C7E" w14:textId="77777777" w:rsidR="004A2C96" w:rsidRDefault="004A2C96" w:rsidP="004A2C96">
      <w:pPr>
        <w:keepNext/>
        <w:keepLines/>
        <w:ind w:left="1416" w:hanging="1416"/>
        <w:jc w:val="both"/>
      </w:pPr>
    </w:p>
    <w:p w14:paraId="56A61505" w14:textId="77777777" w:rsidR="004A2C96" w:rsidRDefault="004A2C96" w:rsidP="004A2C9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C813569" w14:textId="77777777" w:rsidR="004A2C96" w:rsidRDefault="004A2C96" w:rsidP="004A2C96">
      <w:pPr>
        <w:keepNext/>
        <w:keepLines/>
        <w:ind w:left="1416" w:hanging="1416"/>
        <w:jc w:val="both"/>
      </w:pPr>
    </w:p>
    <w:p w14:paraId="43EAD9C2" w14:textId="77777777" w:rsidR="004A2C96" w:rsidRDefault="004A2C96" w:rsidP="004A2C96">
      <w:pPr>
        <w:ind w:left="1416" w:hanging="1416"/>
        <w:jc w:val="both"/>
      </w:pPr>
    </w:p>
    <w:p w14:paraId="23B0AE70" w14:textId="77777777" w:rsidR="00AD5B6C" w:rsidRDefault="00AD5B6C" w:rsidP="004A2C96">
      <w:pPr>
        <w:ind w:left="1416" w:hanging="1416"/>
        <w:jc w:val="both"/>
      </w:pPr>
    </w:p>
    <w:p w14:paraId="4C20B2B0" w14:textId="77777777" w:rsidR="00AD5B6C" w:rsidRDefault="00AD5B6C" w:rsidP="004A2C96">
      <w:pPr>
        <w:ind w:left="1416" w:hanging="1416"/>
        <w:jc w:val="both"/>
      </w:pPr>
    </w:p>
    <w:p w14:paraId="1D73E607" w14:textId="77777777" w:rsidR="009E3F95" w:rsidRPr="004A2C96" w:rsidRDefault="009E3F95" w:rsidP="004A2C96">
      <w:pPr>
        <w:ind w:left="1416" w:hanging="1416"/>
        <w:jc w:val="both"/>
      </w:pPr>
    </w:p>
    <w:p w14:paraId="024C5717" w14:textId="77777777" w:rsidR="00EE7166" w:rsidRDefault="00EE7166" w:rsidP="00EE716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životního prostředí ke Kontrolnímu závěru Nejvyššího kontrolního úřadu z kontrolní akce č. 11/06 Peněžní prostředky a majetek státu, se kterými jsou příslušné hospodařit vybrané správy národních parků</w:t>
      </w:r>
    </w:p>
    <w:p w14:paraId="45B5B7D7" w14:textId="77777777" w:rsidR="00EE7166" w:rsidRDefault="00EE7166" w:rsidP="00EE7166">
      <w:pPr>
        <w:keepNext/>
        <w:keepLines/>
        <w:ind w:left="1416" w:hanging="1416"/>
      </w:pPr>
      <w:r>
        <w:tab/>
        <w:t>č.j. 136/12</w:t>
      </w:r>
    </w:p>
    <w:p w14:paraId="675A8C92" w14:textId="77777777" w:rsidR="00EE7166" w:rsidRDefault="00EE7166" w:rsidP="00EE7166">
      <w:pPr>
        <w:keepNext/>
        <w:keepLines/>
        <w:pBdr>
          <w:top w:val="single" w:sz="2" w:space="1" w:color="auto"/>
        </w:pBdr>
        <w:ind w:left="1416" w:hanging="1416"/>
      </w:pPr>
    </w:p>
    <w:p w14:paraId="17CFA93D" w14:textId="77777777" w:rsidR="00EE7166" w:rsidRDefault="00EE7166" w:rsidP="00EE7166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životního prostředí a přijala</w:t>
      </w:r>
    </w:p>
    <w:p w14:paraId="149C47BA" w14:textId="77777777" w:rsidR="00EE7166" w:rsidRDefault="00EE7166" w:rsidP="00EE7166">
      <w:pPr>
        <w:keepNext/>
        <w:keepLines/>
        <w:ind w:left="1416" w:hanging="1416"/>
        <w:jc w:val="both"/>
      </w:pPr>
    </w:p>
    <w:p w14:paraId="4A7877BF" w14:textId="77777777" w:rsidR="00EE7166" w:rsidRDefault="00EE7166" w:rsidP="00EE7166">
      <w:pPr>
        <w:keepNext/>
        <w:keepLines/>
        <w:ind w:left="1416" w:hanging="1416"/>
        <w:jc w:val="center"/>
      </w:pPr>
      <w:r>
        <w:t>usnesení č. 228.</w:t>
      </w:r>
    </w:p>
    <w:p w14:paraId="0A96B7AD" w14:textId="77777777" w:rsidR="00EE7166" w:rsidRDefault="00EE7166" w:rsidP="00EE7166">
      <w:pPr>
        <w:keepNext/>
        <w:keepLines/>
        <w:ind w:left="1416" w:hanging="1416"/>
        <w:jc w:val="both"/>
      </w:pPr>
    </w:p>
    <w:p w14:paraId="531120CB" w14:textId="77777777" w:rsidR="00EE7166" w:rsidRDefault="00EE7166" w:rsidP="00EE716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323E762" w14:textId="77777777" w:rsidR="00EE7166" w:rsidRDefault="00EE7166" w:rsidP="00EE7166">
      <w:pPr>
        <w:keepNext/>
        <w:keepLines/>
        <w:ind w:left="1416" w:hanging="1416"/>
        <w:jc w:val="both"/>
      </w:pPr>
    </w:p>
    <w:p w14:paraId="23707A10" w14:textId="77777777" w:rsidR="00EE7166" w:rsidRDefault="00EE7166" w:rsidP="00EE7166">
      <w:pPr>
        <w:ind w:left="1416" w:hanging="1416"/>
        <w:jc w:val="both"/>
      </w:pPr>
    </w:p>
    <w:p w14:paraId="2D077B06" w14:textId="77777777" w:rsidR="00AD5B6C" w:rsidRDefault="00AD5B6C" w:rsidP="00EE7166">
      <w:pPr>
        <w:ind w:left="1416" w:hanging="1416"/>
        <w:jc w:val="both"/>
      </w:pPr>
    </w:p>
    <w:p w14:paraId="13076C66" w14:textId="77777777" w:rsidR="00AD5B6C" w:rsidRDefault="00AD5B6C" w:rsidP="00EE7166">
      <w:pPr>
        <w:ind w:left="1416" w:hanging="1416"/>
        <w:jc w:val="both"/>
      </w:pPr>
    </w:p>
    <w:p w14:paraId="1ED64904" w14:textId="77777777" w:rsidR="009E3F95" w:rsidRPr="00EE7166" w:rsidRDefault="009E3F95" w:rsidP="00EE7166">
      <w:pPr>
        <w:ind w:left="1416" w:hanging="1416"/>
        <w:jc w:val="both"/>
      </w:pPr>
    </w:p>
    <w:p w14:paraId="1DBBEEA1" w14:textId="77777777" w:rsidR="003E0577" w:rsidRDefault="003E0577" w:rsidP="003E057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životního prostředí ke Kontrolnímu závěru Nejvyššího kontrolního úřadu z kontrolní akce č. 11/04 Peněžní prostředky určené na zlepšení kvality ovzduší a snižování emisí</w:t>
      </w:r>
    </w:p>
    <w:p w14:paraId="4DBE579A" w14:textId="77777777" w:rsidR="003E0577" w:rsidRDefault="003E0577" w:rsidP="003E0577">
      <w:pPr>
        <w:keepNext/>
        <w:keepLines/>
        <w:ind w:left="1416" w:hanging="1416"/>
      </w:pPr>
      <w:r>
        <w:tab/>
        <w:t>č.j. 166/12</w:t>
      </w:r>
    </w:p>
    <w:p w14:paraId="1A3382DE" w14:textId="77777777" w:rsidR="003E0577" w:rsidRDefault="003E0577" w:rsidP="003E0577">
      <w:pPr>
        <w:keepNext/>
        <w:keepLines/>
        <w:pBdr>
          <w:top w:val="single" w:sz="2" w:space="1" w:color="auto"/>
        </w:pBdr>
        <w:ind w:left="1416" w:hanging="1416"/>
      </w:pPr>
    </w:p>
    <w:p w14:paraId="453042E8" w14:textId="77777777" w:rsidR="003E0577" w:rsidRDefault="003E0577" w:rsidP="003E0577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životního prostředí a přijala</w:t>
      </w:r>
    </w:p>
    <w:p w14:paraId="6783AA53" w14:textId="77777777" w:rsidR="003E0577" w:rsidRDefault="003E0577" w:rsidP="003E0577">
      <w:pPr>
        <w:keepNext/>
        <w:keepLines/>
        <w:ind w:left="1416" w:hanging="1416"/>
        <w:jc w:val="both"/>
      </w:pPr>
    </w:p>
    <w:p w14:paraId="412A2F82" w14:textId="77777777" w:rsidR="003E0577" w:rsidRDefault="003E0577" w:rsidP="003E0577">
      <w:pPr>
        <w:keepNext/>
        <w:keepLines/>
        <w:ind w:left="1416" w:hanging="1416"/>
        <w:jc w:val="center"/>
      </w:pPr>
      <w:r>
        <w:t>usnesení č. 229.</w:t>
      </w:r>
    </w:p>
    <w:p w14:paraId="0A6D63A6" w14:textId="77777777" w:rsidR="003E0577" w:rsidRDefault="003E0577" w:rsidP="003E0577">
      <w:pPr>
        <w:keepNext/>
        <w:keepLines/>
        <w:ind w:left="1416" w:hanging="1416"/>
        <w:jc w:val="both"/>
      </w:pPr>
    </w:p>
    <w:p w14:paraId="21948D7B" w14:textId="77777777" w:rsidR="003E0577" w:rsidRDefault="003E0577" w:rsidP="003E057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B0467AC" w14:textId="77777777" w:rsidR="003E0577" w:rsidRDefault="003E0577" w:rsidP="003E0577">
      <w:pPr>
        <w:keepNext/>
        <w:keepLines/>
        <w:ind w:left="1416" w:hanging="1416"/>
        <w:jc w:val="both"/>
      </w:pPr>
    </w:p>
    <w:p w14:paraId="530A0FF8" w14:textId="77777777" w:rsidR="003E0577" w:rsidRDefault="003E0577" w:rsidP="003E0577">
      <w:pPr>
        <w:ind w:left="1416" w:hanging="1416"/>
        <w:jc w:val="both"/>
      </w:pPr>
    </w:p>
    <w:p w14:paraId="441378CE" w14:textId="77777777" w:rsidR="009E3F95" w:rsidRDefault="009E3F95" w:rsidP="003E0577">
      <w:pPr>
        <w:ind w:left="1416" w:hanging="1416"/>
        <w:jc w:val="both"/>
      </w:pPr>
    </w:p>
    <w:p w14:paraId="3A0E5D43" w14:textId="77777777" w:rsidR="00AD5B6C" w:rsidRDefault="00AD5B6C" w:rsidP="003E0577">
      <w:pPr>
        <w:ind w:left="1416" w:hanging="1416"/>
        <w:jc w:val="both"/>
      </w:pPr>
    </w:p>
    <w:p w14:paraId="541CB8CB" w14:textId="77777777" w:rsidR="00AD5B6C" w:rsidRDefault="00AD5B6C" w:rsidP="003E0577">
      <w:pPr>
        <w:ind w:left="1416" w:hanging="1416"/>
        <w:jc w:val="both"/>
      </w:pPr>
    </w:p>
    <w:p w14:paraId="6CEA1B56" w14:textId="77777777" w:rsidR="00AD5B6C" w:rsidRPr="003E0577" w:rsidRDefault="00AD5B6C" w:rsidP="003E0577">
      <w:pPr>
        <w:ind w:left="1416" w:hanging="1416"/>
        <w:jc w:val="both"/>
      </w:pPr>
    </w:p>
    <w:p w14:paraId="6C27990B" w14:textId="77777777" w:rsidR="007945D2" w:rsidRDefault="007945D2" w:rsidP="007945D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financí ke Kontrolnímu závěru Nejvyššího kontrolního úřadu z kontrolní akce č. 10/23 Peněžní prostředky poskytované ČR v rámci finančních mechanismů Evropského hospodářského prostoru a</w:t>
      </w:r>
      <w:r w:rsidR="00AD5B6C">
        <w:t> </w:t>
      </w:r>
      <w:r>
        <w:t>Norska</w:t>
      </w:r>
    </w:p>
    <w:p w14:paraId="46271CED" w14:textId="77777777" w:rsidR="007945D2" w:rsidRDefault="007945D2" w:rsidP="007945D2">
      <w:pPr>
        <w:keepNext/>
        <w:keepLines/>
        <w:ind w:left="1416" w:hanging="1416"/>
      </w:pPr>
      <w:r>
        <w:tab/>
        <w:t>č.j. 90/12</w:t>
      </w:r>
    </w:p>
    <w:p w14:paraId="658D9985" w14:textId="77777777" w:rsidR="007945D2" w:rsidRDefault="007945D2" w:rsidP="007945D2">
      <w:pPr>
        <w:keepNext/>
        <w:keepLines/>
        <w:pBdr>
          <w:top w:val="single" w:sz="2" w:space="1" w:color="auto"/>
        </w:pBdr>
        <w:ind w:left="1416" w:hanging="1416"/>
      </w:pPr>
    </w:p>
    <w:p w14:paraId="044772F7" w14:textId="77777777" w:rsidR="007945D2" w:rsidRDefault="007945D2" w:rsidP="007945D2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financí a přijala</w:t>
      </w:r>
    </w:p>
    <w:p w14:paraId="44121392" w14:textId="77777777" w:rsidR="007945D2" w:rsidRDefault="007945D2" w:rsidP="007945D2">
      <w:pPr>
        <w:keepNext/>
        <w:keepLines/>
        <w:ind w:left="1416" w:hanging="1416"/>
        <w:jc w:val="both"/>
      </w:pPr>
    </w:p>
    <w:p w14:paraId="04859778" w14:textId="77777777" w:rsidR="007945D2" w:rsidRDefault="007945D2" w:rsidP="007945D2">
      <w:pPr>
        <w:keepNext/>
        <w:keepLines/>
        <w:ind w:left="1416" w:hanging="1416"/>
        <w:jc w:val="center"/>
      </w:pPr>
      <w:r>
        <w:t>usnesení č. 230.</w:t>
      </w:r>
    </w:p>
    <w:p w14:paraId="14107864" w14:textId="77777777" w:rsidR="007945D2" w:rsidRDefault="007945D2" w:rsidP="007945D2">
      <w:pPr>
        <w:keepNext/>
        <w:keepLines/>
        <w:ind w:left="1416" w:hanging="1416"/>
        <w:jc w:val="both"/>
      </w:pPr>
    </w:p>
    <w:p w14:paraId="56E744BB" w14:textId="77777777" w:rsidR="007945D2" w:rsidRDefault="007945D2" w:rsidP="007945D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44A0D0" w14:textId="77777777" w:rsidR="007945D2" w:rsidRDefault="007945D2" w:rsidP="007945D2">
      <w:pPr>
        <w:keepNext/>
        <w:keepLines/>
        <w:ind w:left="1416" w:hanging="1416"/>
        <w:jc w:val="both"/>
      </w:pPr>
    </w:p>
    <w:p w14:paraId="40DA0E19" w14:textId="77777777" w:rsidR="007945D2" w:rsidRDefault="007945D2" w:rsidP="007945D2">
      <w:pPr>
        <w:ind w:left="1416" w:hanging="1416"/>
        <w:jc w:val="both"/>
      </w:pPr>
    </w:p>
    <w:p w14:paraId="085BBA51" w14:textId="77777777" w:rsidR="00AD5B6C" w:rsidRDefault="00AD5B6C" w:rsidP="007945D2">
      <w:pPr>
        <w:ind w:left="1416" w:hanging="1416"/>
        <w:jc w:val="both"/>
      </w:pPr>
    </w:p>
    <w:p w14:paraId="42075D37" w14:textId="77777777" w:rsidR="00AD5B6C" w:rsidRDefault="00AD5B6C" w:rsidP="007945D2">
      <w:pPr>
        <w:ind w:left="1416" w:hanging="1416"/>
        <w:jc w:val="both"/>
      </w:pPr>
    </w:p>
    <w:p w14:paraId="2F8FCBC4" w14:textId="77777777" w:rsidR="009E3F95" w:rsidRPr="007945D2" w:rsidRDefault="009E3F95" w:rsidP="007945D2">
      <w:pPr>
        <w:ind w:left="1416" w:hanging="1416"/>
        <w:jc w:val="both"/>
      </w:pPr>
    </w:p>
    <w:p w14:paraId="3A88EE4D" w14:textId="77777777" w:rsidR="00505C43" w:rsidRDefault="00505C43" w:rsidP="00505C4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Nápravná opatření přijatá ke Kontrolnímu závěru Nejvyššího kontrolního úřadu z kontrolní akce č. 11/01 Peněžní prostředky a majetek státu, se kterými jsou příslušné hospodařit vybrané krajské hygienické stanice</w:t>
      </w:r>
    </w:p>
    <w:p w14:paraId="322AE07B" w14:textId="77777777" w:rsidR="00505C43" w:rsidRDefault="00505C43" w:rsidP="00505C43">
      <w:pPr>
        <w:keepNext/>
        <w:keepLines/>
        <w:ind w:left="1416" w:hanging="1416"/>
      </w:pPr>
      <w:r>
        <w:tab/>
        <w:t>č.j. 20/12</w:t>
      </w:r>
    </w:p>
    <w:p w14:paraId="31F2A6BA" w14:textId="77777777" w:rsidR="00505C43" w:rsidRDefault="00505C43" w:rsidP="00505C43">
      <w:pPr>
        <w:keepNext/>
        <w:keepLines/>
        <w:pBdr>
          <w:top w:val="single" w:sz="2" w:space="1" w:color="auto"/>
        </w:pBdr>
        <w:ind w:left="1416" w:hanging="1416"/>
      </w:pPr>
    </w:p>
    <w:p w14:paraId="44F2F175" w14:textId="77777777" w:rsidR="00505C43" w:rsidRDefault="00505C43" w:rsidP="00505C43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zdravotnictví a přijala</w:t>
      </w:r>
    </w:p>
    <w:p w14:paraId="3725DEB6" w14:textId="77777777" w:rsidR="00505C43" w:rsidRDefault="00505C43" w:rsidP="00505C43">
      <w:pPr>
        <w:keepNext/>
        <w:keepLines/>
        <w:ind w:left="1416" w:hanging="1416"/>
        <w:jc w:val="both"/>
      </w:pPr>
    </w:p>
    <w:p w14:paraId="42DDB15A" w14:textId="77777777" w:rsidR="00505C43" w:rsidRDefault="00505C43" w:rsidP="00505C43">
      <w:pPr>
        <w:keepNext/>
        <w:keepLines/>
        <w:ind w:left="1416" w:hanging="1416"/>
        <w:jc w:val="center"/>
      </w:pPr>
      <w:r>
        <w:t>usnesení č. 231.</w:t>
      </w:r>
    </w:p>
    <w:p w14:paraId="4DE99D3D" w14:textId="77777777" w:rsidR="00505C43" w:rsidRDefault="00505C43" w:rsidP="00505C43">
      <w:pPr>
        <w:keepNext/>
        <w:keepLines/>
        <w:ind w:left="1416" w:hanging="1416"/>
        <w:jc w:val="both"/>
      </w:pPr>
    </w:p>
    <w:p w14:paraId="16421B4F" w14:textId="77777777" w:rsidR="00505C43" w:rsidRDefault="00505C43" w:rsidP="00505C4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1E59A1" w14:textId="77777777" w:rsidR="00505C43" w:rsidRDefault="00505C43" w:rsidP="00505C43">
      <w:pPr>
        <w:keepNext/>
        <w:keepLines/>
        <w:ind w:left="1416" w:hanging="1416"/>
        <w:jc w:val="both"/>
      </w:pPr>
    </w:p>
    <w:p w14:paraId="0461243F" w14:textId="77777777" w:rsidR="00505C43" w:rsidRDefault="00505C43" w:rsidP="00505C43">
      <w:pPr>
        <w:ind w:left="1416" w:hanging="1416"/>
        <w:jc w:val="both"/>
      </w:pPr>
    </w:p>
    <w:p w14:paraId="1DB8458E" w14:textId="77777777" w:rsidR="00AD5B6C" w:rsidRDefault="00AD5B6C" w:rsidP="00505C43">
      <w:pPr>
        <w:ind w:left="1416" w:hanging="1416"/>
        <w:jc w:val="both"/>
      </w:pPr>
    </w:p>
    <w:p w14:paraId="41510E31" w14:textId="77777777" w:rsidR="00AD5B6C" w:rsidRDefault="00AD5B6C" w:rsidP="00505C43">
      <w:pPr>
        <w:ind w:left="1416" w:hanging="1416"/>
        <w:jc w:val="both"/>
      </w:pPr>
    </w:p>
    <w:p w14:paraId="5D9A51CB" w14:textId="77777777" w:rsidR="009E3F95" w:rsidRPr="00505C43" w:rsidRDefault="009E3F95" w:rsidP="00505C43">
      <w:pPr>
        <w:ind w:left="1416" w:hanging="1416"/>
        <w:jc w:val="both"/>
      </w:pPr>
    </w:p>
    <w:p w14:paraId="0440AEC5" w14:textId="77777777" w:rsidR="00660A8D" w:rsidRDefault="00660A8D" w:rsidP="00660A8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kultury ke Kontrolnímu závěru Nejvyššího kontrolního úřadu z kontrolní akce č. 11/05 Peněžní prostředky určené na Program péče o národní kulturní poklad</w:t>
      </w:r>
    </w:p>
    <w:p w14:paraId="407D5CC3" w14:textId="77777777" w:rsidR="00660A8D" w:rsidRDefault="00660A8D" w:rsidP="00660A8D">
      <w:pPr>
        <w:keepNext/>
        <w:keepLines/>
        <w:ind w:left="1416" w:hanging="1416"/>
      </w:pPr>
      <w:r>
        <w:tab/>
        <w:t>č.j. 177/12</w:t>
      </w:r>
    </w:p>
    <w:p w14:paraId="245C6A3A" w14:textId="77777777" w:rsidR="00660A8D" w:rsidRDefault="00660A8D" w:rsidP="00660A8D">
      <w:pPr>
        <w:keepNext/>
        <w:keepLines/>
        <w:pBdr>
          <w:top w:val="single" w:sz="2" w:space="1" w:color="auto"/>
        </w:pBdr>
        <w:ind w:left="1416" w:hanging="1416"/>
      </w:pPr>
    </w:p>
    <w:p w14:paraId="0863EE31" w14:textId="77777777" w:rsidR="00660A8D" w:rsidRDefault="00660A8D" w:rsidP="00660A8D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ministryní kultury a přijala</w:t>
      </w:r>
    </w:p>
    <w:p w14:paraId="7CB58D56" w14:textId="77777777" w:rsidR="00660A8D" w:rsidRDefault="00660A8D" w:rsidP="00660A8D">
      <w:pPr>
        <w:keepNext/>
        <w:keepLines/>
        <w:ind w:left="1416" w:hanging="1416"/>
        <w:jc w:val="both"/>
      </w:pPr>
    </w:p>
    <w:p w14:paraId="5BFC1DA4" w14:textId="77777777" w:rsidR="00660A8D" w:rsidRDefault="00660A8D" w:rsidP="00660A8D">
      <w:pPr>
        <w:keepNext/>
        <w:keepLines/>
        <w:ind w:left="1416" w:hanging="1416"/>
        <w:jc w:val="center"/>
      </w:pPr>
      <w:r>
        <w:t>usnesení č. 232.</w:t>
      </w:r>
    </w:p>
    <w:p w14:paraId="720A1117" w14:textId="77777777" w:rsidR="00660A8D" w:rsidRDefault="00660A8D" w:rsidP="00660A8D">
      <w:pPr>
        <w:keepNext/>
        <w:keepLines/>
        <w:ind w:left="1416" w:hanging="1416"/>
        <w:jc w:val="both"/>
      </w:pPr>
    </w:p>
    <w:p w14:paraId="073E8A82" w14:textId="77777777" w:rsidR="00660A8D" w:rsidRDefault="00660A8D" w:rsidP="00660A8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54471E" w14:textId="77777777" w:rsidR="00660A8D" w:rsidRDefault="00660A8D" w:rsidP="00660A8D">
      <w:pPr>
        <w:keepNext/>
        <w:keepLines/>
        <w:ind w:left="1416" w:hanging="1416"/>
        <w:jc w:val="both"/>
      </w:pPr>
    </w:p>
    <w:p w14:paraId="0D38EB9F" w14:textId="77777777" w:rsidR="00660A8D" w:rsidRDefault="00660A8D" w:rsidP="00660A8D">
      <w:pPr>
        <w:ind w:left="1416" w:hanging="1416"/>
        <w:jc w:val="both"/>
      </w:pPr>
    </w:p>
    <w:p w14:paraId="5BB3DC32" w14:textId="77777777" w:rsidR="009E3F95" w:rsidRDefault="009E3F95" w:rsidP="00660A8D">
      <w:pPr>
        <w:ind w:left="1416" w:hanging="1416"/>
        <w:jc w:val="both"/>
      </w:pPr>
    </w:p>
    <w:p w14:paraId="1E13552A" w14:textId="77777777" w:rsidR="00AD5B6C" w:rsidRDefault="00AD5B6C" w:rsidP="00660A8D">
      <w:pPr>
        <w:ind w:left="1416" w:hanging="1416"/>
        <w:jc w:val="both"/>
      </w:pPr>
    </w:p>
    <w:p w14:paraId="66B6EE6B" w14:textId="77777777" w:rsidR="00AD5B6C" w:rsidRDefault="00AD5B6C" w:rsidP="00660A8D">
      <w:pPr>
        <w:ind w:left="1416" w:hanging="1416"/>
        <w:jc w:val="both"/>
      </w:pPr>
    </w:p>
    <w:p w14:paraId="12E567A0" w14:textId="77777777" w:rsidR="00AD5B6C" w:rsidRPr="00660A8D" w:rsidRDefault="00AD5B6C" w:rsidP="00660A8D">
      <w:pPr>
        <w:ind w:left="1416" w:hanging="1416"/>
        <w:jc w:val="both"/>
      </w:pPr>
    </w:p>
    <w:p w14:paraId="05C5160F" w14:textId="77777777" w:rsidR="00363102" w:rsidRDefault="00363102" w:rsidP="0036310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programů prevence před povodněmi ke dni 31. prosince 2011</w:t>
      </w:r>
    </w:p>
    <w:p w14:paraId="74EBE203" w14:textId="77777777" w:rsidR="00363102" w:rsidRDefault="00363102" w:rsidP="00363102">
      <w:pPr>
        <w:keepNext/>
        <w:keepLines/>
        <w:ind w:left="1416" w:hanging="1416"/>
      </w:pPr>
      <w:r>
        <w:tab/>
        <w:t>č.j. 278/12</w:t>
      </w:r>
    </w:p>
    <w:p w14:paraId="184A7F82" w14:textId="77777777" w:rsidR="00363102" w:rsidRDefault="00363102" w:rsidP="00363102">
      <w:pPr>
        <w:keepNext/>
        <w:keepLines/>
        <w:pBdr>
          <w:top w:val="single" w:sz="2" w:space="1" w:color="auto"/>
        </w:pBdr>
        <w:ind w:left="1416" w:hanging="1416"/>
      </w:pPr>
    </w:p>
    <w:p w14:paraId="7D0A5FC9" w14:textId="77777777" w:rsidR="00363102" w:rsidRDefault="00363102" w:rsidP="00363102">
      <w:pPr>
        <w:keepNext/>
        <w:keepLines/>
        <w:ind w:left="1416" w:hanging="1416"/>
        <w:jc w:val="both"/>
      </w:pPr>
      <w:r>
        <w:tab/>
        <w:t>Vláda projednala materiál předložený ministry zemědělství, životního prostředí, dopravy a vnitra a přijala</w:t>
      </w:r>
    </w:p>
    <w:p w14:paraId="12099FC1" w14:textId="77777777" w:rsidR="00363102" w:rsidRDefault="00363102" w:rsidP="00363102">
      <w:pPr>
        <w:keepNext/>
        <w:keepLines/>
        <w:ind w:left="1416" w:hanging="1416"/>
        <w:jc w:val="both"/>
      </w:pPr>
    </w:p>
    <w:p w14:paraId="16425ACD" w14:textId="77777777" w:rsidR="00363102" w:rsidRDefault="00363102" w:rsidP="00363102">
      <w:pPr>
        <w:keepNext/>
        <w:keepLines/>
        <w:ind w:left="1416" w:hanging="1416"/>
        <w:jc w:val="center"/>
      </w:pPr>
      <w:r>
        <w:t>usnesení č. 233.</w:t>
      </w:r>
    </w:p>
    <w:p w14:paraId="0AA219FB" w14:textId="77777777" w:rsidR="00363102" w:rsidRDefault="00363102" w:rsidP="00363102">
      <w:pPr>
        <w:keepNext/>
        <w:keepLines/>
        <w:ind w:left="1416" w:hanging="1416"/>
        <w:jc w:val="both"/>
      </w:pPr>
    </w:p>
    <w:p w14:paraId="07CB6BCF" w14:textId="77777777" w:rsidR="00363102" w:rsidRDefault="00363102" w:rsidP="0036310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1F38B77" w14:textId="77777777" w:rsidR="00363102" w:rsidRDefault="00363102" w:rsidP="00363102">
      <w:pPr>
        <w:keepNext/>
        <w:keepLines/>
        <w:ind w:left="1416" w:hanging="1416"/>
        <w:jc w:val="both"/>
      </w:pPr>
    </w:p>
    <w:p w14:paraId="173A0E9A" w14:textId="77777777" w:rsidR="00363102" w:rsidRDefault="00363102" w:rsidP="00363102">
      <w:pPr>
        <w:ind w:left="1416" w:hanging="1416"/>
        <w:jc w:val="both"/>
      </w:pPr>
    </w:p>
    <w:p w14:paraId="294EF088" w14:textId="77777777" w:rsidR="00AD5B6C" w:rsidRDefault="00AD5B6C" w:rsidP="00363102">
      <w:pPr>
        <w:ind w:left="1416" w:hanging="1416"/>
        <w:jc w:val="both"/>
      </w:pPr>
    </w:p>
    <w:p w14:paraId="546E48ED" w14:textId="77777777" w:rsidR="009E3F95" w:rsidRPr="00363102" w:rsidRDefault="009E3F95" w:rsidP="00363102">
      <w:pPr>
        <w:ind w:left="1416" w:hanging="1416"/>
        <w:jc w:val="both"/>
      </w:pPr>
    </w:p>
    <w:p w14:paraId="25F09CCB" w14:textId="77777777" w:rsidR="009C198B" w:rsidRDefault="009C198B" w:rsidP="009C198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Veřejná zakázka Rekonstrukce železniční stanice Olomouc</w:t>
      </w:r>
    </w:p>
    <w:p w14:paraId="1ABBD26B" w14:textId="77777777" w:rsidR="009C198B" w:rsidRDefault="009C198B" w:rsidP="009C198B">
      <w:pPr>
        <w:keepNext/>
        <w:keepLines/>
        <w:ind w:left="1416" w:hanging="1416"/>
      </w:pPr>
      <w:r>
        <w:tab/>
        <w:t>č.j. 262/12</w:t>
      </w:r>
    </w:p>
    <w:p w14:paraId="32840EF7" w14:textId="77777777" w:rsidR="009C198B" w:rsidRDefault="009C198B" w:rsidP="009C198B">
      <w:pPr>
        <w:keepNext/>
        <w:keepLines/>
        <w:pBdr>
          <w:top w:val="single" w:sz="2" w:space="1" w:color="auto"/>
        </w:pBdr>
        <w:ind w:left="1416" w:hanging="1416"/>
      </w:pPr>
    </w:p>
    <w:p w14:paraId="0F3EE722" w14:textId="77777777" w:rsidR="009C198B" w:rsidRDefault="009C198B" w:rsidP="009C198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B35CF2D" w14:textId="77777777" w:rsidR="009C198B" w:rsidRDefault="009C198B" w:rsidP="009C198B">
      <w:pPr>
        <w:keepNext/>
        <w:keepLines/>
        <w:ind w:left="1416" w:hanging="1416"/>
        <w:jc w:val="both"/>
      </w:pPr>
    </w:p>
    <w:p w14:paraId="5A59EAA8" w14:textId="77777777" w:rsidR="009C198B" w:rsidRDefault="009C198B" w:rsidP="009C198B">
      <w:pPr>
        <w:keepNext/>
        <w:keepLines/>
        <w:ind w:left="1416" w:hanging="1416"/>
        <w:jc w:val="center"/>
      </w:pPr>
      <w:r>
        <w:t>usnesení č. 234.</w:t>
      </w:r>
    </w:p>
    <w:p w14:paraId="468C0BDE" w14:textId="77777777" w:rsidR="009C198B" w:rsidRDefault="009C198B" w:rsidP="009C198B">
      <w:pPr>
        <w:keepNext/>
        <w:keepLines/>
        <w:ind w:left="1416" w:hanging="1416"/>
        <w:jc w:val="both"/>
      </w:pPr>
    </w:p>
    <w:p w14:paraId="05B01F84" w14:textId="77777777" w:rsidR="009C198B" w:rsidRDefault="009C198B" w:rsidP="009C198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0B5B297" w14:textId="77777777" w:rsidR="009C198B" w:rsidRDefault="009C198B" w:rsidP="009C198B">
      <w:pPr>
        <w:keepNext/>
        <w:keepLines/>
        <w:ind w:left="1416" w:hanging="1416"/>
        <w:jc w:val="both"/>
      </w:pPr>
    </w:p>
    <w:p w14:paraId="65912810" w14:textId="77777777" w:rsidR="009C198B" w:rsidRDefault="009C198B" w:rsidP="009C198B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místopředsedkyně vlády a předsedkyně Legislativní rady vlády, ministři životního prostředí, spravedlnosti, zemědělství, dopravy, financí, vnitra, průmyslu a obchodu, zemědělství a</w:t>
      </w:r>
      <w:r w:rsidR="00AD5B6C">
        <w:t> </w:t>
      </w:r>
      <w:r>
        <w:t>ministryně kultury.</w:t>
      </w:r>
    </w:p>
    <w:p w14:paraId="0CBAEC85" w14:textId="77777777" w:rsidR="009C198B" w:rsidRDefault="009C198B" w:rsidP="009C198B">
      <w:pPr>
        <w:keepNext/>
        <w:keepLines/>
        <w:ind w:left="1416" w:hanging="1416"/>
        <w:jc w:val="both"/>
      </w:pPr>
    </w:p>
    <w:p w14:paraId="7A1063B5" w14:textId="77777777" w:rsidR="009C198B" w:rsidRDefault="009C198B" w:rsidP="009C198B">
      <w:pPr>
        <w:ind w:left="1416" w:hanging="1416"/>
        <w:jc w:val="both"/>
      </w:pPr>
    </w:p>
    <w:p w14:paraId="61CE1C33" w14:textId="77777777" w:rsidR="00AD5B6C" w:rsidRDefault="00AD5B6C" w:rsidP="009C198B">
      <w:pPr>
        <w:ind w:left="1416" w:hanging="1416"/>
        <w:jc w:val="both"/>
      </w:pPr>
    </w:p>
    <w:p w14:paraId="3B1CBDB3" w14:textId="77777777" w:rsidR="009E3F95" w:rsidRPr="009C198B" w:rsidRDefault="009E3F95" w:rsidP="009C198B">
      <w:pPr>
        <w:ind w:left="1416" w:hanging="1416"/>
        <w:jc w:val="both"/>
      </w:pPr>
    </w:p>
    <w:p w14:paraId="58A64874" w14:textId="77777777" w:rsidR="005964D7" w:rsidRDefault="005964D7" w:rsidP="005964D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Veřejná zakázka Optimalizace tratě Praha Bubeneč - Praha Holešovice</w:t>
      </w:r>
    </w:p>
    <w:p w14:paraId="7E366E77" w14:textId="77777777" w:rsidR="005964D7" w:rsidRDefault="005964D7" w:rsidP="005964D7">
      <w:pPr>
        <w:keepNext/>
        <w:keepLines/>
        <w:ind w:left="1416" w:hanging="1416"/>
      </w:pPr>
      <w:r>
        <w:tab/>
        <w:t>č.j. 263/12</w:t>
      </w:r>
    </w:p>
    <w:p w14:paraId="0938D3C1" w14:textId="77777777" w:rsidR="005964D7" w:rsidRDefault="005964D7" w:rsidP="005964D7">
      <w:pPr>
        <w:keepNext/>
        <w:keepLines/>
        <w:pBdr>
          <w:top w:val="single" w:sz="2" w:space="1" w:color="auto"/>
        </w:pBdr>
        <w:ind w:left="1416" w:hanging="1416"/>
      </w:pPr>
    </w:p>
    <w:p w14:paraId="642044CA" w14:textId="77777777" w:rsidR="005964D7" w:rsidRDefault="005964D7" w:rsidP="005964D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4FBE3A2" w14:textId="77777777" w:rsidR="005964D7" w:rsidRDefault="005964D7" w:rsidP="005964D7">
      <w:pPr>
        <w:keepNext/>
        <w:keepLines/>
        <w:ind w:left="1416" w:hanging="1416"/>
        <w:jc w:val="both"/>
      </w:pPr>
    </w:p>
    <w:p w14:paraId="0E58870F" w14:textId="77777777" w:rsidR="005964D7" w:rsidRDefault="005964D7" w:rsidP="005964D7">
      <w:pPr>
        <w:keepNext/>
        <w:keepLines/>
        <w:ind w:left="1416" w:hanging="1416"/>
        <w:jc w:val="center"/>
      </w:pPr>
      <w:r>
        <w:t>usnesení č. 235.</w:t>
      </w:r>
    </w:p>
    <w:p w14:paraId="75420FAE" w14:textId="77777777" w:rsidR="005964D7" w:rsidRDefault="005964D7" w:rsidP="005964D7">
      <w:pPr>
        <w:keepNext/>
        <w:keepLines/>
        <w:ind w:left="1416" w:hanging="1416"/>
        <w:jc w:val="both"/>
      </w:pPr>
    </w:p>
    <w:p w14:paraId="02608020" w14:textId="77777777" w:rsidR="005964D7" w:rsidRDefault="005964D7" w:rsidP="005964D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1FED1E" w14:textId="77777777" w:rsidR="005964D7" w:rsidRDefault="005964D7" w:rsidP="005964D7">
      <w:pPr>
        <w:keepNext/>
        <w:keepLines/>
        <w:ind w:left="1416" w:hanging="1416"/>
        <w:jc w:val="both"/>
      </w:pPr>
    </w:p>
    <w:p w14:paraId="22D87929" w14:textId="77777777" w:rsidR="005964D7" w:rsidRDefault="005964D7" w:rsidP="005964D7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místopředsedkyně vlády a předsedkyně Legislativní rady vlády, ministři životního prostředí, spravedlnosti, zemědělství, dopravy, financí, vnitra, průmyslu a obchodu, zemědělství a</w:t>
      </w:r>
      <w:r w:rsidR="00AD5B6C">
        <w:t> </w:t>
      </w:r>
      <w:r>
        <w:t>ministryně kultury.</w:t>
      </w:r>
    </w:p>
    <w:p w14:paraId="65ACDB88" w14:textId="77777777" w:rsidR="005964D7" w:rsidRDefault="005964D7" w:rsidP="005964D7">
      <w:pPr>
        <w:keepNext/>
        <w:keepLines/>
        <w:ind w:left="1416" w:hanging="1416"/>
        <w:jc w:val="both"/>
      </w:pPr>
    </w:p>
    <w:p w14:paraId="336ECEBE" w14:textId="77777777" w:rsidR="005964D7" w:rsidRDefault="005964D7" w:rsidP="005964D7">
      <w:pPr>
        <w:ind w:left="1416" w:hanging="1416"/>
        <w:jc w:val="both"/>
      </w:pPr>
    </w:p>
    <w:p w14:paraId="3CFE1CCD" w14:textId="77777777" w:rsidR="00AD5B6C" w:rsidRDefault="00AD5B6C" w:rsidP="005964D7">
      <w:pPr>
        <w:ind w:left="1416" w:hanging="1416"/>
        <w:jc w:val="both"/>
      </w:pPr>
    </w:p>
    <w:p w14:paraId="7BA3ACC6" w14:textId="77777777" w:rsidR="00AD5B6C" w:rsidRDefault="00AD5B6C" w:rsidP="005964D7">
      <w:pPr>
        <w:ind w:left="1416" w:hanging="1416"/>
        <w:jc w:val="both"/>
      </w:pPr>
    </w:p>
    <w:p w14:paraId="512832FF" w14:textId="77777777" w:rsidR="009E3F95" w:rsidRPr="005964D7" w:rsidRDefault="009E3F95" w:rsidP="005964D7">
      <w:pPr>
        <w:ind w:left="1416" w:hanging="1416"/>
        <w:jc w:val="both"/>
      </w:pPr>
    </w:p>
    <w:p w14:paraId="0E393F46" w14:textId="77777777" w:rsidR="00EC199A" w:rsidRDefault="00EC199A" w:rsidP="00EC199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Veřejná zakázka Rekonstrukce železničního uzlu Břeclav, 2. stavba</w:t>
      </w:r>
    </w:p>
    <w:p w14:paraId="453D23B7" w14:textId="77777777" w:rsidR="00EC199A" w:rsidRDefault="00EC199A" w:rsidP="00EC199A">
      <w:pPr>
        <w:keepNext/>
        <w:keepLines/>
        <w:ind w:left="1416" w:hanging="1416"/>
      </w:pPr>
      <w:r>
        <w:tab/>
        <w:t>č.j. 264/12</w:t>
      </w:r>
    </w:p>
    <w:p w14:paraId="559001AA" w14:textId="77777777" w:rsidR="00EC199A" w:rsidRDefault="00EC199A" w:rsidP="00EC199A">
      <w:pPr>
        <w:keepNext/>
        <w:keepLines/>
        <w:pBdr>
          <w:top w:val="single" w:sz="2" w:space="1" w:color="auto"/>
        </w:pBdr>
        <w:ind w:left="1416" w:hanging="1416"/>
      </w:pPr>
    </w:p>
    <w:p w14:paraId="109CBCF7" w14:textId="77777777" w:rsidR="00EC199A" w:rsidRDefault="00EC199A" w:rsidP="00EC199A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809F9EA" w14:textId="77777777" w:rsidR="00EC199A" w:rsidRDefault="00EC199A" w:rsidP="00EC199A">
      <w:pPr>
        <w:keepNext/>
        <w:keepLines/>
        <w:ind w:left="1416" w:hanging="1416"/>
        <w:jc w:val="both"/>
      </w:pPr>
    </w:p>
    <w:p w14:paraId="61C569F6" w14:textId="77777777" w:rsidR="00EC199A" w:rsidRDefault="00EC199A" w:rsidP="00EC199A">
      <w:pPr>
        <w:keepNext/>
        <w:keepLines/>
        <w:ind w:left="1416" w:hanging="1416"/>
        <w:jc w:val="center"/>
      </w:pPr>
      <w:r>
        <w:t>usnesení č. 236.</w:t>
      </w:r>
    </w:p>
    <w:p w14:paraId="6D7EE80B" w14:textId="77777777" w:rsidR="00EC199A" w:rsidRDefault="00EC199A" w:rsidP="00EC199A">
      <w:pPr>
        <w:keepNext/>
        <w:keepLines/>
        <w:ind w:left="1416" w:hanging="1416"/>
        <w:jc w:val="both"/>
      </w:pPr>
    </w:p>
    <w:p w14:paraId="3898DA7E" w14:textId="77777777" w:rsidR="00EC199A" w:rsidRDefault="00EC199A" w:rsidP="00EC199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B02EE36" w14:textId="77777777" w:rsidR="00EC199A" w:rsidRDefault="00EC199A" w:rsidP="00EC199A">
      <w:pPr>
        <w:keepNext/>
        <w:keepLines/>
        <w:ind w:left="1416" w:hanging="1416"/>
        <w:jc w:val="both"/>
      </w:pPr>
    </w:p>
    <w:p w14:paraId="1A7970AD" w14:textId="77777777" w:rsidR="00EC199A" w:rsidRDefault="00EC199A" w:rsidP="00EC199A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místopředsedkyně vlády a předsedkyně Legislativní rady vlády, ministři pro místní rozvoj, životního prostředí, spravedlnosti, zemědělství, dopravy, financí, vnitra, průmyslu a obchodu, práce a sociálních věcí, zemědělství a ministryně kultury.</w:t>
      </w:r>
    </w:p>
    <w:p w14:paraId="3FE45545" w14:textId="77777777" w:rsidR="00AD5B6C" w:rsidRDefault="00AD5B6C" w:rsidP="00AD5B6C">
      <w:pPr>
        <w:jc w:val="both"/>
      </w:pPr>
    </w:p>
    <w:p w14:paraId="35A8094A" w14:textId="77777777" w:rsidR="00AD5B6C" w:rsidRDefault="00AD5B6C" w:rsidP="00EC199A">
      <w:pPr>
        <w:ind w:left="1416" w:hanging="1416"/>
        <w:jc w:val="both"/>
      </w:pPr>
    </w:p>
    <w:p w14:paraId="0A7931D4" w14:textId="77777777" w:rsidR="00AD5B6C" w:rsidRDefault="00AD5B6C" w:rsidP="00EC199A">
      <w:pPr>
        <w:ind w:left="1416" w:hanging="1416"/>
        <w:jc w:val="both"/>
      </w:pPr>
    </w:p>
    <w:p w14:paraId="6679529A" w14:textId="77777777" w:rsidR="00AD5B6C" w:rsidRDefault="00AD5B6C" w:rsidP="00EC199A">
      <w:pPr>
        <w:ind w:left="1416" w:hanging="1416"/>
        <w:jc w:val="both"/>
      </w:pPr>
    </w:p>
    <w:p w14:paraId="5762CDD0" w14:textId="77777777" w:rsidR="00AD5B6C" w:rsidRDefault="00AD5B6C" w:rsidP="00EC199A">
      <w:pPr>
        <w:ind w:left="1416" w:hanging="1416"/>
        <w:jc w:val="both"/>
      </w:pPr>
    </w:p>
    <w:p w14:paraId="047E85AC" w14:textId="77777777" w:rsidR="00AD5B6C" w:rsidRDefault="00AD5B6C" w:rsidP="00EC199A">
      <w:pPr>
        <w:ind w:left="1416" w:hanging="1416"/>
        <w:jc w:val="both"/>
      </w:pPr>
    </w:p>
    <w:p w14:paraId="04DADA8D" w14:textId="77777777" w:rsidR="00AD5B6C" w:rsidRDefault="00AD5B6C" w:rsidP="00EC199A">
      <w:pPr>
        <w:ind w:left="1416" w:hanging="1416"/>
        <w:jc w:val="both"/>
      </w:pPr>
    </w:p>
    <w:p w14:paraId="5AFEF623" w14:textId="77777777" w:rsidR="00AD5B6C" w:rsidRDefault="00AD5B6C" w:rsidP="00EC199A">
      <w:pPr>
        <w:ind w:left="1416" w:hanging="1416"/>
        <w:jc w:val="both"/>
      </w:pPr>
    </w:p>
    <w:p w14:paraId="02358F49" w14:textId="77777777" w:rsidR="00AD5B6C" w:rsidRDefault="00AD5B6C" w:rsidP="00EC199A">
      <w:pPr>
        <w:ind w:left="1416" w:hanging="1416"/>
        <w:jc w:val="both"/>
      </w:pPr>
    </w:p>
    <w:p w14:paraId="5BC68C94" w14:textId="77777777" w:rsidR="009E3F95" w:rsidRPr="00EC199A" w:rsidRDefault="009E3F95" w:rsidP="00EC199A">
      <w:pPr>
        <w:ind w:left="1416" w:hanging="1416"/>
        <w:jc w:val="both"/>
      </w:pPr>
    </w:p>
    <w:p w14:paraId="6B0BF849" w14:textId="77777777" w:rsidR="002F4E58" w:rsidRDefault="002F4E58" w:rsidP="002F4E5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Veřejná zakázka Průjezd železničním uzlem Ústí nad Orlicí</w:t>
      </w:r>
    </w:p>
    <w:p w14:paraId="4540F64A" w14:textId="77777777" w:rsidR="002F4E58" w:rsidRDefault="002F4E58" w:rsidP="002F4E58">
      <w:pPr>
        <w:keepNext/>
        <w:keepLines/>
        <w:ind w:left="1416" w:hanging="1416"/>
      </w:pPr>
      <w:r>
        <w:tab/>
        <w:t>č.j. 265/12</w:t>
      </w:r>
    </w:p>
    <w:p w14:paraId="683552C4" w14:textId="77777777" w:rsidR="002F4E58" w:rsidRDefault="002F4E58" w:rsidP="002F4E58">
      <w:pPr>
        <w:keepNext/>
        <w:keepLines/>
        <w:pBdr>
          <w:top w:val="single" w:sz="2" w:space="1" w:color="auto"/>
        </w:pBdr>
        <w:ind w:left="1416" w:hanging="1416"/>
      </w:pPr>
    </w:p>
    <w:p w14:paraId="60B519E5" w14:textId="77777777" w:rsidR="002F4E58" w:rsidRDefault="002F4E58" w:rsidP="002F4E5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EAF473A" w14:textId="77777777" w:rsidR="002F4E58" w:rsidRDefault="002F4E58" w:rsidP="002F4E58">
      <w:pPr>
        <w:keepNext/>
        <w:keepLines/>
        <w:ind w:left="1416" w:hanging="1416"/>
        <w:jc w:val="both"/>
      </w:pPr>
    </w:p>
    <w:p w14:paraId="454C382A" w14:textId="77777777" w:rsidR="002F4E58" w:rsidRDefault="002F4E58" w:rsidP="002F4E58">
      <w:pPr>
        <w:keepNext/>
        <w:keepLines/>
        <w:ind w:left="1416" w:hanging="1416"/>
        <w:jc w:val="center"/>
      </w:pPr>
      <w:r>
        <w:t>usnesení č. 237.</w:t>
      </w:r>
    </w:p>
    <w:p w14:paraId="181370A9" w14:textId="77777777" w:rsidR="002F4E58" w:rsidRDefault="002F4E58" w:rsidP="002F4E58">
      <w:pPr>
        <w:keepNext/>
        <w:keepLines/>
        <w:ind w:left="1416" w:hanging="1416"/>
        <w:jc w:val="both"/>
      </w:pPr>
    </w:p>
    <w:p w14:paraId="3CD5CF39" w14:textId="77777777" w:rsidR="002F4E58" w:rsidRDefault="002F4E58" w:rsidP="002F4E5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7B90A6" w14:textId="77777777" w:rsidR="002F4E58" w:rsidRDefault="002F4E58" w:rsidP="002F4E58">
      <w:pPr>
        <w:keepNext/>
        <w:keepLines/>
        <w:ind w:left="1416" w:hanging="1416"/>
        <w:jc w:val="both"/>
      </w:pPr>
    </w:p>
    <w:p w14:paraId="2C69336E" w14:textId="77777777" w:rsidR="002F4E58" w:rsidRDefault="002F4E58" w:rsidP="002F4E58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místopředsedkyně vlády a předsedkyně Legislativní rady vlády, ministři pro místní rozvoj, životního prostředí, spravedlnosti, zemědělství, dopravy, financí, vnitra, průmyslu a obchodu, práce a sociálních věcí, zemědělství a ministryně kultury.</w:t>
      </w:r>
    </w:p>
    <w:p w14:paraId="5AE6D801" w14:textId="77777777" w:rsidR="002F4E58" w:rsidRDefault="002F4E58" w:rsidP="002F4E58">
      <w:pPr>
        <w:keepNext/>
        <w:keepLines/>
        <w:ind w:left="1416" w:hanging="1416"/>
        <w:jc w:val="both"/>
      </w:pPr>
    </w:p>
    <w:p w14:paraId="64F97E6B" w14:textId="77777777" w:rsidR="002F4E58" w:rsidRDefault="002F4E58" w:rsidP="002F4E58">
      <w:pPr>
        <w:ind w:left="1416" w:hanging="1416"/>
        <w:jc w:val="both"/>
      </w:pPr>
    </w:p>
    <w:p w14:paraId="5273C9D4" w14:textId="77777777" w:rsidR="009E3F95" w:rsidRDefault="009E3F95" w:rsidP="002F4E58">
      <w:pPr>
        <w:ind w:left="1416" w:hanging="1416"/>
        <w:jc w:val="both"/>
      </w:pPr>
    </w:p>
    <w:p w14:paraId="3F12A6A1" w14:textId="77777777" w:rsidR="00AD5B6C" w:rsidRDefault="00AD5B6C" w:rsidP="002F4E58">
      <w:pPr>
        <w:ind w:left="1416" w:hanging="1416"/>
        <w:jc w:val="both"/>
      </w:pPr>
    </w:p>
    <w:p w14:paraId="498F3572" w14:textId="77777777" w:rsidR="00AD5B6C" w:rsidRDefault="00AD5B6C" w:rsidP="002F4E58">
      <w:pPr>
        <w:ind w:left="1416" w:hanging="1416"/>
        <w:jc w:val="both"/>
      </w:pPr>
    </w:p>
    <w:p w14:paraId="160230C8" w14:textId="77777777" w:rsidR="00AD5B6C" w:rsidRDefault="00AD5B6C" w:rsidP="002F4E58">
      <w:pPr>
        <w:ind w:left="1416" w:hanging="1416"/>
        <w:jc w:val="both"/>
      </w:pPr>
    </w:p>
    <w:p w14:paraId="6D161E61" w14:textId="77777777" w:rsidR="00AD5B6C" w:rsidRDefault="00AD5B6C" w:rsidP="002F4E58">
      <w:pPr>
        <w:ind w:left="1416" w:hanging="1416"/>
        <w:jc w:val="both"/>
      </w:pPr>
    </w:p>
    <w:p w14:paraId="04985226" w14:textId="77777777" w:rsidR="00AD5B6C" w:rsidRDefault="00AD5B6C" w:rsidP="002F4E58">
      <w:pPr>
        <w:ind w:left="1416" w:hanging="1416"/>
        <w:jc w:val="both"/>
      </w:pPr>
    </w:p>
    <w:p w14:paraId="6294264A" w14:textId="77777777" w:rsidR="00AD5B6C" w:rsidRDefault="00AD5B6C" w:rsidP="002F4E58">
      <w:pPr>
        <w:ind w:left="1416" w:hanging="1416"/>
        <w:jc w:val="both"/>
      </w:pPr>
    </w:p>
    <w:p w14:paraId="688DBE58" w14:textId="77777777" w:rsidR="00AD5B6C" w:rsidRDefault="00AD5B6C" w:rsidP="002F4E58">
      <w:pPr>
        <w:ind w:left="1416" w:hanging="1416"/>
        <w:jc w:val="both"/>
      </w:pPr>
    </w:p>
    <w:p w14:paraId="20CC3187" w14:textId="77777777" w:rsidR="00AD5B6C" w:rsidRDefault="00AD5B6C" w:rsidP="002F4E58">
      <w:pPr>
        <w:ind w:left="1416" w:hanging="1416"/>
        <w:jc w:val="both"/>
      </w:pPr>
    </w:p>
    <w:p w14:paraId="5494CFAC" w14:textId="77777777" w:rsidR="00AD5B6C" w:rsidRPr="002F4E58" w:rsidRDefault="00AD5B6C" w:rsidP="002F4E58">
      <w:pPr>
        <w:ind w:left="1416" w:hanging="1416"/>
        <w:jc w:val="both"/>
      </w:pPr>
    </w:p>
    <w:p w14:paraId="6BEFEC32" w14:textId="77777777" w:rsidR="007838AB" w:rsidRDefault="007838AB" w:rsidP="007838A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Veřejná zakázka Modernizace tratě Tábor - Sudoměřice u Tábora</w:t>
      </w:r>
    </w:p>
    <w:p w14:paraId="6E453DE3" w14:textId="77777777" w:rsidR="007838AB" w:rsidRDefault="007838AB" w:rsidP="007838AB">
      <w:pPr>
        <w:keepNext/>
        <w:keepLines/>
        <w:ind w:left="1416" w:hanging="1416"/>
      </w:pPr>
      <w:r>
        <w:tab/>
        <w:t>č.j. 266/12</w:t>
      </w:r>
    </w:p>
    <w:p w14:paraId="716413E4" w14:textId="77777777" w:rsidR="007838AB" w:rsidRDefault="007838AB" w:rsidP="007838AB">
      <w:pPr>
        <w:keepNext/>
        <w:keepLines/>
        <w:pBdr>
          <w:top w:val="single" w:sz="2" w:space="1" w:color="auto"/>
        </w:pBdr>
        <w:ind w:left="1416" w:hanging="1416"/>
      </w:pPr>
    </w:p>
    <w:p w14:paraId="275BF75C" w14:textId="77777777" w:rsidR="007838AB" w:rsidRDefault="007838AB" w:rsidP="007838A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E2D3CB2" w14:textId="77777777" w:rsidR="007838AB" w:rsidRDefault="007838AB" w:rsidP="007838AB">
      <w:pPr>
        <w:keepNext/>
        <w:keepLines/>
        <w:ind w:left="1416" w:hanging="1416"/>
        <w:jc w:val="both"/>
      </w:pPr>
    </w:p>
    <w:p w14:paraId="787E3BF2" w14:textId="77777777" w:rsidR="007838AB" w:rsidRDefault="007838AB" w:rsidP="007838AB">
      <w:pPr>
        <w:keepNext/>
        <w:keepLines/>
        <w:ind w:left="1416" w:hanging="1416"/>
        <w:jc w:val="center"/>
      </w:pPr>
      <w:r>
        <w:t>usnesení č. 238.</w:t>
      </w:r>
    </w:p>
    <w:p w14:paraId="1DCEB777" w14:textId="77777777" w:rsidR="007838AB" w:rsidRDefault="007838AB" w:rsidP="007838AB">
      <w:pPr>
        <w:keepNext/>
        <w:keepLines/>
        <w:ind w:left="1416" w:hanging="1416"/>
        <w:jc w:val="both"/>
      </w:pPr>
    </w:p>
    <w:p w14:paraId="1E611026" w14:textId="77777777" w:rsidR="007838AB" w:rsidRDefault="007838AB" w:rsidP="007838A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CB532F6" w14:textId="77777777" w:rsidR="007838AB" w:rsidRDefault="007838AB" w:rsidP="007838AB">
      <w:pPr>
        <w:keepNext/>
        <w:keepLines/>
        <w:ind w:left="1416" w:hanging="1416"/>
        <w:jc w:val="both"/>
      </w:pPr>
    </w:p>
    <w:p w14:paraId="1E70C0D7" w14:textId="77777777" w:rsidR="007838AB" w:rsidRDefault="007838AB" w:rsidP="007838AB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místopředsedkyně vlády a předsedkyně Legislativní rady vlády, ministři pro místní rozvoj, životního prostředí, spravedlnosti, zemědělství, dopravy, obrany, financí, vnitra, průmyslu a</w:t>
      </w:r>
      <w:r w:rsidR="00AD5B6C">
        <w:t> </w:t>
      </w:r>
      <w:r>
        <w:t>obchodu, práce a sociálních věcí, zemědělství a ministryně kultury.</w:t>
      </w:r>
    </w:p>
    <w:p w14:paraId="66A2B7CB" w14:textId="77777777" w:rsidR="007838AB" w:rsidRDefault="007838AB" w:rsidP="007838AB">
      <w:pPr>
        <w:keepNext/>
        <w:keepLines/>
        <w:ind w:left="1416" w:hanging="1416"/>
        <w:jc w:val="both"/>
      </w:pPr>
    </w:p>
    <w:p w14:paraId="0B71CFB9" w14:textId="77777777" w:rsidR="007838AB" w:rsidRDefault="007838AB" w:rsidP="007838AB">
      <w:pPr>
        <w:ind w:left="1416" w:hanging="1416"/>
        <w:jc w:val="both"/>
      </w:pPr>
    </w:p>
    <w:p w14:paraId="283AB20B" w14:textId="77777777" w:rsidR="00AD5B6C" w:rsidRDefault="00AD5B6C" w:rsidP="007838AB">
      <w:pPr>
        <w:ind w:left="1416" w:hanging="1416"/>
        <w:jc w:val="both"/>
      </w:pPr>
    </w:p>
    <w:p w14:paraId="6ECD0E8F" w14:textId="77777777" w:rsidR="00AD5B6C" w:rsidRDefault="00AD5B6C" w:rsidP="007838AB">
      <w:pPr>
        <w:ind w:left="1416" w:hanging="1416"/>
        <w:jc w:val="both"/>
      </w:pPr>
    </w:p>
    <w:p w14:paraId="4BB4777D" w14:textId="77777777" w:rsidR="00AD5B6C" w:rsidRDefault="00AD5B6C" w:rsidP="007838AB">
      <w:pPr>
        <w:ind w:left="1416" w:hanging="1416"/>
        <w:jc w:val="both"/>
      </w:pPr>
    </w:p>
    <w:p w14:paraId="6558D3D8" w14:textId="77777777" w:rsidR="009E3F95" w:rsidRPr="007838AB" w:rsidRDefault="009E3F95" w:rsidP="007838AB">
      <w:pPr>
        <w:ind w:left="1416" w:hanging="1416"/>
        <w:jc w:val="both"/>
      </w:pPr>
    </w:p>
    <w:p w14:paraId="1BC3F2B7" w14:textId="77777777" w:rsidR="00D61A15" w:rsidRDefault="00D61A15" w:rsidP="00D61A1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Roční účetní závěrka a výroční zpráva o činnosti  Státního fondu rozvoje bydlení za rok 2011</w:t>
      </w:r>
    </w:p>
    <w:p w14:paraId="474329E0" w14:textId="77777777" w:rsidR="00D61A15" w:rsidRDefault="00D61A15" w:rsidP="00D61A15">
      <w:pPr>
        <w:keepNext/>
        <w:keepLines/>
        <w:ind w:left="1416" w:hanging="1416"/>
      </w:pPr>
      <w:r>
        <w:tab/>
        <w:t>č.j. 258/12</w:t>
      </w:r>
    </w:p>
    <w:p w14:paraId="76AA5694" w14:textId="77777777" w:rsidR="00D61A15" w:rsidRDefault="00D61A15" w:rsidP="00D61A15">
      <w:pPr>
        <w:keepNext/>
        <w:keepLines/>
        <w:pBdr>
          <w:top w:val="single" w:sz="2" w:space="1" w:color="auto"/>
        </w:pBdr>
        <w:ind w:left="1416" w:hanging="1416"/>
      </w:pPr>
    </w:p>
    <w:p w14:paraId="7FC874A8" w14:textId="77777777" w:rsidR="00D61A15" w:rsidRDefault="00D61A15" w:rsidP="00D61A1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8304BD7" w14:textId="77777777" w:rsidR="00D61A15" w:rsidRDefault="00D61A15" w:rsidP="00D61A15">
      <w:pPr>
        <w:keepNext/>
        <w:keepLines/>
        <w:ind w:left="1416" w:hanging="1416"/>
        <w:jc w:val="both"/>
      </w:pPr>
    </w:p>
    <w:p w14:paraId="7FDA45DA" w14:textId="77777777" w:rsidR="00D61A15" w:rsidRDefault="00D61A15" w:rsidP="00D61A15">
      <w:pPr>
        <w:keepNext/>
        <w:keepLines/>
        <w:ind w:left="1416" w:hanging="1416"/>
        <w:jc w:val="center"/>
      </w:pPr>
      <w:r>
        <w:t>usnesení č. 239.</w:t>
      </w:r>
    </w:p>
    <w:p w14:paraId="73B6B8B9" w14:textId="77777777" w:rsidR="00D61A15" w:rsidRDefault="00D61A15" w:rsidP="00D61A15">
      <w:pPr>
        <w:keepNext/>
        <w:keepLines/>
        <w:ind w:left="1416" w:hanging="1416"/>
        <w:jc w:val="both"/>
      </w:pPr>
    </w:p>
    <w:p w14:paraId="43D98D37" w14:textId="77777777" w:rsidR="00D61A15" w:rsidRDefault="00D61A15" w:rsidP="00D61A1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C0B4223" w14:textId="77777777" w:rsidR="00D61A15" w:rsidRDefault="00D61A15" w:rsidP="00D61A15">
      <w:pPr>
        <w:keepNext/>
        <w:keepLines/>
        <w:ind w:left="1416" w:hanging="1416"/>
        <w:jc w:val="both"/>
      </w:pPr>
    </w:p>
    <w:p w14:paraId="26F4F350" w14:textId="77777777" w:rsidR="00D61A15" w:rsidRDefault="00D61A15" w:rsidP="00D61A15">
      <w:pPr>
        <w:ind w:left="1416" w:hanging="1416"/>
        <w:jc w:val="both"/>
      </w:pPr>
    </w:p>
    <w:p w14:paraId="1E26F930" w14:textId="77777777" w:rsidR="00AD5B6C" w:rsidRDefault="00AD5B6C" w:rsidP="00D61A15">
      <w:pPr>
        <w:ind w:left="1416" w:hanging="1416"/>
        <w:jc w:val="both"/>
      </w:pPr>
    </w:p>
    <w:p w14:paraId="583277F5" w14:textId="77777777" w:rsidR="00AD5B6C" w:rsidRDefault="00AD5B6C" w:rsidP="00D61A15">
      <w:pPr>
        <w:ind w:left="1416" w:hanging="1416"/>
        <w:jc w:val="both"/>
      </w:pPr>
    </w:p>
    <w:p w14:paraId="2330E3D2" w14:textId="77777777" w:rsidR="00AD5B6C" w:rsidRDefault="00AD5B6C" w:rsidP="00D61A15">
      <w:pPr>
        <w:ind w:left="1416" w:hanging="1416"/>
        <w:jc w:val="both"/>
      </w:pPr>
    </w:p>
    <w:p w14:paraId="25A0C5C2" w14:textId="77777777" w:rsidR="009E3F95" w:rsidRPr="00D61A15" w:rsidRDefault="009E3F95" w:rsidP="00D61A15">
      <w:pPr>
        <w:ind w:left="1416" w:hanging="1416"/>
        <w:jc w:val="both"/>
      </w:pPr>
    </w:p>
    <w:p w14:paraId="23CF6E7B" w14:textId="77777777" w:rsidR="00291E88" w:rsidRDefault="00291E88" w:rsidP="00291E8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Dohody mezi vládou České republiky a vládou Spojených států amerických o vzájemném pořizování materiálu a služeb pro účely obrany</w:t>
      </w:r>
    </w:p>
    <w:p w14:paraId="67CE37B4" w14:textId="77777777" w:rsidR="00291E88" w:rsidRDefault="00291E88" w:rsidP="00291E88">
      <w:pPr>
        <w:keepNext/>
        <w:keepLines/>
        <w:ind w:left="1416" w:hanging="1416"/>
      </w:pPr>
      <w:r>
        <w:tab/>
        <w:t>č.j. 277/12</w:t>
      </w:r>
    </w:p>
    <w:p w14:paraId="6D3BD81E" w14:textId="77777777" w:rsidR="00291E88" w:rsidRDefault="00291E88" w:rsidP="00291E88">
      <w:pPr>
        <w:keepNext/>
        <w:keepLines/>
        <w:pBdr>
          <w:top w:val="single" w:sz="2" w:space="1" w:color="auto"/>
        </w:pBdr>
        <w:ind w:left="1416" w:hanging="1416"/>
      </w:pPr>
    </w:p>
    <w:p w14:paraId="2BDEEE09" w14:textId="77777777" w:rsidR="00291E88" w:rsidRDefault="00291E88" w:rsidP="00291E88">
      <w:pPr>
        <w:keepNext/>
        <w:keepLines/>
        <w:ind w:left="1416" w:hanging="1416"/>
        <w:jc w:val="both"/>
      </w:pPr>
      <w:r>
        <w:tab/>
        <w:t>Vláda projednala materiál předložený ministrem obrany a 1. místopředsedou vlády a ministrem zahraničních věcí a přijala</w:t>
      </w:r>
    </w:p>
    <w:p w14:paraId="225EA1EB" w14:textId="77777777" w:rsidR="00291E88" w:rsidRDefault="00291E88" w:rsidP="00291E88">
      <w:pPr>
        <w:keepNext/>
        <w:keepLines/>
        <w:ind w:left="1416" w:hanging="1416"/>
        <w:jc w:val="both"/>
      </w:pPr>
    </w:p>
    <w:p w14:paraId="23767543" w14:textId="77777777" w:rsidR="00291E88" w:rsidRDefault="00291E88" w:rsidP="00291E88">
      <w:pPr>
        <w:keepNext/>
        <w:keepLines/>
        <w:ind w:left="1416" w:hanging="1416"/>
        <w:jc w:val="center"/>
      </w:pPr>
      <w:r>
        <w:t>usnesení č. 240.</w:t>
      </w:r>
    </w:p>
    <w:p w14:paraId="127D4A5C" w14:textId="77777777" w:rsidR="00291E88" w:rsidRDefault="00291E88" w:rsidP="00291E88">
      <w:pPr>
        <w:keepNext/>
        <w:keepLines/>
        <w:ind w:left="1416" w:hanging="1416"/>
        <w:jc w:val="both"/>
      </w:pPr>
    </w:p>
    <w:p w14:paraId="6B9A55AE" w14:textId="77777777" w:rsidR="00291E88" w:rsidRDefault="00291E88" w:rsidP="00291E8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AD5DF23" w14:textId="77777777" w:rsidR="00291E88" w:rsidRDefault="00291E88" w:rsidP="00291E88">
      <w:pPr>
        <w:keepNext/>
        <w:keepLines/>
        <w:ind w:left="1416" w:hanging="1416"/>
        <w:jc w:val="both"/>
      </w:pPr>
    </w:p>
    <w:p w14:paraId="19DDFCFC" w14:textId="77777777" w:rsidR="00291E88" w:rsidRDefault="00291E88" w:rsidP="00291E88">
      <w:pPr>
        <w:ind w:left="1416" w:hanging="1416"/>
        <w:jc w:val="both"/>
      </w:pPr>
    </w:p>
    <w:p w14:paraId="743F1D05" w14:textId="77777777" w:rsidR="00AD5B6C" w:rsidRDefault="00AD5B6C" w:rsidP="00291E88">
      <w:pPr>
        <w:ind w:left="1416" w:hanging="1416"/>
        <w:jc w:val="both"/>
      </w:pPr>
    </w:p>
    <w:p w14:paraId="344941FA" w14:textId="77777777" w:rsidR="00AD5B6C" w:rsidRDefault="00AD5B6C" w:rsidP="00291E88">
      <w:pPr>
        <w:ind w:left="1416" w:hanging="1416"/>
        <w:jc w:val="both"/>
      </w:pPr>
    </w:p>
    <w:p w14:paraId="7974E2B7" w14:textId="77777777" w:rsidR="009E3F95" w:rsidRPr="00291E88" w:rsidRDefault="009E3F95" w:rsidP="00291E88">
      <w:pPr>
        <w:ind w:left="1416" w:hanging="1416"/>
        <w:jc w:val="both"/>
      </w:pPr>
    </w:p>
    <w:p w14:paraId="142A90F3" w14:textId="77777777" w:rsidR="00514FD9" w:rsidRDefault="00514FD9" w:rsidP="00514FD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průběhu a výsledcích 17. zasedání Konference smluvních stran Rámcové úmluvy Organizace spojených národů o změně klimatu a 7. zasedání smluvních stran Kjótského protokolu  (28. listopad až 9. prosinec 2011, Durban, Jihoafrická republika) a návrh dalšího postupu v souvislosti se změnou přílohy I Rámcové úmluvy Organizace spojených národů o změně klimatu</w:t>
      </w:r>
    </w:p>
    <w:p w14:paraId="40078787" w14:textId="77777777" w:rsidR="00514FD9" w:rsidRDefault="00514FD9" w:rsidP="00514FD9">
      <w:pPr>
        <w:keepNext/>
        <w:keepLines/>
        <w:ind w:left="1416" w:hanging="1416"/>
      </w:pPr>
      <w:r>
        <w:tab/>
        <w:t>č.j. 261/12</w:t>
      </w:r>
    </w:p>
    <w:p w14:paraId="7BE72A4B" w14:textId="77777777" w:rsidR="00514FD9" w:rsidRDefault="00514FD9" w:rsidP="00514FD9">
      <w:pPr>
        <w:keepNext/>
        <w:keepLines/>
        <w:pBdr>
          <w:top w:val="single" w:sz="2" w:space="1" w:color="auto"/>
        </w:pBdr>
        <w:ind w:left="1416" w:hanging="1416"/>
      </w:pPr>
    </w:p>
    <w:p w14:paraId="6E4E80CB" w14:textId="77777777" w:rsidR="00514FD9" w:rsidRDefault="00514FD9" w:rsidP="00514FD9">
      <w:pPr>
        <w:keepNext/>
        <w:keepLines/>
        <w:ind w:left="1416" w:hanging="1416"/>
        <w:jc w:val="both"/>
      </w:pPr>
      <w:r>
        <w:tab/>
        <w:t>Vláda projednala materiál předložený ministrem životního prostředí a</w:t>
      </w:r>
      <w:r w:rsidR="00AD5B6C">
        <w:t> </w:t>
      </w:r>
      <w:r>
        <w:t>1.</w:t>
      </w:r>
      <w:r w:rsidR="00AD5B6C">
        <w:t> </w:t>
      </w:r>
      <w:r>
        <w:t>místopředsedou a ministrem zahraničních věcí a přijala</w:t>
      </w:r>
    </w:p>
    <w:p w14:paraId="54AFEE32" w14:textId="77777777" w:rsidR="00514FD9" w:rsidRDefault="00514FD9" w:rsidP="00514FD9">
      <w:pPr>
        <w:keepNext/>
        <w:keepLines/>
        <w:ind w:left="1416" w:hanging="1416"/>
        <w:jc w:val="both"/>
      </w:pPr>
    </w:p>
    <w:p w14:paraId="7C51D724" w14:textId="77777777" w:rsidR="00514FD9" w:rsidRDefault="00514FD9" w:rsidP="00514FD9">
      <w:pPr>
        <w:keepNext/>
        <w:keepLines/>
        <w:ind w:left="1416" w:hanging="1416"/>
        <w:jc w:val="center"/>
      </w:pPr>
      <w:r>
        <w:t>usnesení č. 241.</w:t>
      </w:r>
    </w:p>
    <w:p w14:paraId="6AB77E41" w14:textId="77777777" w:rsidR="00514FD9" w:rsidRDefault="00514FD9" w:rsidP="00514FD9">
      <w:pPr>
        <w:keepNext/>
        <w:keepLines/>
        <w:ind w:left="1416" w:hanging="1416"/>
        <w:jc w:val="both"/>
      </w:pPr>
    </w:p>
    <w:p w14:paraId="1C737F53" w14:textId="77777777" w:rsidR="00514FD9" w:rsidRDefault="00514FD9" w:rsidP="00514FD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5E8425C" w14:textId="77777777" w:rsidR="00514FD9" w:rsidRDefault="00514FD9" w:rsidP="00514FD9">
      <w:pPr>
        <w:keepNext/>
        <w:keepLines/>
        <w:ind w:left="1416" w:hanging="1416"/>
        <w:jc w:val="both"/>
      </w:pPr>
    </w:p>
    <w:p w14:paraId="0A468789" w14:textId="77777777" w:rsidR="00514FD9" w:rsidRDefault="00514FD9" w:rsidP="00514FD9">
      <w:pPr>
        <w:ind w:left="1416" w:hanging="1416"/>
        <w:jc w:val="both"/>
      </w:pPr>
    </w:p>
    <w:p w14:paraId="4ECA4A84" w14:textId="77777777" w:rsidR="00AD5B6C" w:rsidRDefault="00AD5B6C" w:rsidP="00514FD9">
      <w:pPr>
        <w:ind w:left="1416" w:hanging="1416"/>
        <w:jc w:val="both"/>
      </w:pPr>
    </w:p>
    <w:p w14:paraId="41998930" w14:textId="77777777" w:rsidR="00AD5B6C" w:rsidRDefault="00AD5B6C" w:rsidP="00514FD9">
      <w:pPr>
        <w:ind w:left="1416" w:hanging="1416"/>
        <w:jc w:val="both"/>
      </w:pPr>
    </w:p>
    <w:p w14:paraId="3A30CB1B" w14:textId="77777777" w:rsidR="009E3F95" w:rsidRPr="00514FD9" w:rsidRDefault="009E3F95" w:rsidP="00514FD9">
      <w:pPr>
        <w:ind w:left="1416" w:hanging="1416"/>
        <w:jc w:val="both"/>
      </w:pPr>
    </w:p>
    <w:p w14:paraId="7CECAE63" w14:textId="77777777" w:rsidR="00C12F70" w:rsidRDefault="00C12F70" w:rsidP="00C12F7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obeslání XIII. Konference Organizace spojených národů pro obchod a rozvoj (UNCTAD)</w:t>
      </w:r>
    </w:p>
    <w:p w14:paraId="1EEAF52B" w14:textId="77777777" w:rsidR="00C12F70" w:rsidRDefault="00C12F70" w:rsidP="00C12F70">
      <w:pPr>
        <w:keepNext/>
        <w:keepLines/>
        <w:ind w:left="1416" w:hanging="1416"/>
      </w:pPr>
      <w:r>
        <w:tab/>
        <w:t>č.j. 269/12</w:t>
      </w:r>
    </w:p>
    <w:p w14:paraId="36CC26FF" w14:textId="77777777" w:rsidR="00C12F70" w:rsidRDefault="00C12F70" w:rsidP="00C12F70">
      <w:pPr>
        <w:keepNext/>
        <w:keepLines/>
        <w:pBdr>
          <w:top w:val="single" w:sz="2" w:space="1" w:color="auto"/>
        </w:pBdr>
        <w:ind w:left="1416" w:hanging="1416"/>
      </w:pPr>
    </w:p>
    <w:p w14:paraId="5100DD34" w14:textId="77777777" w:rsidR="00C12F70" w:rsidRDefault="00C12F70" w:rsidP="00C12F7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932E231" w14:textId="77777777" w:rsidR="00C12F70" w:rsidRDefault="00C12F70" w:rsidP="00C12F70">
      <w:pPr>
        <w:keepNext/>
        <w:keepLines/>
        <w:ind w:left="1416" w:hanging="1416"/>
        <w:jc w:val="both"/>
      </w:pPr>
    </w:p>
    <w:p w14:paraId="201C4486" w14:textId="77777777" w:rsidR="00C12F70" w:rsidRDefault="00C12F70" w:rsidP="00C12F70">
      <w:pPr>
        <w:keepNext/>
        <w:keepLines/>
        <w:ind w:left="1416" w:hanging="1416"/>
        <w:jc w:val="center"/>
      </w:pPr>
      <w:r>
        <w:t>usnesení č. 242.</w:t>
      </w:r>
    </w:p>
    <w:p w14:paraId="777D9088" w14:textId="77777777" w:rsidR="00C12F70" w:rsidRDefault="00C12F70" w:rsidP="00C12F70">
      <w:pPr>
        <w:keepNext/>
        <w:keepLines/>
        <w:ind w:left="1416" w:hanging="1416"/>
        <w:jc w:val="both"/>
      </w:pPr>
    </w:p>
    <w:p w14:paraId="271EB907" w14:textId="77777777" w:rsidR="00C12F70" w:rsidRDefault="00C12F70" w:rsidP="00C12F7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0AD12B0" w14:textId="77777777" w:rsidR="00C12F70" w:rsidRDefault="00C12F70" w:rsidP="00C12F70">
      <w:pPr>
        <w:keepNext/>
        <w:keepLines/>
        <w:ind w:left="1416" w:hanging="1416"/>
        <w:jc w:val="both"/>
      </w:pPr>
    </w:p>
    <w:p w14:paraId="6AB2DF46" w14:textId="77777777" w:rsidR="00C12F70" w:rsidRDefault="00C12F70" w:rsidP="00C12F70">
      <w:pPr>
        <w:ind w:left="1416" w:hanging="1416"/>
        <w:jc w:val="both"/>
      </w:pPr>
    </w:p>
    <w:p w14:paraId="6B2C6B80" w14:textId="77777777" w:rsidR="00AD5B6C" w:rsidRDefault="00AD5B6C" w:rsidP="00C12F70">
      <w:pPr>
        <w:ind w:left="1416" w:hanging="1416"/>
        <w:jc w:val="both"/>
      </w:pPr>
    </w:p>
    <w:p w14:paraId="2224FCFF" w14:textId="77777777" w:rsidR="00AD5B6C" w:rsidRDefault="00AD5B6C" w:rsidP="00C12F70">
      <w:pPr>
        <w:ind w:left="1416" w:hanging="1416"/>
        <w:jc w:val="both"/>
      </w:pPr>
    </w:p>
    <w:p w14:paraId="000A80E8" w14:textId="77777777" w:rsidR="009E3F95" w:rsidRPr="00C12F70" w:rsidRDefault="009E3F95" w:rsidP="00C12F70">
      <w:pPr>
        <w:ind w:left="1416" w:hanging="1416"/>
        <w:jc w:val="both"/>
      </w:pPr>
    </w:p>
    <w:p w14:paraId="2DFFF596" w14:textId="77777777" w:rsidR="003F6FF9" w:rsidRDefault="003F6FF9" w:rsidP="003F6FF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zákona o provozování sázkových her a zákona, kterým se mění některé zákony v souvislosti s přijetím zákona o provozování sázkových her</w:t>
      </w:r>
    </w:p>
    <w:p w14:paraId="4F7D42E6" w14:textId="77777777" w:rsidR="003F6FF9" w:rsidRDefault="003F6FF9" w:rsidP="003F6FF9">
      <w:pPr>
        <w:keepNext/>
        <w:keepLines/>
        <w:ind w:left="1416" w:hanging="1416"/>
      </w:pPr>
      <w:r>
        <w:tab/>
        <w:t>č.j. 1349/11</w:t>
      </w:r>
    </w:p>
    <w:p w14:paraId="137C5D01" w14:textId="77777777" w:rsidR="003F6FF9" w:rsidRDefault="003F6FF9" w:rsidP="003F6FF9">
      <w:pPr>
        <w:keepNext/>
        <w:keepLines/>
        <w:pBdr>
          <w:top w:val="single" w:sz="2" w:space="1" w:color="auto"/>
        </w:pBdr>
        <w:ind w:left="1416" w:hanging="1416"/>
      </w:pPr>
    </w:p>
    <w:p w14:paraId="2508B4F9" w14:textId="77777777" w:rsidR="003F6FF9" w:rsidRDefault="003F6FF9" w:rsidP="003F6FF9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v tomto projednávání  bude pokračovat na jednání své schůze dne 18. dubna 2012.</w:t>
      </w:r>
    </w:p>
    <w:p w14:paraId="5A13847B" w14:textId="77777777" w:rsidR="003F6FF9" w:rsidRDefault="003F6FF9" w:rsidP="003F6FF9">
      <w:pPr>
        <w:keepNext/>
        <w:keepLines/>
        <w:ind w:left="1416" w:hanging="1416"/>
        <w:jc w:val="both"/>
      </w:pPr>
    </w:p>
    <w:p w14:paraId="39CE3C39" w14:textId="77777777" w:rsidR="003F6FF9" w:rsidRDefault="003F6FF9" w:rsidP="003F6FF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7E932DF" w14:textId="77777777" w:rsidR="003F6FF9" w:rsidRDefault="003F6FF9" w:rsidP="003F6FF9">
      <w:pPr>
        <w:keepNext/>
        <w:keepLines/>
        <w:ind w:left="1416" w:hanging="1416"/>
        <w:jc w:val="both"/>
      </w:pPr>
    </w:p>
    <w:p w14:paraId="08515887" w14:textId="77777777" w:rsidR="003F6FF9" w:rsidRDefault="003F6FF9" w:rsidP="003F6FF9">
      <w:pPr>
        <w:ind w:left="1416" w:hanging="1416"/>
        <w:jc w:val="both"/>
      </w:pPr>
    </w:p>
    <w:p w14:paraId="33BDD968" w14:textId="77777777" w:rsidR="009E3F95" w:rsidRDefault="009E3F95" w:rsidP="003F6FF9">
      <w:pPr>
        <w:ind w:left="1416" w:hanging="1416"/>
        <w:jc w:val="both"/>
      </w:pPr>
    </w:p>
    <w:p w14:paraId="154A44A0" w14:textId="77777777" w:rsidR="00AD5B6C" w:rsidRDefault="00AD5B6C" w:rsidP="003F6FF9">
      <w:pPr>
        <w:ind w:left="1416" w:hanging="1416"/>
        <w:jc w:val="both"/>
      </w:pPr>
    </w:p>
    <w:p w14:paraId="5D37596F" w14:textId="77777777" w:rsidR="00AD5B6C" w:rsidRDefault="00AD5B6C" w:rsidP="003F6FF9">
      <w:pPr>
        <w:ind w:left="1416" w:hanging="1416"/>
        <w:jc w:val="both"/>
      </w:pPr>
    </w:p>
    <w:p w14:paraId="2F6ED0B7" w14:textId="77777777" w:rsidR="00AD5B6C" w:rsidRPr="003F6FF9" w:rsidRDefault="00AD5B6C" w:rsidP="00AD5B6C">
      <w:pPr>
        <w:jc w:val="both"/>
      </w:pPr>
    </w:p>
    <w:p w14:paraId="4949CAB5" w14:textId="77777777" w:rsidR="00950949" w:rsidRDefault="00950949" w:rsidP="0095094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Akční plán České republiky Partnerství pro otevřené vládnutí</w:t>
      </w:r>
    </w:p>
    <w:p w14:paraId="2EF24D82" w14:textId="77777777" w:rsidR="00950949" w:rsidRDefault="00950949" w:rsidP="00950949">
      <w:pPr>
        <w:keepNext/>
        <w:keepLines/>
        <w:ind w:left="1416" w:hanging="1416"/>
      </w:pPr>
      <w:r>
        <w:tab/>
        <w:t>č.j. 282/12</w:t>
      </w:r>
    </w:p>
    <w:p w14:paraId="20944035" w14:textId="77777777" w:rsidR="00950949" w:rsidRDefault="00950949" w:rsidP="00950949">
      <w:pPr>
        <w:keepNext/>
        <w:keepLines/>
        <w:pBdr>
          <w:top w:val="single" w:sz="2" w:space="1" w:color="auto"/>
        </w:pBdr>
        <w:ind w:left="1416" w:hanging="1416"/>
      </w:pPr>
    </w:p>
    <w:p w14:paraId="726FEBC5" w14:textId="77777777" w:rsidR="00950949" w:rsidRDefault="00950949" w:rsidP="00950949">
      <w:pPr>
        <w:keepNext/>
        <w:keepLines/>
        <w:ind w:left="1416" w:hanging="1416"/>
        <w:jc w:val="both"/>
      </w:pPr>
      <w:r>
        <w:tab/>
        <w:t>Vláda projednala materiál předložený místopředsedkyní vlády, předsedkyní Legislativní rady vlády a předsedkyní Vládního výboru pro koordinaci boje s</w:t>
      </w:r>
      <w:r w:rsidR="00AD5B6C">
        <w:t> </w:t>
      </w:r>
      <w:r>
        <w:t>korupcí a přijala</w:t>
      </w:r>
    </w:p>
    <w:p w14:paraId="4AB4DF73" w14:textId="77777777" w:rsidR="00950949" w:rsidRDefault="00950949" w:rsidP="00950949">
      <w:pPr>
        <w:keepNext/>
        <w:keepLines/>
        <w:ind w:left="1416" w:hanging="1416"/>
        <w:jc w:val="both"/>
      </w:pPr>
    </w:p>
    <w:p w14:paraId="17ED146C" w14:textId="77777777" w:rsidR="00950949" w:rsidRDefault="00950949" w:rsidP="00950949">
      <w:pPr>
        <w:keepNext/>
        <w:keepLines/>
        <w:ind w:left="1416" w:hanging="1416"/>
        <w:jc w:val="center"/>
      </w:pPr>
      <w:r>
        <w:t>usnesení č. 243.</w:t>
      </w:r>
    </w:p>
    <w:p w14:paraId="7D353E4F" w14:textId="77777777" w:rsidR="00950949" w:rsidRDefault="00950949" w:rsidP="00950949">
      <w:pPr>
        <w:keepNext/>
        <w:keepLines/>
        <w:ind w:left="1416" w:hanging="1416"/>
        <w:jc w:val="both"/>
      </w:pPr>
    </w:p>
    <w:p w14:paraId="7EA45D0C" w14:textId="77777777" w:rsidR="00950949" w:rsidRDefault="00950949" w:rsidP="0095094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929B69" w14:textId="77777777" w:rsidR="00C3344C" w:rsidRDefault="00C3344C" w:rsidP="00B664EB">
      <w:bookmarkStart w:id="27" w:name="ORDER24"/>
      <w:bookmarkEnd w:id="27"/>
    </w:p>
    <w:p w14:paraId="4D60BCF9" w14:textId="77777777" w:rsidR="00C3344C" w:rsidRDefault="00C3344C" w:rsidP="00C3344C">
      <w:pPr>
        <w:jc w:val="center"/>
      </w:pPr>
      <w:r>
        <w:t>*  *  *</w:t>
      </w:r>
    </w:p>
    <w:p w14:paraId="133E6E49" w14:textId="77777777" w:rsidR="00C3344C" w:rsidRDefault="00C3344C" w:rsidP="00C3344C"/>
    <w:p w14:paraId="5D19981F" w14:textId="77777777" w:rsidR="00C3344C" w:rsidRDefault="00C3344C" w:rsidP="00C3344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9EDC08B" w14:textId="77777777" w:rsidR="00C3344C" w:rsidRDefault="00C3344C" w:rsidP="00C3344C">
      <w:pPr>
        <w:keepNext/>
        <w:keepLines/>
        <w:rPr>
          <w:b/>
        </w:rPr>
      </w:pPr>
    </w:p>
    <w:p w14:paraId="710061D2" w14:textId="77777777" w:rsidR="00C3344C" w:rsidRDefault="00C3344C" w:rsidP="00C3344C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únor 2012 (předložila místopředsedkyně vlády a předsedkyně Legislativní rady vlády)</w:t>
      </w:r>
    </w:p>
    <w:p w14:paraId="36B5A083" w14:textId="77777777" w:rsidR="00C3344C" w:rsidRDefault="00C3344C" w:rsidP="00C3344C">
      <w:pPr>
        <w:keepNext/>
        <w:keepLines/>
        <w:ind w:left="1416" w:hanging="1416"/>
      </w:pPr>
      <w:r>
        <w:tab/>
        <w:t>č.j. 274/12</w:t>
      </w:r>
    </w:p>
    <w:p w14:paraId="70DB98BB" w14:textId="77777777" w:rsidR="009E3F95" w:rsidRPr="00C3344C" w:rsidRDefault="009E3F95" w:rsidP="00C3344C">
      <w:pPr>
        <w:ind w:left="1416" w:hanging="1416"/>
      </w:pPr>
    </w:p>
    <w:p w14:paraId="337F214A" w14:textId="77777777" w:rsidR="00F15865" w:rsidRDefault="00F15865" w:rsidP="00F15865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Informace o plnění opatření pro zavedení interdisciplinárních týmů spojujících zdravotní, sociální a policejní pomoc při odhalování a stíhání případů domácího násilí za rok 2011 (předložil ministr vnitra)</w:t>
      </w:r>
    </w:p>
    <w:p w14:paraId="2F2CE854" w14:textId="77777777" w:rsidR="00F15865" w:rsidRDefault="00F15865" w:rsidP="00F15865">
      <w:pPr>
        <w:keepNext/>
        <w:keepLines/>
        <w:ind w:left="1416" w:hanging="1416"/>
      </w:pPr>
      <w:r>
        <w:tab/>
        <w:t>č.j. 272/12</w:t>
      </w:r>
    </w:p>
    <w:p w14:paraId="68D9AD30" w14:textId="77777777" w:rsidR="009E3F95" w:rsidRPr="00F15865" w:rsidRDefault="009E3F95" w:rsidP="00F15865">
      <w:pPr>
        <w:ind w:left="1416" w:hanging="1416"/>
      </w:pPr>
    </w:p>
    <w:p w14:paraId="01D60001" w14:textId="77777777" w:rsidR="007138E3" w:rsidRDefault="007138E3" w:rsidP="007138E3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Informace o stavu smluvního zabezpečení a čerpání finančních prostředků z</w:t>
      </w:r>
      <w:r w:rsidR="00AD5B6C">
        <w:t> </w:t>
      </w:r>
      <w:r>
        <w:t>privatizačních výnosů Ministerstva financí (prostředků bývalého Fondu národního majetku České republiky) k řešení ekologických závazků při privatizaci za období od 1.7.2011 do 31.12.2011 a celkově od počátku privatizace (předložil ministr financí)</w:t>
      </w:r>
    </w:p>
    <w:p w14:paraId="09CAD99E" w14:textId="77777777" w:rsidR="007138E3" w:rsidRDefault="007138E3" w:rsidP="007138E3">
      <w:pPr>
        <w:keepNext/>
        <w:keepLines/>
        <w:ind w:left="1416" w:hanging="1416"/>
      </w:pPr>
      <w:r>
        <w:tab/>
        <w:t>č.j. 279/12</w:t>
      </w:r>
    </w:p>
    <w:p w14:paraId="460B3F2B" w14:textId="77777777" w:rsidR="009E3F95" w:rsidRPr="007138E3" w:rsidRDefault="009E3F95" w:rsidP="007138E3">
      <w:pPr>
        <w:ind w:left="1416" w:hanging="1416"/>
      </w:pPr>
    </w:p>
    <w:p w14:paraId="38832B01" w14:textId="77777777" w:rsidR="001B29C7" w:rsidRDefault="001B29C7" w:rsidP="001B29C7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Zpráva o vyhodnocení potenciálních možností účasti České republiky v</w:t>
      </w:r>
      <w:r w:rsidR="00AD5B6C">
        <w:t> </w:t>
      </w:r>
      <w:r>
        <w:t>mezinárodních projektech v oblasti výzkumu a vývoje v kontextu stárnutí populace v rámci Koncepce rozvoje technologií a služeb asistovaného života pro seniory (předložil ministr školství, mládeže a tělovýchovy)</w:t>
      </w:r>
    </w:p>
    <w:p w14:paraId="1B15A07B" w14:textId="77777777" w:rsidR="001B29C7" w:rsidRDefault="001B29C7" w:rsidP="001B29C7">
      <w:pPr>
        <w:keepNext/>
        <w:keepLines/>
        <w:ind w:left="1416" w:hanging="1416"/>
      </w:pPr>
      <w:r>
        <w:tab/>
        <w:t>č.j. 268/12</w:t>
      </w:r>
    </w:p>
    <w:p w14:paraId="27BA3D5E" w14:textId="77777777" w:rsidR="009E3F95" w:rsidRPr="001B29C7" w:rsidRDefault="009E3F95" w:rsidP="001B29C7">
      <w:pPr>
        <w:ind w:left="1416" w:hanging="1416"/>
      </w:pPr>
    </w:p>
    <w:p w14:paraId="2ED0F8D8" w14:textId="77777777" w:rsidR="006009C4" w:rsidRDefault="006009C4" w:rsidP="006009C4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přípravě nadlimitní veřejné zakázky Státní dozor nad penzijními fondy III, v jednacím řízení bez uveřejnění (předložil ministr financí)</w:t>
      </w:r>
    </w:p>
    <w:p w14:paraId="21E74B11" w14:textId="77777777" w:rsidR="006009C4" w:rsidRDefault="006009C4" w:rsidP="006009C4">
      <w:pPr>
        <w:keepNext/>
        <w:keepLines/>
        <w:ind w:left="1416" w:hanging="1416"/>
      </w:pPr>
      <w:r>
        <w:tab/>
        <w:t>č.j. 270/12</w:t>
      </w:r>
    </w:p>
    <w:p w14:paraId="4137816D" w14:textId="77777777" w:rsidR="009E3F95" w:rsidRPr="006009C4" w:rsidRDefault="009E3F95" w:rsidP="006009C4">
      <w:pPr>
        <w:ind w:left="1416" w:hanging="1416"/>
      </w:pPr>
    </w:p>
    <w:p w14:paraId="096CF98F" w14:textId="77777777" w:rsidR="009E3F95" w:rsidRDefault="009E3F95" w:rsidP="00B664EB"/>
    <w:p w14:paraId="34AE96F3" w14:textId="77777777" w:rsidR="00B907FD" w:rsidRDefault="00B907FD" w:rsidP="00B664EB"/>
    <w:p w14:paraId="28E1C45E" w14:textId="77777777" w:rsidR="00B907FD" w:rsidRDefault="00B907FD" w:rsidP="00B664EB"/>
    <w:p w14:paraId="783706B0" w14:textId="77777777" w:rsidR="00B907FD" w:rsidRDefault="00B907FD" w:rsidP="00B907FD">
      <w:pPr>
        <w:keepNext/>
        <w:keepLines/>
        <w:ind w:left="4500" w:right="300"/>
        <w:jc w:val="center"/>
      </w:pPr>
      <w:r>
        <w:t>Předseda vlády</w:t>
      </w:r>
    </w:p>
    <w:p w14:paraId="72088525" w14:textId="77777777" w:rsidR="00B907FD" w:rsidRDefault="00AD5B6C" w:rsidP="00B907FD">
      <w:pPr>
        <w:keepNext/>
        <w:keepLines/>
        <w:ind w:left="4500" w:right="300"/>
        <w:jc w:val="center"/>
      </w:pPr>
      <w:r>
        <w:t>RNDr. Petr Nečas</w:t>
      </w:r>
    </w:p>
    <w:p w14:paraId="4BE8DC58" w14:textId="77777777" w:rsidR="00B907FD" w:rsidRDefault="00B907FD" w:rsidP="00B907FD">
      <w:pPr>
        <w:keepNext/>
        <w:keepLines/>
        <w:ind w:left="4500" w:right="300"/>
        <w:jc w:val="center"/>
      </w:pPr>
    </w:p>
    <w:p w14:paraId="3F59F835" w14:textId="77777777" w:rsidR="00E2681F" w:rsidRDefault="00AD5B6C" w:rsidP="00B907FD">
      <w:pPr>
        <w:keepNext/>
        <w:keepLines/>
      </w:pPr>
      <w:r>
        <w:t>Zapsal</w:t>
      </w:r>
      <w:r w:rsidR="00B907FD">
        <w:t xml:space="preserve">:  </w:t>
      </w:r>
      <w:bookmarkStart w:id="32" w:name="Zapsal"/>
      <w:bookmarkEnd w:id="32"/>
      <w:r w:rsidR="00B907FD">
        <w:t>JUDr. Richard Ulman</w:t>
      </w:r>
    </w:p>
    <w:sectPr w:rsidR="00E2681F" w:rsidSect="00352A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38E9C" w14:textId="77777777" w:rsidR="00352A41" w:rsidRDefault="00352A41">
      <w:r>
        <w:separator/>
      </w:r>
    </w:p>
  </w:endnote>
  <w:endnote w:type="continuationSeparator" w:id="0">
    <w:p w14:paraId="06FF000D" w14:textId="77777777" w:rsidR="00352A41" w:rsidRDefault="00352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1B091" w14:textId="77777777" w:rsidR="00527B6A" w:rsidRDefault="00527B6A" w:rsidP="009E3F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5F7156" w14:textId="77777777" w:rsidR="00527B6A" w:rsidRDefault="00527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B2881" w14:textId="77777777" w:rsidR="00352A41" w:rsidRDefault="00352A41" w:rsidP="00352A4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640DBE45" w14:textId="77777777" w:rsidR="00352A41" w:rsidRDefault="00352A41" w:rsidP="00352A41">
    <w:pPr>
      <w:pStyle w:val="Footer"/>
      <w:jc w:val="center"/>
      <w:rPr>
        <w:rStyle w:val="PageNumber"/>
        <w:color w:val="FF0000"/>
        <w:sz w:val="20"/>
      </w:rPr>
    </w:pPr>
  </w:p>
  <w:p w14:paraId="7E493BFF" w14:textId="77777777" w:rsidR="00527B6A" w:rsidRPr="00352A41" w:rsidRDefault="00352A41" w:rsidP="00352A4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782FA" w14:textId="77777777" w:rsidR="00527B6A" w:rsidRDefault="00527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E9BE7" w14:textId="77777777" w:rsidR="00352A41" w:rsidRDefault="00352A41">
      <w:r>
        <w:separator/>
      </w:r>
    </w:p>
  </w:footnote>
  <w:footnote w:type="continuationSeparator" w:id="0">
    <w:p w14:paraId="682A115F" w14:textId="77777777" w:rsidR="00352A41" w:rsidRDefault="00352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1DF27" w14:textId="77777777" w:rsidR="00527B6A" w:rsidRDefault="00527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6A5F" w14:textId="77777777" w:rsidR="00527B6A" w:rsidRPr="009E3F95" w:rsidRDefault="00527B6A" w:rsidP="009E3F95">
    <w:pPr>
      <w:pStyle w:val="Header"/>
      <w:jc w:val="center"/>
      <w:rPr>
        <w:color w:val="808080"/>
        <w:sz w:val="20"/>
      </w:rPr>
    </w:pPr>
    <w:r w:rsidRPr="009E3F95">
      <w:rPr>
        <w:color w:val="808080"/>
        <w:sz w:val="20"/>
      </w:rPr>
      <w:t>VLÁDA ČESKÉ REPUBLIKY</w:t>
    </w:r>
  </w:p>
  <w:p w14:paraId="72E2BC9D" w14:textId="77777777" w:rsidR="00527B6A" w:rsidRPr="009E3F95" w:rsidRDefault="00527B6A" w:rsidP="009E3F95">
    <w:pPr>
      <w:pStyle w:val="Header"/>
      <w:jc w:val="center"/>
      <w:rPr>
        <w:color w:val="808080"/>
        <w:sz w:val="20"/>
      </w:rPr>
    </w:pPr>
    <w:r w:rsidRPr="009E3F95">
      <w:rPr>
        <w:color w:val="808080"/>
        <w:sz w:val="20"/>
      </w:rPr>
      <w:t>záznam z jednání schůze ze dne 4. dubna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611BE" w14:textId="77777777" w:rsidR="00527B6A" w:rsidRDefault="00527B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5291"/>
    <w:rsid w:val="00116E03"/>
    <w:rsid w:val="001B29C7"/>
    <w:rsid w:val="00252509"/>
    <w:rsid w:val="00257B3B"/>
    <w:rsid w:val="00281C66"/>
    <w:rsid w:val="00291E88"/>
    <w:rsid w:val="002C5552"/>
    <w:rsid w:val="002F4E58"/>
    <w:rsid w:val="00316850"/>
    <w:rsid w:val="00352A41"/>
    <w:rsid w:val="00363102"/>
    <w:rsid w:val="003E0577"/>
    <w:rsid w:val="003F6FF9"/>
    <w:rsid w:val="0045778B"/>
    <w:rsid w:val="004A2C96"/>
    <w:rsid w:val="00505C43"/>
    <w:rsid w:val="00514FD9"/>
    <w:rsid w:val="00527B6A"/>
    <w:rsid w:val="005374DE"/>
    <w:rsid w:val="005730E9"/>
    <w:rsid w:val="005964D7"/>
    <w:rsid w:val="005A378F"/>
    <w:rsid w:val="005B5FB2"/>
    <w:rsid w:val="006009C4"/>
    <w:rsid w:val="00610EF8"/>
    <w:rsid w:val="00660A8D"/>
    <w:rsid w:val="00687CC8"/>
    <w:rsid w:val="006A2667"/>
    <w:rsid w:val="007138E3"/>
    <w:rsid w:val="00740A68"/>
    <w:rsid w:val="00777715"/>
    <w:rsid w:val="007838AB"/>
    <w:rsid w:val="007945D2"/>
    <w:rsid w:val="007D56C6"/>
    <w:rsid w:val="00801C1A"/>
    <w:rsid w:val="008C73B9"/>
    <w:rsid w:val="00950949"/>
    <w:rsid w:val="009C198B"/>
    <w:rsid w:val="009C3702"/>
    <w:rsid w:val="009E3F95"/>
    <w:rsid w:val="00A47AF2"/>
    <w:rsid w:val="00AD5B6C"/>
    <w:rsid w:val="00B57C4D"/>
    <w:rsid w:val="00B664EB"/>
    <w:rsid w:val="00B907FD"/>
    <w:rsid w:val="00C04CC8"/>
    <w:rsid w:val="00C04DAA"/>
    <w:rsid w:val="00C12F70"/>
    <w:rsid w:val="00C2479B"/>
    <w:rsid w:val="00C3344C"/>
    <w:rsid w:val="00C45231"/>
    <w:rsid w:val="00D61A15"/>
    <w:rsid w:val="00D72C27"/>
    <w:rsid w:val="00DB16F4"/>
    <w:rsid w:val="00E2681F"/>
    <w:rsid w:val="00EC199A"/>
    <w:rsid w:val="00EE7166"/>
    <w:rsid w:val="00F1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C599352"/>
  <w15:chartTrackingRefBased/>
  <w15:docId w15:val="{DB51C96C-F1B7-4BC6-A64C-D8E789E0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E3F9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3F9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E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2012-04-06T06:53:00Z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