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DDD1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F885B9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9FFF39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D2F1A6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162A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47C39">
              <w:rPr>
                <w:i w:val="0"/>
                <w:iCs w:val="0"/>
              </w:rPr>
              <w:t>2295/12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313E99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DF5CE81" w14:textId="77777777" w:rsidR="00116E03" w:rsidRPr="00801C1A" w:rsidRDefault="00447C3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5.</w:t>
            </w:r>
            <w:r w:rsidR="00F162AA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B31DC8C" w14:textId="77777777" w:rsidR="00116E03" w:rsidRPr="00447C39" w:rsidRDefault="00447C3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162A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72E6D347" w14:textId="77777777" w:rsidR="00777715" w:rsidRDefault="00777715" w:rsidP="00777715"/>
    <w:p w14:paraId="1C4444B4" w14:textId="77777777" w:rsidR="00F162AA" w:rsidRDefault="00F162AA" w:rsidP="00777715"/>
    <w:p w14:paraId="020C7540" w14:textId="77777777" w:rsidR="00F162AA" w:rsidRPr="00777715" w:rsidRDefault="00F162AA" w:rsidP="00777715"/>
    <w:p w14:paraId="32FAD32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B83037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C27DE1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080029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47C39">
        <w:t>5. prosince 2012</w:t>
      </w:r>
    </w:p>
    <w:p w14:paraId="39F0BD84" w14:textId="77777777" w:rsidR="00E2681F" w:rsidRDefault="00E2681F" w:rsidP="00B664EB"/>
    <w:p w14:paraId="63A3362F" w14:textId="77777777" w:rsidR="00447C39" w:rsidRDefault="00447C39" w:rsidP="00447C39">
      <w:pPr>
        <w:jc w:val="center"/>
      </w:pPr>
      <w:r>
        <w:t>(47. schůze)</w:t>
      </w:r>
    </w:p>
    <w:p w14:paraId="0762A2FC" w14:textId="77777777" w:rsidR="00447C39" w:rsidRDefault="00447C39" w:rsidP="00447C39"/>
    <w:p w14:paraId="6E136553" w14:textId="77777777" w:rsidR="00447C39" w:rsidRDefault="00447C39" w:rsidP="00447C39"/>
    <w:p w14:paraId="792321CD" w14:textId="77777777" w:rsidR="00447C39" w:rsidRDefault="00447C39" w:rsidP="00447C39"/>
    <w:p w14:paraId="53D4B107" w14:textId="77777777" w:rsidR="00447C39" w:rsidRDefault="00447C39" w:rsidP="00447C39"/>
    <w:p w14:paraId="2198479D" w14:textId="77777777" w:rsidR="00F162AA" w:rsidRDefault="00F162AA" w:rsidP="00447C39"/>
    <w:p w14:paraId="6A00255A" w14:textId="77777777" w:rsidR="00447C39" w:rsidRDefault="00447C39" w:rsidP="00447C39">
      <w:r>
        <w:tab/>
        <w:t>Schůzi řídil předseda vlády.</w:t>
      </w:r>
    </w:p>
    <w:p w14:paraId="22A5ED4D" w14:textId="77777777" w:rsidR="00447C39" w:rsidRDefault="00447C39" w:rsidP="00447C39"/>
    <w:p w14:paraId="528D6343" w14:textId="77777777" w:rsidR="00447C39" w:rsidRDefault="00447C39" w:rsidP="00447C39"/>
    <w:p w14:paraId="1525D556" w14:textId="77777777" w:rsidR="00447C39" w:rsidRDefault="00447C39" w:rsidP="00447C39"/>
    <w:p w14:paraId="67760F78" w14:textId="77777777" w:rsidR="00447C39" w:rsidRDefault="00447C39" w:rsidP="00B664EB"/>
    <w:p w14:paraId="373C5685" w14:textId="77777777" w:rsidR="00F162AA" w:rsidRDefault="00F162AA" w:rsidP="00B664EB"/>
    <w:p w14:paraId="20D003AF" w14:textId="77777777" w:rsidR="00F162AA" w:rsidRDefault="00F162AA" w:rsidP="00B664EB"/>
    <w:p w14:paraId="672A2278" w14:textId="77777777" w:rsidR="00447C39" w:rsidRDefault="00447C39" w:rsidP="00447C3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67943E3" w14:textId="77777777" w:rsidR="00447C39" w:rsidRDefault="00447C39" w:rsidP="00447C39">
      <w:pPr>
        <w:keepNext/>
        <w:keepLines/>
        <w:pBdr>
          <w:top w:val="single" w:sz="2" w:space="1" w:color="auto"/>
        </w:pBdr>
        <w:ind w:left="1416" w:hanging="1416"/>
      </w:pPr>
    </w:p>
    <w:p w14:paraId="052E43B2" w14:textId="77777777" w:rsidR="00447C39" w:rsidRDefault="00447C39" w:rsidP="00447C39">
      <w:pPr>
        <w:keepNext/>
        <w:keepLines/>
        <w:ind w:left="1416" w:hanging="1416"/>
        <w:jc w:val="both"/>
      </w:pPr>
      <w:r>
        <w:tab/>
        <w:t xml:space="preserve">Vláda </w:t>
      </w:r>
      <w:r w:rsidRPr="00F162AA">
        <w:rPr>
          <w:b/>
        </w:rPr>
        <w:t>vzala na vědomí</w:t>
      </w:r>
      <w:r>
        <w:t xml:space="preserve"> ústní informace předsedy vlády, ministrů financí, školství, mládeže a tělovýchovy, obrany, zemědělství, průmyslu a obchodu, pro místní rozvoj</w:t>
      </w:r>
      <w:r w:rsidR="003445F5">
        <w:t>,</w:t>
      </w:r>
      <w:r>
        <w:t xml:space="preserve"> guvernéra České národní banky </w:t>
      </w:r>
      <w:r w:rsidR="003445F5">
        <w:t>a</w:t>
      </w:r>
      <w:r>
        <w:t xml:space="preserve"> informac</w:t>
      </w:r>
      <w:r w:rsidR="003445F5">
        <w:t>i</w:t>
      </w:r>
      <w:r>
        <w:t xml:space="preserve"> obsažen</w:t>
      </w:r>
      <w:r w:rsidR="003445F5">
        <w:t>ou</w:t>
      </w:r>
      <w:r>
        <w:t xml:space="preserve"> </w:t>
      </w:r>
      <w:r w:rsidR="00F162AA">
        <w:t xml:space="preserve">               </w:t>
      </w:r>
      <w:r>
        <w:t>v písemném podkladu předloženém ministrem pro místní rozvoj.</w:t>
      </w:r>
    </w:p>
    <w:p w14:paraId="5AE7AA2D" w14:textId="77777777" w:rsidR="00447C39" w:rsidRDefault="00447C39" w:rsidP="00447C39">
      <w:pPr>
        <w:keepNext/>
        <w:keepLines/>
        <w:ind w:left="1416" w:hanging="1416"/>
        <w:jc w:val="both"/>
      </w:pPr>
    </w:p>
    <w:p w14:paraId="04786821" w14:textId="77777777" w:rsidR="00447C39" w:rsidRDefault="00447C39" w:rsidP="00447C39">
      <w:pPr>
        <w:ind w:left="1416" w:hanging="1416"/>
        <w:jc w:val="both"/>
      </w:pPr>
    </w:p>
    <w:p w14:paraId="1A3F5D0F" w14:textId="77777777" w:rsidR="00447C39" w:rsidRPr="00447C39" w:rsidRDefault="00447C39" w:rsidP="00447C39">
      <w:pPr>
        <w:ind w:left="1416" w:hanging="1416"/>
        <w:jc w:val="both"/>
      </w:pPr>
    </w:p>
    <w:p w14:paraId="0BE1BC3A" w14:textId="77777777" w:rsidR="00AF5C15" w:rsidRDefault="00AF5C15" w:rsidP="00AF5C1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258/2000 Sb., o ochraně veřejného zdraví a o změně některých souvisejících zákonů, ve znění pozdějších předpisů</w:t>
      </w:r>
    </w:p>
    <w:p w14:paraId="6DFEC440" w14:textId="77777777" w:rsidR="00AF5C15" w:rsidRDefault="00AF5C15" w:rsidP="00AF5C15">
      <w:pPr>
        <w:keepNext/>
        <w:keepLines/>
        <w:ind w:left="1416" w:hanging="1416"/>
      </w:pPr>
      <w:r>
        <w:tab/>
        <w:t>č.j. 1032/12</w:t>
      </w:r>
    </w:p>
    <w:p w14:paraId="61BBBA84" w14:textId="77777777" w:rsidR="00AF5C15" w:rsidRDefault="00AF5C15" w:rsidP="00AF5C15">
      <w:pPr>
        <w:keepNext/>
        <w:keepLines/>
        <w:pBdr>
          <w:top w:val="single" w:sz="2" w:space="1" w:color="auto"/>
        </w:pBdr>
        <w:ind w:left="1416" w:hanging="1416"/>
      </w:pPr>
    </w:p>
    <w:p w14:paraId="79EF501D" w14:textId="77777777" w:rsidR="00AF5C15" w:rsidRDefault="00AF5C15" w:rsidP="00AF5C15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CE15388" w14:textId="77777777" w:rsidR="00AF5C15" w:rsidRDefault="00AF5C15" w:rsidP="00AF5C15">
      <w:pPr>
        <w:keepNext/>
        <w:keepLines/>
        <w:ind w:left="1416" w:hanging="1416"/>
        <w:jc w:val="both"/>
      </w:pPr>
    </w:p>
    <w:p w14:paraId="1B4E70EF" w14:textId="77777777" w:rsidR="00AF5C15" w:rsidRDefault="00AF5C15" w:rsidP="00AF5C15">
      <w:pPr>
        <w:keepNext/>
        <w:keepLines/>
        <w:ind w:left="1416" w:hanging="1416"/>
        <w:jc w:val="center"/>
      </w:pPr>
      <w:r>
        <w:t>usnesení č. 884.</w:t>
      </w:r>
    </w:p>
    <w:p w14:paraId="2B4F434A" w14:textId="77777777" w:rsidR="00AF5C15" w:rsidRDefault="00AF5C15" w:rsidP="00AF5C15">
      <w:pPr>
        <w:keepNext/>
        <w:keepLines/>
        <w:ind w:left="1416" w:hanging="1416"/>
        <w:jc w:val="both"/>
      </w:pPr>
    </w:p>
    <w:p w14:paraId="1AD525C8" w14:textId="77777777" w:rsidR="00AF5C15" w:rsidRDefault="00AF5C15" w:rsidP="00AF5C1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E173076" w14:textId="77777777" w:rsidR="00AF5C15" w:rsidRDefault="00AF5C15" w:rsidP="00AF5C15">
      <w:pPr>
        <w:keepNext/>
        <w:keepLines/>
        <w:ind w:left="1416" w:hanging="1416"/>
        <w:jc w:val="both"/>
      </w:pPr>
    </w:p>
    <w:p w14:paraId="5AAB11A8" w14:textId="77777777" w:rsidR="00AF5C15" w:rsidRDefault="00AF5C15" w:rsidP="00AF5C15">
      <w:pPr>
        <w:ind w:left="1416" w:hanging="1416"/>
        <w:jc w:val="both"/>
      </w:pPr>
    </w:p>
    <w:p w14:paraId="6FD13E5C" w14:textId="77777777" w:rsidR="00447C39" w:rsidRDefault="00447C39" w:rsidP="00AF5C15">
      <w:pPr>
        <w:ind w:left="1416" w:hanging="1416"/>
        <w:jc w:val="both"/>
      </w:pPr>
    </w:p>
    <w:p w14:paraId="49523194" w14:textId="77777777" w:rsidR="00602F7F" w:rsidRDefault="00602F7F" w:rsidP="00AF5C15">
      <w:pPr>
        <w:ind w:left="1416" w:hanging="1416"/>
        <w:jc w:val="both"/>
      </w:pPr>
    </w:p>
    <w:p w14:paraId="7144D2CE" w14:textId="77777777" w:rsidR="00602F7F" w:rsidRDefault="00602F7F" w:rsidP="00AF5C15">
      <w:pPr>
        <w:ind w:left="1416" w:hanging="1416"/>
        <w:jc w:val="both"/>
      </w:pPr>
    </w:p>
    <w:p w14:paraId="78581315" w14:textId="77777777" w:rsidR="00602F7F" w:rsidRDefault="00602F7F" w:rsidP="00AF5C15">
      <w:pPr>
        <w:ind w:left="1416" w:hanging="1416"/>
        <w:jc w:val="both"/>
      </w:pPr>
    </w:p>
    <w:p w14:paraId="65E0FC58" w14:textId="77777777" w:rsidR="00602F7F" w:rsidRDefault="00602F7F" w:rsidP="00AF5C15">
      <w:pPr>
        <w:ind w:left="1416" w:hanging="1416"/>
        <w:jc w:val="both"/>
      </w:pPr>
    </w:p>
    <w:p w14:paraId="033DB595" w14:textId="77777777" w:rsidR="00602F7F" w:rsidRDefault="00602F7F" w:rsidP="00AF5C15">
      <w:pPr>
        <w:ind w:left="1416" w:hanging="1416"/>
        <w:jc w:val="both"/>
      </w:pPr>
    </w:p>
    <w:p w14:paraId="716BC109" w14:textId="77777777" w:rsidR="00602F7F" w:rsidRDefault="00602F7F" w:rsidP="00AF5C15">
      <w:pPr>
        <w:ind w:left="1416" w:hanging="1416"/>
        <w:jc w:val="both"/>
      </w:pPr>
    </w:p>
    <w:p w14:paraId="4DD9610B" w14:textId="77777777" w:rsidR="00602F7F" w:rsidRPr="00AF5C15" w:rsidRDefault="00602F7F" w:rsidP="00AF5C15">
      <w:pPr>
        <w:ind w:left="1416" w:hanging="1416"/>
        <w:jc w:val="both"/>
      </w:pPr>
    </w:p>
    <w:p w14:paraId="276CCD9F" w14:textId="77777777" w:rsidR="00F93245" w:rsidRDefault="00F93245" w:rsidP="00F9324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označování a sledovatelnosti výbušnin</w:t>
      </w:r>
    </w:p>
    <w:p w14:paraId="14191273" w14:textId="77777777" w:rsidR="00F93245" w:rsidRDefault="00F93245" w:rsidP="00F93245">
      <w:pPr>
        <w:keepNext/>
        <w:keepLines/>
        <w:ind w:left="1416" w:hanging="1416"/>
      </w:pPr>
      <w:r>
        <w:tab/>
        <w:t>č.j. 957/12</w:t>
      </w:r>
    </w:p>
    <w:p w14:paraId="20E57668" w14:textId="77777777" w:rsidR="00F93245" w:rsidRDefault="00F93245" w:rsidP="00F93245">
      <w:pPr>
        <w:keepNext/>
        <w:keepLines/>
        <w:pBdr>
          <w:top w:val="single" w:sz="2" w:space="1" w:color="auto"/>
        </w:pBdr>
        <w:ind w:left="1416" w:hanging="1416"/>
      </w:pPr>
    </w:p>
    <w:p w14:paraId="1DFC4934" w14:textId="77777777" w:rsidR="00F93245" w:rsidRDefault="00F93245" w:rsidP="00F93245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Českého báňského úřadu a přijala</w:t>
      </w:r>
    </w:p>
    <w:p w14:paraId="72910610" w14:textId="77777777" w:rsidR="00F93245" w:rsidRDefault="00F93245" w:rsidP="00F93245">
      <w:pPr>
        <w:keepNext/>
        <w:keepLines/>
        <w:ind w:left="1416" w:hanging="1416"/>
        <w:jc w:val="both"/>
      </w:pPr>
    </w:p>
    <w:p w14:paraId="40A27A2A" w14:textId="77777777" w:rsidR="00F93245" w:rsidRDefault="00F93245" w:rsidP="00F93245">
      <w:pPr>
        <w:keepNext/>
        <w:keepLines/>
        <w:ind w:left="1416" w:hanging="1416"/>
        <w:jc w:val="center"/>
      </w:pPr>
      <w:r>
        <w:t>usnesení č. 885.</w:t>
      </w:r>
    </w:p>
    <w:p w14:paraId="34357BE5" w14:textId="77777777" w:rsidR="00F93245" w:rsidRDefault="00F93245" w:rsidP="00F93245">
      <w:pPr>
        <w:keepNext/>
        <w:keepLines/>
        <w:ind w:left="1416" w:hanging="1416"/>
        <w:jc w:val="both"/>
      </w:pPr>
    </w:p>
    <w:p w14:paraId="02DEC37B" w14:textId="77777777" w:rsidR="00F93245" w:rsidRDefault="00F93245" w:rsidP="00F9324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FDFD82" w14:textId="77777777" w:rsidR="00F93245" w:rsidRDefault="00F93245" w:rsidP="00F93245">
      <w:pPr>
        <w:keepNext/>
        <w:keepLines/>
        <w:ind w:left="1416" w:hanging="1416"/>
        <w:jc w:val="both"/>
      </w:pPr>
    </w:p>
    <w:p w14:paraId="48F32411" w14:textId="77777777" w:rsidR="00F93245" w:rsidRDefault="00F93245" w:rsidP="00F93245">
      <w:pPr>
        <w:ind w:left="1416" w:hanging="1416"/>
        <w:jc w:val="both"/>
      </w:pPr>
    </w:p>
    <w:p w14:paraId="32BB87BA" w14:textId="77777777" w:rsidR="00447C39" w:rsidRDefault="00447C39" w:rsidP="00F93245">
      <w:pPr>
        <w:ind w:left="1416" w:hanging="1416"/>
        <w:jc w:val="both"/>
      </w:pPr>
    </w:p>
    <w:p w14:paraId="5F52C575" w14:textId="77777777" w:rsidR="00602F7F" w:rsidRPr="00F93245" w:rsidRDefault="00602F7F" w:rsidP="00F93245">
      <w:pPr>
        <w:ind w:left="1416" w:hanging="1416"/>
        <w:jc w:val="both"/>
      </w:pPr>
    </w:p>
    <w:p w14:paraId="056E0002" w14:textId="77777777" w:rsidR="004B2D1C" w:rsidRDefault="004B2D1C" w:rsidP="004B2D1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vlády, kterým se mění nařízení vlády č. 479/2009 Sb., </w:t>
      </w:r>
      <w:r w:rsidR="00602F7F">
        <w:t xml:space="preserve">                 </w:t>
      </w:r>
      <w:r>
        <w:t>o stanovení důsledků porušení podmíněnosti poskytování některých podpor, ve znění pozdějších předpisů, a některá související nařízení vlády</w:t>
      </w:r>
    </w:p>
    <w:p w14:paraId="680312C8" w14:textId="77777777" w:rsidR="004B2D1C" w:rsidRDefault="004B2D1C" w:rsidP="004B2D1C">
      <w:pPr>
        <w:keepNext/>
        <w:keepLines/>
        <w:ind w:left="1416" w:hanging="1416"/>
      </w:pPr>
      <w:r>
        <w:tab/>
        <w:t>č.j. 1140/12</w:t>
      </w:r>
    </w:p>
    <w:p w14:paraId="58F47C7D" w14:textId="77777777" w:rsidR="004B2D1C" w:rsidRDefault="004B2D1C" w:rsidP="004B2D1C">
      <w:pPr>
        <w:keepNext/>
        <w:keepLines/>
        <w:pBdr>
          <w:top w:val="single" w:sz="2" w:space="1" w:color="auto"/>
        </w:pBdr>
        <w:ind w:left="1416" w:hanging="1416"/>
      </w:pPr>
    </w:p>
    <w:p w14:paraId="3658AE96" w14:textId="77777777" w:rsidR="004B2D1C" w:rsidRDefault="004B2D1C" w:rsidP="004B2D1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32E8EE8" w14:textId="77777777" w:rsidR="004B2D1C" w:rsidRDefault="004B2D1C" w:rsidP="004B2D1C">
      <w:pPr>
        <w:keepNext/>
        <w:keepLines/>
        <w:ind w:left="1416" w:hanging="1416"/>
        <w:jc w:val="both"/>
      </w:pPr>
    </w:p>
    <w:p w14:paraId="2C2D08AA" w14:textId="77777777" w:rsidR="004B2D1C" w:rsidRDefault="004B2D1C" w:rsidP="004B2D1C">
      <w:pPr>
        <w:keepNext/>
        <w:keepLines/>
        <w:ind w:left="1416" w:hanging="1416"/>
        <w:jc w:val="center"/>
      </w:pPr>
      <w:r>
        <w:t>usnesení č. 886.</w:t>
      </w:r>
    </w:p>
    <w:p w14:paraId="56B225F2" w14:textId="77777777" w:rsidR="004B2D1C" w:rsidRDefault="004B2D1C" w:rsidP="004B2D1C">
      <w:pPr>
        <w:keepNext/>
        <w:keepLines/>
        <w:ind w:left="1416" w:hanging="1416"/>
        <w:jc w:val="both"/>
      </w:pPr>
    </w:p>
    <w:p w14:paraId="0B668AA3" w14:textId="77777777" w:rsidR="004B2D1C" w:rsidRDefault="004B2D1C" w:rsidP="004B2D1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7E13AE5" w14:textId="77777777" w:rsidR="004B2D1C" w:rsidRDefault="004B2D1C" w:rsidP="004B2D1C">
      <w:pPr>
        <w:keepNext/>
        <w:keepLines/>
        <w:ind w:left="1416" w:hanging="1416"/>
        <w:jc w:val="both"/>
      </w:pPr>
    </w:p>
    <w:p w14:paraId="169D5F6D" w14:textId="77777777" w:rsidR="004B2D1C" w:rsidRDefault="004B2D1C" w:rsidP="004B2D1C">
      <w:pPr>
        <w:ind w:left="1416" w:hanging="1416"/>
        <w:jc w:val="both"/>
      </w:pPr>
    </w:p>
    <w:p w14:paraId="2E62925E" w14:textId="77777777" w:rsidR="00447C39" w:rsidRDefault="00447C39" w:rsidP="004B2D1C">
      <w:pPr>
        <w:ind w:left="1416" w:hanging="1416"/>
        <w:jc w:val="both"/>
      </w:pPr>
    </w:p>
    <w:p w14:paraId="1695FBB7" w14:textId="77777777" w:rsidR="00602F7F" w:rsidRPr="004B2D1C" w:rsidRDefault="00602F7F" w:rsidP="004B2D1C">
      <w:pPr>
        <w:ind w:left="1416" w:hanging="1416"/>
        <w:jc w:val="both"/>
      </w:pPr>
    </w:p>
    <w:p w14:paraId="12E64D9C" w14:textId="77777777" w:rsidR="00E86F14" w:rsidRDefault="00E86F14" w:rsidP="00E86F1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299/2001 Sb., o použití prostředků Státního fondu rozvoje bydlení ke krytí části úroků z úvěrů poskytnutých bankami právnickým a fyzickým osobám na opravy a modernizace domů</w:t>
      </w:r>
    </w:p>
    <w:p w14:paraId="283C2101" w14:textId="77777777" w:rsidR="00E86F14" w:rsidRDefault="00E86F14" w:rsidP="00E86F14">
      <w:pPr>
        <w:keepNext/>
        <w:keepLines/>
        <w:ind w:left="1416" w:hanging="1416"/>
      </w:pPr>
      <w:r>
        <w:tab/>
        <w:t>č.j. 954/12</w:t>
      </w:r>
    </w:p>
    <w:p w14:paraId="25CAFA35" w14:textId="77777777" w:rsidR="00E86F14" w:rsidRDefault="00E86F14" w:rsidP="00E86F14">
      <w:pPr>
        <w:keepNext/>
        <w:keepLines/>
        <w:pBdr>
          <w:top w:val="single" w:sz="2" w:space="1" w:color="auto"/>
        </w:pBdr>
        <w:ind w:left="1416" w:hanging="1416"/>
      </w:pPr>
    </w:p>
    <w:p w14:paraId="76ED8ABC" w14:textId="77777777" w:rsidR="00E86F14" w:rsidRDefault="00E86F14" w:rsidP="00E86F14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1F03314" w14:textId="77777777" w:rsidR="00E86F14" w:rsidRDefault="00E86F14" w:rsidP="00E86F14">
      <w:pPr>
        <w:keepNext/>
        <w:keepLines/>
        <w:ind w:left="1416" w:hanging="1416"/>
        <w:jc w:val="both"/>
      </w:pPr>
    </w:p>
    <w:p w14:paraId="46E44594" w14:textId="77777777" w:rsidR="00E86F14" w:rsidRDefault="00E86F14" w:rsidP="00E86F14">
      <w:pPr>
        <w:keepNext/>
        <w:keepLines/>
        <w:ind w:left="1416" w:hanging="1416"/>
        <w:jc w:val="center"/>
      </w:pPr>
      <w:r>
        <w:t>usnesení č. 887.</w:t>
      </w:r>
    </w:p>
    <w:p w14:paraId="3E4E2B43" w14:textId="77777777" w:rsidR="00E86F14" w:rsidRDefault="00E86F14" w:rsidP="00E86F14">
      <w:pPr>
        <w:keepNext/>
        <w:keepLines/>
        <w:ind w:left="1416" w:hanging="1416"/>
        <w:jc w:val="both"/>
      </w:pPr>
    </w:p>
    <w:p w14:paraId="57DE83C7" w14:textId="77777777" w:rsidR="00E86F14" w:rsidRDefault="00E86F14" w:rsidP="00E86F1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E724C5A" w14:textId="77777777" w:rsidR="00E86F14" w:rsidRDefault="00E86F14" w:rsidP="00E86F14">
      <w:pPr>
        <w:keepNext/>
        <w:keepLines/>
        <w:ind w:left="1416" w:hanging="1416"/>
        <w:jc w:val="both"/>
      </w:pPr>
    </w:p>
    <w:p w14:paraId="51E7D11E" w14:textId="77777777" w:rsidR="00E86F14" w:rsidRDefault="00E86F14" w:rsidP="00E86F14">
      <w:pPr>
        <w:ind w:left="1416" w:hanging="1416"/>
        <w:jc w:val="both"/>
      </w:pPr>
    </w:p>
    <w:p w14:paraId="454E3D1F" w14:textId="77777777" w:rsidR="00447C39" w:rsidRDefault="00447C39" w:rsidP="00E86F14">
      <w:pPr>
        <w:ind w:left="1416" w:hanging="1416"/>
        <w:jc w:val="both"/>
      </w:pPr>
    </w:p>
    <w:p w14:paraId="658BA434" w14:textId="77777777" w:rsidR="00602F7F" w:rsidRDefault="00602F7F" w:rsidP="00E86F14">
      <w:pPr>
        <w:ind w:left="1416" w:hanging="1416"/>
        <w:jc w:val="both"/>
      </w:pPr>
    </w:p>
    <w:p w14:paraId="392745D8" w14:textId="77777777" w:rsidR="00602F7F" w:rsidRDefault="00602F7F" w:rsidP="00E86F14">
      <w:pPr>
        <w:ind w:left="1416" w:hanging="1416"/>
        <w:jc w:val="both"/>
      </w:pPr>
    </w:p>
    <w:p w14:paraId="32AF38F9" w14:textId="77777777" w:rsidR="00602F7F" w:rsidRDefault="00602F7F" w:rsidP="00E86F14">
      <w:pPr>
        <w:ind w:left="1416" w:hanging="1416"/>
        <w:jc w:val="both"/>
      </w:pPr>
    </w:p>
    <w:p w14:paraId="07298991" w14:textId="77777777" w:rsidR="00602F7F" w:rsidRDefault="00602F7F" w:rsidP="00E86F14">
      <w:pPr>
        <w:ind w:left="1416" w:hanging="1416"/>
        <w:jc w:val="both"/>
      </w:pPr>
    </w:p>
    <w:p w14:paraId="5F8F42BC" w14:textId="77777777" w:rsidR="00602F7F" w:rsidRDefault="00602F7F" w:rsidP="00E86F14">
      <w:pPr>
        <w:ind w:left="1416" w:hanging="1416"/>
        <w:jc w:val="both"/>
      </w:pPr>
    </w:p>
    <w:p w14:paraId="160015F1" w14:textId="77777777" w:rsidR="00602F7F" w:rsidRDefault="00602F7F" w:rsidP="00E86F14">
      <w:pPr>
        <w:ind w:left="1416" w:hanging="1416"/>
        <w:jc w:val="both"/>
      </w:pPr>
    </w:p>
    <w:p w14:paraId="1C568AC1" w14:textId="77777777" w:rsidR="00602F7F" w:rsidRDefault="00602F7F" w:rsidP="00E86F14">
      <w:pPr>
        <w:ind w:left="1416" w:hanging="1416"/>
        <w:jc w:val="both"/>
      </w:pPr>
    </w:p>
    <w:p w14:paraId="3F15DD8A" w14:textId="77777777" w:rsidR="00602F7F" w:rsidRPr="00E86F14" w:rsidRDefault="00602F7F" w:rsidP="00E86F14">
      <w:pPr>
        <w:ind w:left="1416" w:hanging="1416"/>
        <w:jc w:val="both"/>
      </w:pPr>
    </w:p>
    <w:p w14:paraId="44E0BF4A" w14:textId="77777777" w:rsidR="00D3557E" w:rsidRDefault="00D3557E" w:rsidP="00D3557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poslance Víta Bárty na vydání zákona, kterým se mění zákon </w:t>
      </w:r>
      <w:r w:rsidR="00602F7F">
        <w:t xml:space="preserve">                          </w:t>
      </w:r>
      <w:r>
        <w:t>č. 99/1963 Sb., občanský soudní řád, ve znění pozdějších předpisů (sněmovní tisk č. 848)</w:t>
      </w:r>
    </w:p>
    <w:p w14:paraId="7D1750A5" w14:textId="77777777" w:rsidR="00D3557E" w:rsidRDefault="00D3557E" w:rsidP="00D3557E">
      <w:pPr>
        <w:keepNext/>
        <w:keepLines/>
        <w:ind w:left="1416" w:hanging="1416"/>
      </w:pPr>
      <w:r>
        <w:tab/>
        <w:t>č.j. 1218/12</w:t>
      </w:r>
    </w:p>
    <w:p w14:paraId="027DD72F" w14:textId="77777777" w:rsidR="00D3557E" w:rsidRDefault="00D3557E" w:rsidP="00D3557E">
      <w:pPr>
        <w:keepNext/>
        <w:keepLines/>
        <w:pBdr>
          <w:top w:val="single" w:sz="2" w:space="1" w:color="auto"/>
        </w:pBdr>
        <w:ind w:left="1416" w:hanging="1416"/>
      </w:pPr>
    </w:p>
    <w:p w14:paraId="30B4E8B0" w14:textId="77777777" w:rsidR="00D3557E" w:rsidRDefault="00D3557E" w:rsidP="00D3557E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74F6DC6" w14:textId="77777777" w:rsidR="00D3557E" w:rsidRDefault="00D3557E" w:rsidP="00D3557E">
      <w:pPr>
        <w:keepNext/>
        <w:keepLines/>
        <w:ind w:left="1416" w:hanging="1416"/>
        <w:jc w:val="both"/>
      </w:pPr>
    </w:p>
    <w:p w14:paraId="2D331A80" w14:textId="77777777" w:rsidR="00D3557E" w:rsidRDefault="00D3557E" w:rsidP="00D3557E">
      <w:pPr>
        <w:keepNext/>
        <w:keepLines/>
        <w:ind w:left="1416" w:hanging="1416"/>
        <w:jc w:val="center"/>
      </w:pPr>
      <w:r>
        <w:t>usnesení č. 888.</w:t>
      </w:r>
    </w:p>
    <w:p w14:paraId="1C8C649D" w14:textId="77777777" w:rsidR="00D3557E" w:rsidRDefault="00D3557E" w:rsidP="00D3557E">
      <w:pPr>
        <w:keepNext/>
        <w:keepLines/>
        <w:ind w:left="1416" w:hanging="1416"/>
        <w:jc w:val="both"/>
      </w:pPr>
    </w:p>
    <w:p w14:paraId="50FC92C8" w14:textId="77777777" w:rsidR="00D3557E" w:rsidRDefault="00D3557E" w:rsidP="00D3557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497E1E5" w14:textId="77777777" w:rsidR="00D3557E" w:rsidRDefault="00D3557E" w:rsidP="00D3557E">
      <w:pPr>
        <w:keepNext/>
        <w:keepLines/>
        <w:ind w:left="1416" w:hanging="1416"/>
        <w:jc w:val="both"/>
      </w:pPr>
    </w:p>
    <w:p w14:paraId="51C1BC7F" w14:textId="77777777" w:rsidR="00D3557E" w:rsidRDefault="00D3557E" w:rsidP="00D3557E">
      <w:pPr>
        <w:ind w:left="1416" w:hanging="1416"/>
        <w:jc w:val="both"/>
      </w:pPr>
    </w:p>
    <w:p w14:paraId="106937B8" w14:textId="77777777" w:rsidR="00447C39" w:rsidRDefault="00447C39" w:rsidP="00D3557E">
      <w:pPr>
        <w:ind w:left="1416" w:hanging="1416"/>
        <w:jc w:val="both"/>
      </w:pPr>
    </w:p>
    <w:p w14:paraId="2F8B50AE" w14:textId="77777777" w:rsidR="00602F7F" w:rsidRPr="00D3557E" w:rsidRDefault="00602F7F" w:rsidP="00D3557E">
      <w:pPr>
        <w:ind w:left="1416" w:hanging="1416"/>
        <w:jc w:val="both"/>
      </w:pPr>
    </w:p>
    <w:p w14:paraId="0EA2FDF4" w14:textId="77777777" w:rsidR="00B52AF4" w:rsidRDefault="00B52AF4" w:rsidP="00B52AF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MŠMT ke Kontrolnímu závěru Nejvyššího kontrolního úřadu z kontrolní akce č. 11/17 „Peněžní prostředky Evropské unie a státního rozpočtu určené v rámci operačního programu Vzdělávání pro konkurenceschopnost na prioritní osu Počáteční vzdělávání“</w:t>
      </w:r>
    </w:p>
    <w:p w14:paraId="1DF52BD8" w14:textId="77777777" w:rsidR="00B52AF4" w:rsidRDefault="00B52AF4" w:rsidP="00B52AF4">
      <w:pPr>
        <w:keepNext/>
        <w:keepLines/>
        <w:ind w:left="1416" w:hanging="1416"/>
      </w:pPr>
      <w:r>
        <w:tab/>
        <w:t>č.j. 1152/12</w:t>
      </w:r>
    </w:p>
    <w:p w14:paraId="619FCBC4" w14:textId="77777777" w:rsidR="00B52AF4" w:rsidRDefault="00B52AF4" w:rsidP="00B52AF4">
      <w:pPr>
        <w:keepNext/>
        <w:keepLines/>
        <w:pBdr>
          <w:top w:val="single" w:sz="2" w:space="1" w:color="auto"/>
        </w:pBdr>
        <w:ind w:left="1416" w:hanging="1416"/>
      </w:pPr>
    </w:p>
    <w:p w14:paraId="4A591749" w14:textId="77777777" w:rsidR="00B52AF4" w:rsidRDefault="00B52AF4" w:rsidP="00B52AF4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školství‚ mládeže a tělovýchovy a přijala</w:t>
      </w:r>
    </w:p>
    <w:p w14:paraId="56DF39BD" w14:textId="77777777" w:rsidR="00B52AF4" w:rsidRDefault="00B52AF4" w:rsidP="00B52AF4">
      <w:pPr>
        <w:keepNext/>
        <w:keepLines/>
        <w:ind w:left="1416" w:hanging="1416"/>
        <w:jc w:val="both"/>
      </w:pPr>
    </w:p>
    <w:p w14:paraId="4CB6E8EB" w14:textId="77777777" w:rsidR="00B52AF4" w:rsidRDefault="00B52AF4" w:rsidP="00B52AF4">
      <w:pPr>
        <w:keepNext/>
        <w:keepLines/>
        <w:ind w:left="1416" w:hanging="1416"/>
        <w:jc w:val="center"/>
      </w:pPr>
      <w:r>
        <w:t>usnesení č. 889.</w:t>
      </w:r>
    </w:p>
    <w:p w14:paraId="2012505F" w14:textId="77777777" w:rsidR="00B52AF4" w:rsidRDefault="00B52AF4" w:rsidP="00B52AF4">
      <w:pPr>
        <w:keepNext/>
        <w:keepLines/>
        <w:ind w:left="1416" w:hanging="1416"/>
        <w:jc w:val="both"/>
      </w:pPr>
    </w:p>
    <w:p w14:paraId="79A20D8C" w14:textId="77777777" w:rsidR="00B52AF4" w:rsidRDefault="00B52AF4" w:rsidP="00B52AF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EEA72C" w14:textId="77777777" w:rsidR="00B52AF4" w:rsidRDefault="00B52AF4" w:rsidP="00B52AF4">
      <w:pPr>
        <w:keepNext/>
        <w:keepLines/>
        <w:ind w:left="1416" w:hanging="1416"/>
        <w:jc w:val="both"/>
      </w:pPr>
    </w:p>
    <w:p w14:paraId="569031CD" w14:textId="77777777" w:rsidR="00B52AF4" w:rsidRDefault="00B52AF4" w:rsidP="00B52AF4">
      <w:pPr>
        <w:ind w:left="1416" w:hanging="1416"/>
        <w:jc w:val="both"/>
      </w:pPr>
    </w:p>
    <w:p w14:paraId="74D3781C" w14:textId="77777777" w:rsidR="00447C39" w:rsidRDefault="00447C39" w:rsidP="00B52AF4">
      <w:pPr>
        <w:ind w:left="1416" w:hanging="1416"/>
        <w:jc w:val="both"/>
      </w:pPr>
    </w:p>
    <w:p w14:paraId="6FB3C6ED" w14:textId="77777777" w:rsidR="00602F7F" w:rsidRPr="00B52AF4" w:rsidRDefault="00602F7F" w:rsidP="00B52AF4">
      <w:pPr>
        <w:ind w:left="1416" w:hanging="1416"/>
        <w:jc w:val="both"/>
      </w:pPr>
    </w:p>
    <w:p w14:paraId="5EE35C92" w14:textId="77777777" w:rsidR="00C9046B" w:rsidRDefault="00C9046B" w:rsidP="00C9046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Kontrolní závěr Nejvyššího kontrolního úřadu z kontrolní akce 11/33 </w:t>
      </w:r>
      <w:r w:rsidR="00093847">
        <w:t>„</w:t>
      </w:r>
      <w:r>
        <w:t>Peněžní prostředky a majetek státu, se kterými jsou příslušné hospodařit vybrané státní fondy</w:t>
      </w:r>
      <w:r w:rsidR="00093847">
        <w:t>“</w:t>
      </w:r>
      <w:r>
        <w:t xml:space="preserve"> - stanoviska MMR, MŽP a MK</w:t>
      </w:r>
    </w:p>
    <w:p w14:paraId="53632B39" w14:textId="77777777" w:rsidR="00C9046B" w:rsidRDefault="00C9046B" w:rsidP="00C9046B">
      <w:pPr>
        <w:keepNext/>
        <w:keepLines/>
        <w:ind w:left="1416" w:hanging="1416"/>
      </w:pPr>
      <w:r>
        <w:tab/>
        <w:t>č.j. 1180/12</w:t>
      </w:r>
    </w:p>
    <w:p w14:paraId="1E7E0FE9" w14:textId="77777777" w:rsidR="00C9046B" w:rsidRDefault="00C9046B" w:rsidP="00C9046B">
      <w:pPr>
        <w:keepNext/>
        <w:keepLines/>
        <w:pBdr>
          <w:top w:val="single" w:sz="2" w:space="1" w:color="auto"/>
        </w:pBdr>
        <w:ind w:left="1416" w:hanging="1416"/>
      </w:pPr>
    </w:p>
    <w:p w14:paraId="65352E31" w14:textId="77777777" w:rsidR="00C9046B" w:rsidRDefault="00C9046B" w:rsidP="00C9046B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pro místní rozvoj a přijala</w:t>
      </w:r>
    </w:p>
    <w:p w14:paraId="4439F1C1" w14:textId="77777777" w:rsidR="00C9046B" w:rsidRDefault="00C9046B" w:rsidP="00C9046B">
      <w:pPr>
        <w:keepNext/>
        <w:keepLines/>
        <w:ind w:left="1416" w:hanging="1416"/>
        <w:jc w:val="both"/>
      </w:pPr>
    </w:p>
    <w:p w14:paraId="7DFC5ECA" w14:textId="77777777" w:rsidR="00C9046B" w:rsidRDefault="00C9046B" w:rsidP="00C9046B">
      <w:pPr>
        <w:keepNext/>
        <w:keepLines/>
        <w:ind w:left="1416" w:hanging="1416"/>
        <w:jc w:val="center"/>
      </w:pPr>
      <w:r>
        <w:t>usnesení č. 890.</w:t>
      </w:r>
    </w:p>
    <w:p w14:paraId="55CD57E1" w14:textId="77777777" w:rsidR="00C9046B" w:rsidRDefault="00C9046B" w:rsidP="00C9046B">
      <w:pPr>
        <w:keepNext/>
        <w:keepLines/>
        <w:ind w:left="1416" w:hanging="1416"/>
        <w:jc w:val="both"/>
      </w:pPr>
    </w:p>
    <w:p w14:paraId="41B12D2D" w14:textId="77777777" w:rsidR="00C9046B" w:rsidRDefault="00C9046B" w:rsidP="00C9046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51EFA67" w14:textId="77777777" w:rsidR="00C9046B" w:rsidRDefault="00C9046B" w:rsidP="00C9046B">
      <w:pPr>
        <w:keepNext/>
        <w:keepLines/>
        <w:ind w:left="1416" w:hanging="1416"/>
        <w:jc w:val="both"/>
      </w:pPr>
    </w:p>
    <w:p w14:paraId="50792034" w14:textId="77777777" w:rsidR="00C9046B" w:rsidRDefault="00C9046B" w:rsidP="00C9046B">
      <w:pPr>
        <w:ind w:left="1416" w:hanging="1416"/>
        <w:jc w:val="both"/>
      </w:pPr>
    </w:p>
    <w:p w14:paraId="51D53C1D" w14:textId="77777777" w:rsidR="00447C39" w:rsidRDefault="00447C39" w:rsidP="00C9046B">
      <w:pPr>
        <w:ind w:left="1416" w:hanging="1416"/>
        <w:jc w:val="both"/>
      </w:pPr>
    </w:p>
    <w:p w14:paraId="7C6FFA79" w14:textId="77777777" w:rsidR="00602F7F" w:rsidRDefault="00602F7F" w:rsidP="00C9046B">
      <w:pPr>
        <w:ind w:left="1416" w:hanging="1416"/>
        <w:jc w:val="both"/>
      </w:pPr>
    </w:p>
    <w:p w14:paraId="6EE90145" w14:textId="77777777" w:rsidR="00602F7F" w:rsidRDefault="00602F7F" w:rsidP="00C9046B">
      <w:pPr>
        <w:ind w:left="1416" w:hanging="1416"/>
        <w:jc w:val="both"/>
      </w:pPr>
    </w:p>
    <w:p w14:paraId="7BE2A415" w14:textId="77777777" w:rsidR="00602F7F" w:rsidRDefault="00602F7F" w:rsidP="00C9046B">
      <w:pPr>
        <w:ind w:left="1416" w:hanging="1416"/>
        <w:jc w:val="both"/>
      </w:pPr>
    </w:p>
    <w:p w14:paraId="40BDA8BF" w14:textId="77777777" w:rsidR="00602F7F" w:rsidRPr="00C9046B" w:rsidRDefault="00602F7F" w:rsidP="00C9046B">
      <w:pPr>
        <w:ind w:left="1416" w:hanging="1416"/>
        <w:jc w:val="both"/>
      </w:pPr>
    </w:p>
    <w:p w14:paraId="46FF8F9D" w14:textId="77777777" w:rsidR="002F7926" w:rsidRDefault="002F7926" w:rsidP="002F792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Kontrolní závěr Nejvyššího kontrolního úřadu z kontrolní akce č. 11/26 </w:t>
      </w:r>
      <w:r w:rsidR="00093847">
        <w:t>„</w:t>
      </w:r>
      <w:r>
        <w:t>Účetní závěrka a finanční výkazy České správy sociálního zabezp</w:t>
      </w:r>
      <w:r w:rsidR="00093847">
        <w:t>ečení za      rok 2011“</w:t>
      </w:r>
    </w:p>
    <w:p w14:paraId="553546E9" w14:textId="77777777" w:rsidR="002F7926" w:rsidRDefault="002F7926" w:rsidP="002F7926">
      <w:pPr>
        <w:keepNext/>
        <w:keepLines/>
        <w:ind w:left="1416" w:hanging="1416"/>
      </w:pPr>
      <w:r>
        <w:tab/>
        <w:t>č.j. 1077/12</w:t>
      </w:r>
    </w:p>
    <w:p w14:paraId="77EE406B" w14:textId="77777777" w:rsidR="002F7926" w:rsidRDefault="002F7926" w:rsidP="002F7926">
      <w:pPr>
        <w:keepNext/>
        <w:keepLines/>
        <w:pBdr>
          <w:top w:val="single" w:sz="2" w:space="1" w:color="auto"/>
        </w:pBdr>
        <w:ind w:left="1416" w:hanging="1416"/>
      </w:pPr>
    </w:p>
    <w:p w14:paraId="0A2A38AB" w14:textId="77777777" w:rsidR="002F7926" w:rsidRDefault="002F7926" w:rsidP="002F7926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ministryní práce a sociálních věcí a přijala</w:t>
      </w:r>
    </w:p>
    <w:p w14:paraId="10CCABE6" w14:textId="77777777" w:rsidR="002F7926" w:rsidRDefault="002F7926" w:rsidP="002F7926">
      <w:pPr>
        <w:keepNext/>
        <w:keepLines/>
        <w:ind w:left="1416" w:hanging="1416"/>
        <w:jc w:val="both"/>
      </w:pPr>
    </w:p>
    <w:p w14:paraId="16EB5DBD" w14:textId="77777777" w:rsidR="002F7926" w:rsidRDefault="002F7926" w:rsidP="002F7926">
      <w:pPr>
        <w:keepNext/>
        <w:keepLines/>
        <w:ind w:left="1416" w:hanging="1416"/>
        <w:jc w:val="center"/>
      </w:pPr>
      <w:r>
        <w:t>usnesení č. 891.</w:t>
      </w:r>
    </w:p>
    <w:p w14:paraId="5E77E490" w14:textId="77777777" w:rsidR="002F7926" w:rsidRDefault="002F7926" w:rsidP="002F7926">
      <w:pPr>
        <w:keepNext/>
        <w:keepLines/>
        <w:ind w:left="1416" w:hanging="1416"/>
        <w:jc w:val="both"/>
      </w:pPr>
    </w:p>
    <w:p w14:paraId="38885E66" w14:textId="77777777" w:rsidR="002F7926" w:rsidRDefault="002F7926" w:rsidP="002F792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29A5315" w14:textId="77777777" w:rsidR="002F7926" w:rsidRDefault="002F7926" w:rsidP="002F7926">
      <w:pPr>
        <w:keepNext/>
        <w:keepLines/>
        <w:ind w:left="1416" w:hanging="1416"/>
        <w:jc w:val="both"/>
      </w:pPr>
    </w:p>
    <w:p w14:paraId="55723946" w14:textId="77777777" w:rsidR="002F7926" w:rsidRDefault="002F7926" w:rsidP="002F7926">
      <w:pPr>
        <w:ind w:left="1416" w:hanging="1416"/>
        <w:jc w:val="both"/>
      </w:pPr>
    </w:p>
    <w:p w14:paraId="1A0C1ACF" w14:textId="77777777" w:rsidR="00447C39" w:rsidRPr="002F7926" w:rsidRDefault="00447C39" w:rsidP="002F7926">
      <w:pPr>
        <w:ind w:left="1416" w:hanging="1416"/>
        <w:jc w:val="both"/>
      </w:pPr>
    </w:p>
    <w:p w14:paraId="5D6D2BA6" w14:textId="77777777" w:rsidR="00C11586" w:rsidRDefault="00C11586" w:rsidP="00C1158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 Zpráva o životním prostředí České republiky v roce 2011</w:t>
      </w:r>
    </w:p>
    <w:p w14:paraId="40305ED7" w14:textId="77777777" w:rsidR="00C11586" w:rsidRDefault="00C11586" w:rsidP="00C11586">
      <w:pPr>
        <w:keepNext/>
        <w:keepLines/>
        <w:ind w:left="1416" w:hanging="1416"/>
      </w:pPr>
      <w:r>
        <w:tab/>
        <w:t>č.j. 1210/12</w:t>
      </w:r>
    </w:p>
    <w:p w14:paraId="1AB32849" w14:textId="77777777" w:rsidR="00C11586" w:rsidRDefault="00C11586" w:rsidP="00C11586">
      <w:pPr>
        <w:keepNext/>
        <w:keepLines/>
        <w:pBdr>
          <w:top w:val="single" w:sz="2" w:space="1" w:color="auto"/>
        </w:pBdr>
        <w:ind w:left="1416" w:hanging="1416"/>
      </w:pPr>
    </w:p>
    <w:p w14:paraId="661D4B9D" w14:textId="77777777" w:rsidR="00C11586" w:rsidRDefault="00C11586" w:rsidP="00C11586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jednání.</w:t>
      </w:r>
    </w:p>
    <w:p w14:paraId="0CEAB0BD" w14:textId="77777777" w:rsidR="00C11586" w:rsidRDefault="00C11586" w:rsidP="00C11586">
      <w:pPr>
        <w:keepNext/>
        <w:keepLines/>
        <w:ind w:left="1416" w:hanging="1416"/>
        <w:jc w:val="both"/>
      </w:pPr>
    </w:p>
    <w:p w14:paraId="228AE8F3" w14:textId="77777777" w:rsidR="00C11586" w:rsidRDefault="00C11586" w:rsidP="00C11586">
      <w:pPr>
        <w:ind w:left="1416" w:hanging="1416"/>
        <w:jc w:val="both"/>
      </w:pPr>
    </w:p>
    <w:p w14:paraId="46178526" w14:textId="77777777" w:rsidR="00447C39" w:rsidRPr="00C11586" w:rsidRDefault="00447C39" w:rsidP="00C11586">
      <w:pPr>
        <w:ind w:left="1416" w:hanging="1416"/>
        <w:jc w:val="both"/>
      </w:pPr>
    </w:p>
    <w:p w14:paraId="0F5BD89A" w14:textId="77777777" w:rsidR="00834AAF" w:rsidRDefault="00834AAF" w:rsidP="00834AA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Teze k zavedení nové informační povinnosti právnických osob, které vstupují do smluvních vztahů s veřejným sektorem</w:t>
      </w:r>
    </w:p>
    <w:p w14:paraId="51913E99" w14:textId="77777777" w:rsidR="00834AAF" w:rsidRDefault="00834AAF" w:rsidP="00834AAF">
      <w:pPr>
        <w:keepNext/>
        <w:keepLines/>
        <w:ind w:left="1416" w:hanging="1416"/>
      </w:pPr>
      <w:r>
        <w:tab/>
        <w:t>č.j. 1223/12</w:t>
      </w:r>
    </w:p>
    <w:p w14:paraId="4C1B4554" w14:textId="77777777" w:rsidR="00834AAF" w:rsidRDefault="00834AAF" w:rsidP="00834AAF">
      <w:pPr>
        <w:keepNext/>
        <w:keepLines/>
        <w:pBdr>
          <w:top w:val="single" w:sz="2" w:space="1" w:color="auto"/>
        </w:pBdr>
        <w:ind w:left="1416" w:hanging="1416"/>
      </w:pPr>
    </w:p>
    <w:p w14:paraId="4D3F87DF" w14:textId="77777777" w:rsidR="00834AAF" w:rsidRDefault="00834AAF" w:rsidP="00834AA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94C667B" w14:textId="77777777" w:rsidR="00834AAF" w:rsidRDefault="00834AAF" w:rsidP="00834AAF">
      <w:pPr>
        <w:keepNext/>
        <w:keepLines/>
        <w:ind w:left="1416" w:hanging="1416"/>
        <w:jc w:val="both"/>
      </w:pPr>
    </w:p>
    <w:p w14:paraId="230448D0" w14:textId="77777777" w:rsidR="00834AAF" w:rsidRDefault="00834AAF" w:rsidP="00834AAF">
      <w:pPr>
        <w:keepNext/>
        <w:keepLines/>
        <w:ind w:left="1416" w:hanging="1416"/>
        <w:jc w:val="center"/>
      </w:pPr>
      <w:r>
        <w:t>usnesení č. 892.</w:t>
      </w:r>
    </w:p>
    <w:p w14:paraId="766A1C04" w14:textId="77777777" w:rsidR="00834AAF" w:rsidRDefault="00834AAF" w:rsidP="00834AAF">
      <w:pPr>
        <w:keepNext/>
        <w:keepLines/>
        <w:ind w:left="1416" w:hanging="1416"/>
        <w:jc w:val="both"/>
      </w:pPr>
    </w:p>
    <w:p w14:paraId="5FC1B818" w14:textId="77777777" w:rsidR="00834AAF" w:rsidRDefault="00834AAF" w:rsidP="00834AA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C04743" w14:textId="77777777" w:rsidR="00834AAF" w:rsidRDefault="00834AAF" w:rsidP="00834AAF">
      <w:pPr>
        <w:keepNext/>
        <w:keepLines/>
        <w:ind w:left="1416" w:hanging="1416"/>
        <w:jc w:val="both"/>
      </w:pPr>
    </w:p>
    <w:p w14:paraId="5C7AA74F" w14:textId="77777777" w:rsidR="00834AAF" w:rsidRDefault="00834AAF" w:rsidP="00834AAF">
      <w:pPr>
        <w:ind w:left="1416" w:hanging="1416"/>
        <w:jc w:val="both"/>
      </w:pPr>
    </w:p>
    <w:p w14:paraId="687176F6" w14:textId="77777777" w:rsidR="00447C39" w:rsidRPr="00834AAF" w:rsidRDefault="00447C39" w:rsidP="00834AAF">
      <w:pPr>
        <w:ind w:left="1416" w:hanging="1416"/>
        <w:jc w:val="both"/>
      </w:pPr>
    </w:p>
    <w:p w14:paraId="63ED9F78" w14:textId="77777777" w:rsidR="00456A79" w:rsidRDefault="00456A79" w:rsidP="00456A7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Návrh, kterým se předkládá Poslanecké sněmovně Parlamentu České republiky a Senátu Parlamentu České republiky  k vyslovení předchozího souhlasu návrh nařízení Rady, kterým se mění nařízení (EHS, Euratom) č. 354/83 o otevření historických archivů Evropského hospodářského společenství a Evropského společenství pro atomovou energii veřejnosti</w:t>
      </w:r>
    </w:p>
    <w:p w14:paraId="2E0BB236" w14:textId="77777777" w:rsidR="00456A79" w:rsidRDefault="00456A79" w:rsidP="00456A79">
      <w:pPr>
        <w:keepNext/>
        <w:keepLines/>
        <w:ind w:left="1416" w:hanging="1416"/>
      </w:pPr>
      <w:r>
        <w:tab/>
        <w:t>č.j. 1227/12</w:t>
      </w:r>
    </w:p>
    <w:p w14:paraId="11C07F83" w14:textId="77777777" w:rsidR="00456A79" w:rsidRDefault="00456A79" w:rsidP="00456A79">
      <w:pPr>
        <w:keepNext/>
        <w:keepLines/>
        <w:pBdr>
          <w:top w:val="single" w:sz="2" w:space="1" w:color="auto"/>
        </w:pBdr>
        <w:ind w:left="1416" w:hanging="1416"/>
      </w:pPr>
    </w:p>
    <w:p w14:paraId="20E8796B" w14:textId="77777777" w:rsidR="00456A79" w:rsidRDefault="00456A79" w:rsidP="00456A7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186B386" w14:textId="77777777" w:rsidR="00456A79" w:rsidRDefault="00456A79" w:rsidP="00456A79">
      <w:pPr>
        <w:keepNext/>
        <w:keepLines/>
        <w:ind w:left="1416" w:hanging="1416"/>
        <w:jc w:val="both"/>
      </w:pPr>
    </w:p>
    <w:p w14:paraId="77A1D140" w14:textId="77777777" w:rsidR="00456A79" w:rsidRDefault="00456A79" w:rsidP="00456A79">
      <w:pPr>
        <w:keepNext/>
        <w:keepLines/>
        <w:ind w:left="1416" w:hanging="1416"/>
        <w:jc w:val="center"/>
      </w:pPr>
      <w:r>
        <w:t>usnesení č. 893.</w:t>
      </w:r>
    </w:p>
    <w:p w14:paraId="15E57F96" w14:textId="77777777" w:rsidR="00456A79" w:rsidRDefault="00456A79" w:rsidP="00456A79">
      <w:pPr>
        <w:keepNext/>
        <w:keepLines/>
        <w:ind w:left="1416" w:hanging="1416"/>
        <w:jc w:val="both"/>
      </w:pPr>
    </w:p>
    <w:p w14:paraId="205C505F" w14:textId="77777777" w:rsidR="00456A79" w:rsidRDefault="00456A79" w:rsidP="00456A7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840CCE" w14:textId="77777777" w:rsidR="00456A79" w:rsidRDefault="00456A79" w:rsidP="00456A79">
      <w:pPr>
        <w:keepNext/>
        <w:keepLines/>
        <w:ind w:left="1416" w:hanging="1416"/>
        <w:jc w:val="both"/>
      </w:pPr>
    </w:p>
    <w:p w14:paraId="34EBE878" w14:textId="77777777" w:rsidR="00456A79" w:rsidRDefault="00456A79" w:rsidP="00456A79">
      <w:pPr>
        <w:ind w:left="1416" w:hanging="1416"/>
        <w:jc w:val="both"/>
      </w:pPr>
    </w:p>
    <w:p w14:paraId="59420ED2" w14:textId="77777777" w:rsidR="00447C39" w:rsidRDefault="00447C39" w:rsidP="00456A79">
      <w:pPr>
        <w:ind w:left="1416" w:hanging="1416"/>
        <w:jc w:val="both"/>
      </w:pPr>
    </w:p>
    <w:p w14:paraId="563F7637" w14:textId="77777777" w:rsidR="00093847" w:rsidRDefault="00093847" w:rsidP="00456A79">
      <w:pPr>
        <w:ind w:left="1416" w:hanging="1416"/>
        <w:jc w:val="both"/>
      </w:pPr>
    </w:p>
    <w:p w14:paraId="5BA6F358" w14:textId="77777777" w:rsidR="00093847" w:rsidRDefault="00093847" w:rsidP="00456A79">
      <w:pPr>
        <w:ind w:left="1416" w:hanging="1416"/>
        <w:jc w:val="both"/>
      </w:pPr>
    </w:p>
    <w:p w14:paraId="2ED26F3B" w14:textId="77777777" w:rsidR="0039367E" w:rsidRDefault="0039367E" w:rsidP="0039367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Zajištění koordinace, financování a realizace vrcholných návštěv a pracovních zahraničních návštěv ústavních činitelů a vedoucích ústředních správních úřadů</w:t>
      </w:r>
    </w:p>
    <w:p w14:paraId="5A01F25D" w14:textId="77777777" w:rsidR="0039367E" w:rsidRDefault="0039367E" w:rsidP="0039367E">
      <w:pPr>
        <w:keepNext/>
        <w:keepLines/>
        <w:ind w:left="1416" w:hanging="1416"/>
      </w:pPr>
      <w:r>
        <w:tab/>
        <w:t>č.j. 633/12</w:t>
      </w:r>
    </w:p>
    <w:p w14:paraId="17BBC203" w14:textId="77777777" w:rsidR="0039367E" w:rsidRDefault="0039367E" w:rsidP="0039367E">
      <w:pPr>
        <w:keepNext/>
        <w:keepLines/>
        <w:pBdr>
          <w:top w:val="single" w:sz="2" w:space="1" w:color="auto"/>
        </w:pBdr>
        <w:ind w:left="1416" w:hanging="1416"/>
      </w:pPr>
    </w:p>
    <w:p w14:paraId="190EB9F8" w14:textId="77777777" w:rsidR="0039367E" w:rsidRDefault="0039367E" w:rsidP="0039367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5012081" w14:textId="77777777" w:rsidR="0039367E" w:rsidRDefault="0039367E" w:rsidP="0039367E">
      <w:pPr>
        <w:keepNext/>
        <w:keepLines/>
        <w:ind w:left="1416" w:hanging="1416"/>
        <w:jc w:val="both"/>
      </w:pPr>
    </w:p>
    <w:p w14:paraId="7748E4A7" w14:textId="77777777" w:rsidR="0039367E" w:rsidRDefault="0039367E" w:rsidP="0039367E">
      <w:pPr>
        <w:keepNext/>
        <w:keepLines/>
        <w:ind w:left="1416" w:hanging="1416"/>
        <w:jc w:val="center"/>
      </w:pPr>
      <w:r>
        <w:t>usnesení č. 894</w:t>
      </w:r>
    </w:p>
    <w:p w14:paraId="4278DB2C" w14:textId="77777777" w:rsidR="00DC7800" w:rsidRDefault="00DC7800" w:rsidP="0039367E">
      <w:pPr>
        <w:keepNext/>
        <w:keepLines/>
        <w:ind w:left="1416" w:hanging="1416"/>
        <w:jc w:val="center"/>
      </w:pPr>
    </w:p>
    <w:p w14:paraId="317CEE3E" w14:textId="77777777" w:rsidR="00DC7800" w:rsidRPr="00DC7800" w:rsidRDefault="00DC7800" w:rsidP="00DC7800">
      <w:pPr>
        <w:ind w:left="1410"/>
        <w:jc w:val="both"/>
        <w:rPr>
          <w:rFonts w:eastAsia="SimSun"/>
          <w:lang w:eastAsia="zh-CN"/>
        </w:rPr>
      </w:pPr>
      <w:r w:rsidRPr="00DC7800">
        <w:rPr>
          <w:rFonts w:eastAsia="SimSun"/>
          <w:lang w:eastAsia="zh-CN"/>
        </w:rPr>
        <w:t>s tím, že se seznámila s návrhem na rozdělení vyčleněných finančních prostředků do příslušných kapitol státního rozpočtu.</w:t>
      </w:r>
    </w:p>
    <w:p w14:paraId="20CC9066" w14:textId="77777777" w:rsidR="00DC7800" w:rsidRDefault="00DC7800" w:rsidP="00DC7800">
      <w:pPr>
        <w:keepNext/>
        <w:keepLines/>
        <w:ind w:left="1416" w:hanging="1416"/>
        <w:jc w:val="both"/>
      </w:pPr>
    </w:p>
    <w:p w14:paraId="62CC64A8" w14:textId="77777777" w:rsidR="0039367E" w:rsidRDefault="0039367E" w:rsidP="0039367E">
      <w:pPr>
        <w:keepNext/>
        <w:keepLines/>
        <w:ind w:left="1416" w:hanging="1416"/>
        <w:jc w:val="both"/>
      </w:pPr>
    </w:p>
    <w:p w14:paraId="563E656F" w14:textId="77777777" w:rsidR="0039367E" w:rsidRDefault="0039367E" w:rsidP="0039367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2C63C73" w14:textId="77777777" w:rsidR="0039367E" w:rsidRDefault="0039367E" w:rsidP="0039367E">
      <w:pPr>
        <w:keepNext/>
        <w:keepLines/>
        <w:ind w:left="1416" w:hanging="1416"/>
        <w:jc w:val="both"/>
      </w:pPr>
    </w:p>
    <w:p w14:paraId="7A09DB8B" w14:textId="77777777" w:rsidR="0039367E" w:rsidRDefault="0039367E" w:rsidP="0039367E">
      <w:pPr>
        <w:ind w:left="1416" w:hanging="1416"/>
        <w:jc w:val="both"/>
      </w:pPr>
    </w:p>
    <w:p w14:paraId="6738668B" w14:textId="77777777" w:rsidR="00093847" w:rsidRDefault="00093847" w:rsidP="0039367E">
      <w:pPr>
        <w:ind w:left="1416" w:hanging="1416"/>
        <w:jc w:val="both"/>
      </w:pPr>
    </w:p>
    <w:p w14:paraId="79C2D6DB" w14:textId="77777777" w:rsidR="00447C39" w:rsidRPr="0039367E" w:rsidRDefault="00447C39" w:rsidP="0039367E">
      <w:pPr>
        <w:ind w:left="1416" w:hanging="1416"/>
        <w:jc w:val="both"/>
      </w:pPr>
    </w:p>
    <w:p w14:paraId="42B99322" w14:textId="77777777" w:rsidR="00AB6A48" w:rsidRDefault="00AB6A48" w:rsidP="00AB6A4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Změna statutu Rady vlády pro rovné příležitosti žen a mužů a návrh na jmenování místopředsedů Rady vlády pro rovné příležitosti žen a mužů</w:t>
      </w:r>
    </w:p>
    <w:p w14:paraId="644E57B1" w14:textId="77777777" w:rsidR="00AB6A48" w:rsidRDefault="00AB6A48" w:rsidP="00AB6A48">
      <w:pPr>
        <w:keepNext/>
        <w:keepLines/>
        <w:ind w:left="1416" w:hanging="1416"/>
      </w:pPr>
      <w:r>
        <w:tab/>
        <w:t>č.j. 1204/12</w:t>
      </w:r>
    </w:p>
    <w:p w14:paraId="2C870110" w14:textId="77777777" w:rsidR="00AB6A48" w:rsidRDefault="00AB6A48" w:rsidP="00AB6A48">
      <w:pPr>
        <w:keepNext/>
        <w:keepLines/>
        <w:pBdr>
          <w:top w:val="single" w:sz="2" w:space="1" w:color="auto"/>
        </w:pBdr>
        <w:ind w:left="1416" w:hanging="1416"/>
      </w:pPr>
    </w:p>
    <w:p w14:paraId="52407B88" w14:textId="77777777" w:rsidR="00AB6A48" w:rsidRDefault="00AB6A48" w:rsidP="00AB6A48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0ECFFD81" w14:textId="77777777" w:rsidR="00AB6A48" w:rsidRDefault="00AB6A48" w:rsidP="00AB6A48">
      <w:pPr>
        <w:keepNext/>
        <w:keepLines/>
        <w:ind w:left="1416" w:hanging="1416"/>
        <w:jc w:val="both"/>
      </w:pPr>
    </w:p>
    <w:p w14:paraId="5C3D0352" w14:textId="77777777" w:rsidR="00AB6A48" w:rsidRDefault="00AB6A48" w:rsidP="00AB6A48">
      <w:pPr>
        <w:keepNext/>
        <w:keepLines/>
        <w:ind w:left="1416" w:hanging="1416"/>
        <w:jc w:val="center"/>
      </w:pPr>
      <w:r>
        <w:t>usnesení č. 895.</w:t>
      </w:r>
    </w:p>
    <w:p w14:paraId="2BB5493E" w14:textId="77777777" w:rsidR="00AB6A48" w:rsidRDefault="00AB6A48" w:rsidP="00AB6A48">
      <w:pPr>
        <w:keepNext/>
        <w:keepLines/>
        <w:ind w:left="1416" w:hanging="1416"/>
        <w:jc w:val="both"/>
      </w:pPr>
    </w:p>
    <w:p w14:paraId="64C78AF1" w14:textId="77777777" w:rsidR="00AB6A48" w:rsidRDefault="00AB6A48" w:rsidP="00AB6A4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62A1AF6" w14:textId="77777777" w:rsidR="00AB6A48" w:rsidRDefault="00AB6A48" w:rsidP="00AB6A48">
      <w:pPr>
        <w:keepNext/>
        <w:keepLines/>
        <w:ind w:left="1416" w:hanging="1416"/>
        <w:jc w:val="both"/>
      </w:pPr>
    </w:p>
    <w:p w14:paraId="28594049" w14:textId="77777777" w:rsidR="00AB6A48" w:rsidRDefault="00AB6A48" w:rsidP="00AB6A48">
      <w:pPr>
        <w:ind w:left="1416" w:hanging="1416"/>
        <w:jc w:val="both"/>
      </w:pPr>
    </w:p>
    <w:p w14:paraId="03040019" w14:textId="77777777" w:rsidR="00093847" w:rsidRDefault="00093847" w:rsidP="00AB6A48">
      <w:pPr>
        <w:ind w:left="1416" w:hanging="1416"/>
        <w:jc w:val="both"/>
      </w:pPr>
    </w:p>
    <w:p w14:paraId="4B846ED0" w14:textId="77777777" w:rsidR="00447C39" w:rsidRPr="00AB6A48" w:rsidRDefault="00447C39" w:rsidP="00AB6A48">
      <w:pPr>
        <w:ind w:left="1416" w:hanging="1416"/>
        <w:jc w:val="both"/>
      </w:pPr>
    </w:p>
    <w:p w14:paraId="329BF017" w14:textId="77777777" w:rsidR="00B94496" w:rsidRDefault="00B94496" w:rsidP="00B9449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stanovení odměn za výkon veřejné funkce členů předsednictva a vědecké rady Grantové agentury České republiky za rok 2012 a zpráva </w:t>
      </w:r>
      <w:r w:rsidR="00635698">
        <w:t xml:space="preserve">                  </w:t>
      </w:r>
      <w:r>
        <w:t>o činnosti Grantové agentury České republiky za rok 2012</w:t>
      </w:r>
    </w:p>
    <w:p w14:paraId="23567AA0" w14:textId="77777777" w:rsidR="00B94496" w:rsidRDefault="00B94496" w:rsidP="00B94496">
      <w:pPr>
        <w:keepNext/>
        <w:keepLines/>
        <w:ind w:left="1416" w:hanging="1416"/>
      </w:pPr>
      <w:r>
        <w:tab/>
        <w:t>č.j. 1200/12</w:t>
      </w:r>
    </w:p>
    <w:p w14:paraId="47AAFE8D" w14:textId="77777777" w:rsidR="00B94496" w:rsidRDefault="00B94496" w:rsidP="00B94496">
      <w:pPr>
        <w:keepNext/>
        <w:keepLines/>
        <w:pBdr>
          <w:top w:val="single" w:sz="2" w:space="1" w:color="auto"/>
        </w:pBdr>
        <w:ind w:left="1416" w:hanging="1416"/>
      </w:pPr>
    </w:p>
    <w:p w14:paraId="05F44A6E" w14:textId="77777777" w:rsidR="00B94496" w:rsidRDefault="00B94496" w:rsidP="00B94496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7D82453" w14:textId="77777777" w:rsidR="00B94496" w:rsidRDefault="00B94496" w:rsidP="00B94496">
      <w:pPr>
        <w:keepNext/>
        <w:keepLines/>
        <w:ind w:left="1416" w:hanging="1416"/>
        <w:jc w:val="both"/>
      </w:pPr>
    </w:p>
    <w:p w14:paraId="09F626C6" w14:textId="77777777" w:rsidR="00B94496" w:rsidRDefault="00B94496" w:rsidP="00B94496">
      <w:pPr>
        <w:keepNext/>
        <w:keepLines/>
        <w:ind w:left="1416" w:hanging="1416"/>
        <w:jc w:val="center"/>
      </w:pPr>
      <w:r>
        <w:t>usnesení č. 896.</w:t>
      </w:r>
    </w:p>
    <w:p w14:paraId="433A2A42" w14:textId="77777777" w:rsidR="00B94496" w:rsidRDefault="00B94496" w:rsidP="00B94496">
      <w:pPr>
        <w:keepNext/>
        <w:keepLines/>
        <w:ind w:left="1416" w:hanging="1416"/>
        <w:jc w:val="both"/>
      </w:pPr>
    </w:p>
    <w:p w14:paraId="297405E3" w14:textId="77777777" w:rsidR="00B94496" w:rsidRDefault="00B94496" w:rsidP="00B9449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129C1F" w14:textId="77777777" w:rsidR="00B94496" w:rsidRDefault="00B94496" w:rsidP="00B94496">
      <w:pPr>
        <w:keepNext/>
        <w:keepLines/>
        <w:ind w:left="1416" w:hanging="1416"/>
        <w:jc w:val="both"/>
      </w:pPr>
    </w:p>
    <w:p w14:paraId="5BFC361D" w14:textId="77777777" w:rsidR="00B94496" w:rsidRDefault="00B94496" w:rsidP="00B94496">
      <w:pPr>
        <w:ind w:left="1416" w:hanging="1416"/>
        <w:jc w:val="both"/>
      </w:pPr>
    </w:p>
    <w:p w14:paraId="75B4E31A" w14:textId="77777777" w:rsidR="00447C39" w:rsidRDefault="00447C39" w:rsidP="00B94496">
      <w:pPr>
        <w:ind w:left="1416" w:hanging="1416"/>
        <w:jc w:val="both"/>
      </w:pPr>
    </w:p>
    <w:p w14:paraId="37796437" w14:textId="77777777" w:rsidR="00635698" w:rsidRDefault="00635698" w:rsidP="00B94496">
      <w:pPr>
        <w:ind w:left="1416" w:hanging="1416"/>
        <w:jc w:val="both"/>
      </w:pPr>
    </w:p>
    <w:p w14:paraId="470670EA" w14:textId="77777777" w:rsidR="00635698" w:rsidRDefault="00635698" w:rsidP="00B94496">
      <w:pPr>
        <w:ind w:left="1416" w:hanging="1416"/>
        <w:jc w:val="both"/>
      </w:pPr>
    </w:p>
    <w:p w14:paraId="5D26A02A" w14:textId="77777777" w:rsidR="00635698" w:rsidRDefault="00635698" w:rsidP="00B94496">
      <w:pPr>
        <w:ind w:left="1416" w:hanging="1416"/>
        <w:jc w:val="both"/>
      </w:pPr>
    </w:p>
    <w:p w14:paraId="2DDB5F53" w14:textId="77777777" w:rsidR="00635698" w:rsidRDefault="00635698" w:rsidP="00B94496">
      <w:pPr>
        <w:ind w:left="1416" w:hanging="1416"/>
        <w:jc w:val="both"/>
      </w:pPr>
    </w:p>
    <w:p w14:paraId="53E4B47D" w14:textId="77777777" w:rsidR="00635698" w:rsidRDefault="00635698" w:rsidP="00B94496">
      <w:pPr>
        <w:ind w:left="1416" w:hanging="1416"/>
        <w:jc w:val="both"/>
      </w:pPr>
    </w:p>
    <w:p w14:paraId="07ED083D" w14:textId="77777777" w:rsidR="00635698" w:rsidRDefault="00635698" w:rsidP="00B94496">
      <w:pPr>
        <w:ind w:left="1416" w:hanging="1416"/>
        <w:jc w:val="both"/>
      </w:pPr>
    </w:p>
    <w:p w14:paraId="2B61C40F" w14:textId="77777777" w:rsidR="00635698" w:rsidRPr="00B94496" w:rsidRDefault="00635698" w:rsidP="00B94496">
      <w:pPr>
        <w:ind w:left="1416" w:hanging="1416"/>
        <w:jc w:val="both"/>
      </w:pPr>
    </w:p>
    <w:p w14:paraId="60AB3A41" w14:textId="77777777" w:rsidR="000139ED" w:rsidRDefault="000139ED" w:rsidP="000139ED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stanovení odměn za výkon veřejné funkce členů předsednictva a výzkumné rady Technologické agentury České republiky za rok 2012 a zpráva o činnosti Technologické agentury České republiky za rok 2012</w:t>
      </w:r>
    </w:p>
    <w:p w14:paraId="23E6C268" w14:textId="77777777" w:rsidR="000139ED" w:rsidRDefault="000139ED" w:rsidP="000139ED">
      <w:pPr>
        <w:keepNext/>
        <w:keepLines/>
        <w:ind w:left="1416" w:hanging="1416"/>
      </w:pPr>
      <w:r>
        <w:tab/>
        <w:t>č.j. 1201/12</w:t>
      </w:r>
    </w:p>
    <w:p w14:paraId="66BCCDBF" w14:textId="77777777" w:rsidR="000139ED" w:rsidRDefault="000139ED" w:rsidP="000139ED">
      <w:pPr>
        <w:keepNext/>
        <w:keepLines/>
        <w:pBdr>
          <w:top w:val="single" w:sz="2" w:space="1" w:color="auto"/>
        </w:pBdr>
        <w:ind w:left="1416" w:hanging="1416"/>
      </w:pPr>
    </w:p>
    <w:p w14:paraId="742DFA8A" w14:textId="77777777" w:rsidR="000139ED" w:rsidRDefault="000139ED" w:rsidP="000139E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2F17E64" w14:textId="77777777" w:rsidR="000139ED" w:rsidRDefault="000139ED" w:rsidP="000139ED">
      <w:pPr>
        <w:keepNext/>
        <w:keepLines/>
        <w:ind w:left="1416" w:hanging="1416"/>
        <w:jc w:val="both"/>
      </w:pPr>
    </w:p>
    <w:p w14:paraId="258A785A" w14:textId="77777777" w:rsidR="000139ED" w:rsidRDefault="000139ED" w:rsidP="000139ED">
      <w:pPr>
        <w:keepNext/>
        <w:keepLines/>
        <w:ind w:left="1416" w:hanging="1416"/>
        <w:jc w:val="center"/>
      </w:pPr>
      <w:r>
        <w:t>usnesení č. 897.</w:t>
      </w:r>
    </w:p>
    <w:p w14:paraId="4C37ED1C" w14:textId="77777777" w:rsidR="000139ED" w:rsidRDefault="000139ED" w:rsidP="000139ED">
      <w:pPr>
        <w:keepNext/>
        <w:keepLines/>
        <w:ind w:left="1416" w:hanging="1416"/>
        <w:jc w:val="both"/>
      </w:pPr>
    </w:p>
    <w:p w14:paraId="189031E7" w14:textId="77777777" w:rsidR="000139ED" w:rsidRDefault="000139ED" w:rsidP="000139E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D71F84" w14:textId="77777777" w:rsidR="000139ED" w:rsidRDefault="000139ED" w:rsidP="000139ED">
      <w:pPr>
        <w:keepNext/>
        <w:keepLines/>
        <w:ind w:left="1416" w:hanging="1416"/>
        <w:jc w:val="both"/>
      </w:pPr>
    </w:p>
    <w:p w14:paraId="4DE0F86C" w14:textId="77777777" w:rsidR="000139ED" w:rsidRDefault="000139ED" w:rsidP="000139ED">
      <w:pPr>
        <w:ind w:left="1416" w:hanging="1416"/>
        <w:jc w:val="both"/>
      </w:pPr>
    </w:p>
    <w:p w14:paraId="4AA72F9C" w14:textId="77777777" w:rsidR="00447C39" w:rsidRDefault="00447C39" w:rsidP="000139ED">
      <w:pPr>
        <w:ind w:left="1416" w:hanging="1416"/>
        <w:jc w:val="both"/>
      </w:pPr>
    </w:p>
    <w:p w14:paraId="0ADA4E7D" w14:textId="77777777" w:rsidR="00635698" w:rsidRPr="000139ED" w:rsidRDefault="00635698" w:rsidP="000139ED">
      <w:pPr>
        <w:ind w:left="1416" w:hanging="1416"/>
        <w:jc w:val="both"/>
      </w:pPr>
    </w:p>
    <w:p w14:paraId="7401CA94" w14:textId="77777777" w:rsidR="00A64372" w:rsidRDefault="00A64372" w:rsidP="00A6437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Pozvání účastnických států Organizace pro bezpečnost a spolupráci v Evropě, Úřadu pro demokratické instituce a lidská práva Organizace pro bezpečnost a spolupráci v Evropě a Parlamentního shromáždění Organizace pro bezpečnost a spolupráci v Evropě k pozorování voleb prezidenta České republiky</w:t>
      </w:r>
    </w:p>
    <w:p w14:paraId="03C58050" w14:textId="77777777" w:rsidR="00A64372" w:rsidRDefault="00A64372" w:rsidP="00A64372">
      <w:pPr>
        <w:keepNext/>
        <w:keepLines/>
        <w:ind w:left="1416" w:hanging="1416"/>
      </w:pPr>
      <w:r>
        <w:tab/>
        <w:t>č.j. 1222/12</w:t>
      </w:r>
    </w:p>
    <w:p w14:paraId="4AD829F2" w14:textId="77777777" w:rsidR="00A64372" w:rsidRDefault="00A64372" w:rsidP="00A64372">
      <w:pPr>
        <w:keepNext/>
        <w:keepLines/>
        <w:pBdr>
          <w:top w:val="single" w:sz="2" w:space="1" w:color="auto"/>
        </w:pBdr>
        <w:ind w:left="1416" w:hanging="1416"/>
      </w:pPr>
    </w:p>
    <w:p w14:paraId="61CDFB2F" w14:textId="77777777" w:rsidR="00A64372" w:rsidRDefault="00A64372" w:rsidP="00A6437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62A24D9" w14:textId="77777777" w:rsidR="00A64372" w:rsidRDefault="00A64372" w:rsidP="00A64372">
      <w:pPr>
        <w:keepNext/>
        <w:keepLines/>
        <w:ind w:left="1416" w:hanging="1416"/>
        <w:jc w:val="both"/>
      </w:pPr>
    </w:p>
    <w:p w14:paraId="09D46C75" w14:textId="77777777" w:rsidR="00A64372" w:rsidRDefault="00A64372" w:rsidP="00A64372">
      <w:pPr>
        <w:keepNext/>
        <w:keepLines/>
        <w:ind w:left="1416" w:hanging="1416"/>
        <w:jc w:val="center"/>
      </w:pPr>
      <w:r>
        <w:t>usnesení č. 898.</w:t>
      </w:r>
    </w:p>
    <w:p w14:paraId="35516CE4" w14:textId="77777777" w:rsidR="00A64372" w:rsidRDefault="00A64372" w:rsidP="00A64372">
      <w:pPr>
        <w:keepNext/>
        <w:keepLines/>
        <w:ind w:left="1416" w:hanging="1416"/>
        <w:jc w:val="both"/>
      </w:pPr>
    </w:p>
    <w:p w14:paraId="0FCB3D00" w14:textId="77777777" w:rsidR="00A64372" w:rsidRDefault="00A64372" w:rsidP="00A6437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EFD822" w14:textId="77777777" w:rsidR="00A64372" w:rsidRDefault="00A64372" w:rsidP="00A64372">
      <w:pPr>
        <w:keepNext/>
        <w:keepLines/>
        <w:ind w:left="1416" w:hanging="1416"/>
        <w:jc w:val="both"/>
      </w:pPr>
    </w:p>
    <w:p w14:paraId="46434D7E" w14:textId="77777777" w:rsidR="00A64372" w:rsidRDefault="00A64372" w:rsidP="00A64372">
      <w:pPr>
        <w:ind w:left="1416" w:hanging="1416"/>
        <w:jc w:val="both"/>
      </w:pPr>
    </w:p>
    <w:p w14:paraId="1F00BD02" w14:textId="77777777" w:rsidR="00447C39" w:rsidRDefault="00447C39" w:rsidP="00A64372">
      <w:pPr>
        <w:ind w:left="1416" w:hanging="1416"/>
        <w:jc w:val="both"/>
      </w:pPr>
    </w:p>
    <w:p w14:paraId="7A5FC539" w14:textId="77777777" w:rsidR="00635698" w:rsidRPr="00A64372" w:rsidRDefault="00635698" w:rsidP="00A64372">
      <w:pPr>
        <w:ind w:left="1416" w:hanging="1416"/>
        <w:jc w:val="both"/>
      </w:pPr>
    </w:p>
    <w:p w14:paraId="471E1132" w14:textId="77777777" w:rsidR="002F5408" w:rsidRDefault="002F5408" w:rsidP="002F540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Pokračování Programu podpory českého kulturního dědictví v zahraničí </w:t>
      </w:r>
      <w:r w:rsidR="00635698">
        <w:t xml:space="preserve">                   </w:t>
      </w:r>
      <w:r>
        <w:t>v roce 2013 a střednědobý výhled jeho financování na léta 2014 a 2015</w:t>
      </w:r>
    </w:p>
    <w:p w14:paraId="67867DCF" w14:textId="77777777" w:rsidR="002F5408" w:rsidRDefault="002F5408" w:rsidP="002F5408">
      <w:pPr>
        <w:keepNext/>
        <w:keepLines/>
        <w:ind w:left="1416" w:hanging="1416"/>
      </w:pPr>
      <w:r>
        <w:tab/>
        <w:t>č.j. 1215/12</w:t>
      </w:r>
    </w:p>
    <w:p w14:paraId="2D955574" w14:textId="77777777" w:rsidR="002F5408" w:rsidRDefault="002F5408" w:rsidP="002F5408">
      <w:pPr>
        <w:keepNext/>
        <w:keepLines/>
        <w:pBdr>
          <w:top w:val="single" w:sz="2" w:space="1" w:color="auto"/>
        </w:pBdr>
        <w:ind w:left="1416" w:hanging="1416"/>
      </w:pPr>
    </w:p>
    <w:p w14:paraId="54FC0228" w14:textId="77777777" w:rsidR="002F5408" w:rsidRDefault="002F5408" w:rsidP="002F540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2EB8927" w14:textId="77777777" w:rsidR="002F5408" w:rsidRDefault="002F5408" w:rsidP="002F5408">
      <w:pPr>
        <w:keepNext/>
        <w:keepLines/>
        <w:ind w:left="1416" w:hanging="1416"/>
        <w:jc w:val="both"/>
      </w:pPr>
    </w:p>
    <w:p w14:paraId="00F98818" w14:textId="77777777" w:rsidR="002F5408" w:rsidRDefault="002F5408" w:rsidP="002F5408">
      <w:pPr>
        <w:keepNext/>
        <w:keepLines/>
        <w:ind w:left="1416" w:hanging="1416"/>
        <w:jc w:val="center"/>
      </w:pPr>
      <w:r>
        <w:t>usnesení č. 899.</w:t>
      </w:r>
    </w:p>
    <w:p w14:paraId="7FE6BBE9" w14:textId="77777777" w:rsidR="002F5408" w:rsidRDefault="002F5408" w:rsidP="002F5408">
      <w:pPr>
        <w:keepNext/>
        <w:keepLines/>
        <w:ind w:left="1416" w:hanging="1416"/>
        <w:jc w:val="both"/>
      </w:pPr>
    </w:p>
    <w:p w14:paraId="51C3C684" w14:textId="77777777" w:rsidR="002F5408" w:rsidRDefault="002F5408" w:rsidP="002F540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EA3987B" w14:textId="77777777" w:rsidR="002F5408" w:rsidRDefault="002F5408" w:rsidP="002F5408">
      <w:pPr>
        <w:keepNext/>
        <w:keepLines/>
        <w:ind w:left="1416" w:hanging="1416"/>
        <w:jc w:val="both"/>
      </w:pPr>
    </w:p>
    <w:p w14:paraId="451DA16B" w14:textId="77777777" w:rsidR="002F5408" w:rsidRDefault="002F5408" w:rsidP="002F5408">
      <w:pPr>
        <w:ind w:left="1416" w:hanging="1416"/>
        <w:jc w:val="both"/>
      </w:pPr>
    </w:p>
    <w:p w14:paraId="1CC64D94" w14:textId="77777777" w:rsidR="00447C39" w:rsidRDefault="00447C39" w:rsidP="002F5408">
      <w:pPr>
        <w:ind w:left="1416" w:hanging="1416"/>
        <w:jc w:val="both"/>
      </w:pPr>
    </w:p>
    <w:p w14:paraId="7E9AFA15" w14:textId="77777777" w:rsidR="00635698" w:rsidRDefault="00635698" w:rsidP="002F5408">
      <w:pPr>
        <w:ind w:left="1416" w:hanging="1416"/>
        <w:jc w:val="both"/>
      </w:pPr>
    </w:p>
    <w:p w14:paraId="1A78F73C" w14:textId="77777777" w:rsidR="00635698" w:rsidRDefault="00635698" w:rsidP="002F5408">
      <w:pPr>
        <w:ind w:left="1416" w:hanging="1416"/>
        <w:jc w:val="both"/>
      </w:pPr>
    </w:p>
    <w:p w14:paraId="2DB17929" w14:textId="77777777" w:rsidR="00635698" w:rsidRDefault="00635698" w:rsidP="002F5408">
      <w:pPr>
        <w:ind w:left="1416" w:hanging="1416"/>
        <w:jc w:val="both"/>
      </w:pPr>
    </w:p>
    <w:p w14:paraId="0C81F4DC" w14:textId="77777777" w:rsidR="00635698" w:rsidRDefault="00635698" w:rsidP="002F5408">
      <w:pPr>
        <w:ind w:left="1416" w:hanging="1416"/>
        <w:jc w:val="both"/>
      </w:pPr>
    </w:p>
    <w:p w14:paraId="709B6307" w14:textId="77777777" w:rsidR="00635698" w:rsidRDefault="00635698" w:rsidP="002F5408">
      <w:pPr>
        <w:ind w:left="1416" w:hanging="1416"/>
        <w:jc w:val="both"/>
      </w:pPr>
    </w:p>
    <w:p w14:paraId="1432EBD9" w14:textId="77777777" w:rsidR="00635698" w:rsidRDefault="00635698" w:rsidP="002F5408">
      <w:pPr>
        <w:ind w:left="1416" w:hanging="1416"/>
        <w:jc w:val="both"/>
      </w:pPr>
    </w:p>
    <w:p w14:paraId="008E9151" w14:textId="77777777" w:rsidR="00635698" w:rsidRPr="002F5408" w:rsidRDefault="00635698" w:rsidP="002F5408">
      <w:pPr>
        <w:ind w:left="1416" w:hanging="1416"/>
        <w:jc w:val="both"/>
      </w:pPr>
    </w:p>
    <w:p w14:paraId="78698DB7" w14:textId="77777777" w:rsidR="00983BEF" w:rsidRDefault="00983BEF" w:rsidP="00983BE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přístup České republiky k Dohodě o zřízení Evropské Molekulární Biologické Laboratoře (EMBL)</w:t>
      </w:r>
    </w:p>
    <w:p w14:paraId="046E95A7" w14:textId="77777777" w:rsidR="00983BEF" w:rsidRDefault="00983BEF" w:rsidP="00983BEF">
      <w:pPr>
        <w:keepNext/>
        <w:keepLines/>
        <w:ind w:left="1416" w:hanging="1416"/>
      </w:pPr>
      <w:r>
        <w:tab/>
        <w:t>č.j. 1203/12</w:t>
      </w:r>
    </w:p>
    <w:p w14:paraId="216FE38A" w14:textId="77777777" w:rsidR="00983BEF" w:rsidRDefault="00983BEF" w:rsidP="00983BEF">
      <w:pPr>
        <w:keepNext/>
        <w:keepLines/>
        <w:pBdr>
          <w:top w:val="single" w:sz="2" w:space="1" w:color="auto"/>
        </w:pBdr>
        <w:ind w:left="1416" w:hanging="1416"/>
      </w:pPr>
    </w:p>
    <w:p w14:paraId="5C78DDA1" w14:textId="77777777" w:rsidR="00983BEF" w:rsidRDefault="00983BEF" w:rsidP="00983BEF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1. místopředsedou vlády a ministrem zahraničních věcí a přijala</w:t>
      </w:r>
    </w:p>
    <w:p w14:paraId="23DB41AE" w14:textId="77777777" w:rsidR="00983BEF" w:rsidRDefault="00983BEF" w:rsidP="00983BEF">
      <w:pPr>
        <w:keepNext/>
        <w:keepLines/>
        <w:ind w:left="1416" w:hanging="1416"/>
        <w:jc w:val="both"/>
      </w:pPr>
    </w:p>
    <w:p w14:paraId="2D738209" w14:textId="77777777" w:rsidR="00983BEF" w:rsidRDefault="00983BEF" w:rsidP="00983BEF">
      <w:pPr>
        <w:keepNext/>
        <w:keepLines/>
        <w:ind w:left="1416" w:hanging="1416"/>
        <w:jc w:val="center"/>
      </w:pPr>
      <w:r>
        <w:t>usnesení č. 900.</w:t>
      </w:r>
    </w:p>
    <w:p w14:paraId="4350543C" w14:textId="77777777" w:rsidR="00983BEF" w:rsidRDefault="00983BEF" w:rsidP="00983BEF">
      <w:pPr>
        <w:keepNext/>
        <w:keepLines/>
        <w:ind w:left="1416" w:hanging="1416"/>
        <w:jc w:val="both"/>
      </w:pPr>
    </w:p>
    <w:p w14:paraId="7BBC47C7" w14:textId="77777777" w:rsidR="00983BEF" w:rsidRDefault="00983BEF" w:rsidP="00983BE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1A902A" w14:textId="77777777" w:rsidR="00983BEF" w:rsidRDefault="00983BEF" w:rsidP="00983BEF">
      <w:pPr>
        <w:keepNext/>
        <w:keepLines/>
        <w:ind w:left="1416" w:hanging="1416"/>
        <w:jc w:val="both"/>
      </w:pPr>
    </w:p>
    <w:p w14:paraId="731939E7" w14:textId="77777777" w:rsidR="00983BEF" w:rsidRDefault="00983BEF" w:rsidP="00983BEF">
      <w:pPr>
        <w:ind w:left="1416" w:hanging="1416"/>
        <w:jc w:val="both"/>
      </w:pPr>
    </w:p>
    <w:p w14:paraId="29CF37ED" w14:textId="77777777" w:rsidR="00447C39" w:rsidRDefault="00447C39" w:rsidP="00983BEF">
      <w:pPr>
        <w:ind w:left="1416" w:hanging="1416"/>
        <w:jc w:val="both"/>
      </w:pPr>
    </w:p>
    <w:p w14:paraId="0DA1386C" w14:textId="77777777" w:rsidR="00635698" w:rsidRPr="00983BEF" w:rsidRDefault="00635698" w:rsidP="00983BEF">
      <w:pPr>
        <w:ind w:left="1416" w:hanging="1416"/>
        <w:jc w:val="both"/>
      </w:pPr>
    </w:p>
    <w:p w14:paraId="7CFE38FC" w14:textId="77777777" w:rsidR="000C0C87" w:rsidRDefault="000C0C87" w:rsidP="000C0C8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sjednání Smlouvy mezi Českou republikou a Srbskou republikou </w:t>
      </w:r>
      <w:r w:rsidR="00635698">
        <w:t xml:space="preserve">               </w:t>
      </w:r>
      <w:r>
        <w:t>o výměně a vzájemné ochraně utajovaných informací</w:t>
      </w:r>
    </w:p>
    <w:p w14:paraId="3FDD0CC4" w14:textId="77777777" w:rsidR="000C0C87" w:rsidRDefault="000C0C87" w:rsidP="000C0C87">
      <w:pPr>
        <w:keepNext/>
        <w:keepLines/>
        <w:ind w:left="1416" w:hanging="1416"/>
      </w:pPr>
      <w:r>
        <w:tab/>
        <w:t>č.j. 1198/12</w:t>
      </w:r>
    </w:p>
    <w:p w14:paraId="1E3F805D" w14:textId="77777777" w:rsidR="000C0C87" w:rsidRDefault="000C0C87" w:rsidP="000C0C87">
      <w:pPr>
        <w:keepNext/>
        <w:keepLines/>
        <w:pBdr>
          <w:top w:val="single" w:sz="2" w:space="1" w:color="auto"/>
        </w:pBdr>
        <w:ind w:left="1416" w:hanging="1416"/>
      </w:pPr>
    </w:p>
    <w:p w14:paraId="052C3C5E" w14:textId="77777777" w:rsidR="000C0C87" w:rsidRDefault="000C0C87" w:rsidP="000C0C87">
      <w:pPr>
        <w:keepNext/>
        <w:keepLines/>
        <w:ind w:left="1416" w:hanging="1416"/>
        <w:jc w:val="both"/>
      </w:pPr>
      <w:r>
        <w:tab/>
        <w:t>Vláda projednala materiál předložený předsedou vlády a 1. místopředsedou vlády a ministrem zahraničních věcí a přijala</w:t>
      </w:r>
    </w:p>
    <w:p w14:paraId="0D1487B1" w14:textId="77777777" w:rsidR="000C0C87" w:rsidRDefault="000C0C87" w:rsidP="000C0C87">
      <w:pPr>
        <w:keepNext/>
        <w:keepLines/>
        <w:ind w:left="1416" w:hanging="1416"/>
        <w:jc w:val="both"/>
      </w:pPr>
    </w:p>
    <w:p w14:paraId="67A644D9" w14:textId="77777777" w:rsidR="000C0C87" w:rsidRDefault="000C0C87" w:rsidP="000C0C87">
      <w:pPr>
        <w:keepNext/>
        <w:keepLines/>
        <w:ind w:left="1416" w:hanging="1416"/>
        <w:jc w:val="center"/>
      </w:pPr>
      <w:r>
        <w:t>usnesení č. 901.</w:t>
      </w:r>
    </w:p>
    <w:p w14:paraId="70AC37D5" w14:textId="77777777" w:rsidR="000C0C87" w:rsidRDefault="000C0C87" w:rsidP="000C0C87">
      <w:pPr>
        <w:keepNext/>
        <w:keepLines/>
        <w:ind w:left="1416" w:hanging="1416"/>
        <w:jc w:val="both"/>
      </w:pPr>
    </w:p>
    <w:p w14:paraId="19E6E203" w14:textId="77777777" w:rsidR="000C0C87" w:rsidRDefault="000C0C87" w:rsidP="000C0C8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9795BD7" w14:textId="77777777" w:rsidR="000C0C87" w:rsidRDefault="000C0C87" w:rsidP="000C0C87">
      <w:pPr>
        <w:keepNext/>
        <w:keepLines/>
        <w:ind w:left="1416" w:hanging="1416"/>
        <w:jc w:val="both"/>
      </w:pPr>
    </w:p>
    <w:p w14:paraId="4FC51D46" w14:textId="77777777" w:rsidR="000C0C87" w:rsidRDefault="000C0C87" w:rsidP="000C0C87">
      <w:pPr>
        <w:ind w:left="1416" w:hanging="1416"/>
        <w:jc w:val="both"/>
      </w:pPr>
    </w:p>
    <w:p w14:paraId="5800DBEC" w14:textId="77777777" w:rsidR="00447C39" w:rsidRDefault="00447C39" w:rsidP="000C0C87">
      <w:pPr>
        <w:ind w:left="1416" w:hanging="1416"/>
        <w:jc w:val="both"/>
      </w:pPr>
    </w:p>
    <w:p w14:paraId="3401D03D" w14:textId="77777777" w:rsidR="00635698" w:rsidRPr="000C0C87" w:rsidRDefault="00635698" w:rsidP="000C0C87">
      <w:pPr>
        <w:ind w:left="1416" w:hanging="1416"/>
        <w:jc w:val="both"/>
      </w:pPr>
    </w:p>
    <w:p w14:paraId="449E9664" w14:textId="77777777" w:rsidR="00903E64" w:rsidRDefault="00903E64" w:rsidP="00903E64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obeslání 31. zasedání Výkonného orgánu Úmluvy o dálkovém znečišťování ovzduší přesahujícím hranice států (11. </w:t>
      </w:r>
      <w:r w:rsidR="00635698">
        <w:t>až</w:t>
      </w:r>
      <w:r>
        <w:t xml:space="preserve"> 13. prosince 2012, Ženeva, Švýcarsko)</w:t>
      </w:r>
    </w:p>
    <w:p w14:paraId="12FC5931" w14:textId="77777777" w:rsidR="00903E64" w:rsidRDefault="00903E64" w:rsidP="00903E64">
      <w:pPr>
        <w:keepNext/>
        <w:keepLines/>
        <w:ind w:left="1416" w:hanging="1416"/>
      </w:pPr>
      <w:r>
        <w:tab/>
        <w:t>č.j. 1217/12</w:t>
      </w:r>
    </w:p>
    <w:p w14:paraId="75F65EA0" w14:textId="77777777" w:rsidR="00903E64" w:rsidRDefault="00903E64" w:rsidP="00903E64">
      <w:pPr>
        <w:keepNext/>
        <w:keepLines/>
        <w:pBdr>
          <w:top w:val="single" w:sz="2" w:space="1" w:color="auto"/>
        </w:pBdr>
        <w:ind w:left="1416" w:hanging="1416"/>
      </w:pPr>
    </w:p>
    <w:p w14:paraId="07991850" w14:textId="77777777" w:rsidR="00903E64" w:rsidRDefault="00903E64" w:rsidP="00903E64">
      <w:pPr>
        <w:keepNext/>
        <w:keepLines/>
        <w:ind w:left="1416" w:hanging="1416"/>
      </w:pPr>
    </w:p>
    <w:p w14:paraId="17467607" w14:textId="77777777" w:rsidR="00903E64" w:rsidRDefault="00903E64" w:rsidP="00903E64">
      <w:pPr>
        <w:keepNext/>
        <w:keepLines/>
        <w:ind w:left="1416" w:hanging="1416"/>
        <w:jc w:val="both"/>
      </w:pPr>
      <w:r>
        <w:tab/>
        <w:t>Vláda projednala materiál předložený ministrem životního prostředí a 1. místopředsedou vlády a ministrem zahraničních věcí a přijala</w:t>
      </w:r>
    </w:p>
    <w:p w14:paraId="052AB088" w14:textId="77777777" w:rsidR="00903E64" w:rsidRDefault="00903E64" w:rsidP="00903E64">
      <w:pPr>
        <w:keepNext/>
        <w:keepLines/>
        <w:ind w:left="1416" w:hanging="1416"/>
        <w:jc w:val="both"/>
      </w:pPr>
    </w:p>
    <w:p w14:paraId="51C2F78B" w14:textId="77777777" w:rsidR="00903E64" w:rsidRDefault="00903E64" w:rsidP="00903E64">
      <w:pPr>
        <w:keepNext/>
        <w:keepLines/>
        <w:ind w:left="1416" w:hanging="1416"/>
        <w:jc w:val="center"/>
      </w:pPr>
      <w:r>
        <w:t>usnesení č. 902.</w:t>
      </w:r>
    </w:p>
    <w:p w14:paraId="3F9F7ACB" w14:textId="77777777" w:rsidR="00903E64" w:rsidRDefault="00903E64" w:rsidP="00903E64">
      <w:pPr>
        <w:keepNext/>
        <w:keepLines/>
        <w:ind w:left="1416" w:hanging="1416"/>
        <w:jc w:val="both"/>
      </w:pPr>
    </w:p>
    <w:p w14:paraId="64369BC7" w14:textId="77777777" w:rsidR="00903E64" w:rsidRDefault="00903E64" w:rsidP="00903E6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031FED" w14:textId="77777777" w:rsidR="00903E64" w:rsidRDefault="00903E64" w:rsidP="00903E64">
      <w:pPr>
        <w:keepNext/>
        <w:keepLines/>
        <w:ind w:left="1416" w:hanging="1416"/>
        <w:jc w:val="both"/>
      </w:pPr>
    </w:p>
    <w:p w14:paraId="78EC7985" w14:textId="77777777" w:rsidR="00903E64" w:rsidRDefault="00903E64" w:rsidP="00903E64">
      <w:pPr>
        <w:ind w:left="1416" w:hanging="1416"/>
        <w:jc w:val="both"/>
      </w:pPr>
    </w:p>
    <w:p w14:paraId="22FEECE3" w14:textId="77777777" w:rsidR="00447C39" w:rsidRDefault="00447C39" w:rsidP="00903E64">
      <w:pPr>
        <w:ind w:left="1416" w:hanging="1416"/>
        <w:jc w:val="both"/>
      </w:pPr>
    </w:p>
    <w:p w14:paraId="28D286D3" w14:textId="77777777" w:rsidR="00635698" w:rsidRDefault="00635698" w:rsidP="00903E64">
      <w:pPr>
        <w:ind w:left="1416" w:hanging="1416"/>
        <w:jc w:val="both"/>
      </w:pPr>
    </w:p>
    <w:p w14:paraId="2F8B15A2" w14:textId="77777777" w:rsidR="00635698" w:rsidRDefault="00635698" w:rsidP="00903E64">
      <w:pPr>
        <w:ind w:left="1416" w:hanging="1416"/>
        <w:jc w:val="both"/>
      </w:pPr>
    </w:p>
    <w:p w14:paraId="05C9BE8C" w14:textId="77777777" w:rsidR="00635698" w:rsidRDefault="00635698" w:rsidP="00903E64">
      <w:pPr>
        <w:ind w:left="1416" w:hanging="1416"/>
        <w:jc w:val="both"/>
      </w:pPr>
    </w:p>
    <w:p w14:paraId="279FBA68" w14:textId="77777777" w:rsidR="00635698" w:rsidRDefault="00635698" w:rsidP="00903E64">
      <w:pPr>
        <w:ind w:left="1416" w:hanging="1416"/>
        <w:jc w:val="both"/>
      </w:pPr>
    </w:p>
    <w:p w14:paraId="35BEEE71" w14:textId="77777777" w:rsidR="00635698" w:rsidRDefault="00635698" w:rsidP="00903E64">
      <w:pPr>
        <w:ind w:left="1416" w:hanging="1416"/>
        <w:jc w:val="both"/>
      </w:pPr>
    </w:p>
    <w:p w14:paraId="78CE238A" w14:textId="77777777" w:rsidR="00635698" w:rsidRDefault="00635698" w:rsidP="00903E64">
      <w:pPr>
        <w:ind w:left="1416" w:hanging="1416"/>
        <w:jc w:val="both"/>
      </w:pPr>
    </w:p>
    <w:p w14:paraId="173651B5" w14:textId="77777777" w:rsidR="00635698" w:rsidRPr="00903E64" w:rsidRDefault="00635698" w:rsidP="00903E64">
      <w:pPr>
        <w:ind w:left="1416" w:hanging="1416"/>
        <w:jc w:val="both"/>
      </w:pPr>
    </w:p>
    <w:p w14:paraId="19E947E0" w14:textId="77777777" w:rsidR="00315A23" w:rsidRDefault="00315A23" w:rsidP="00315A2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uskutečnění pracovní návštěvy ministerského předsedy Svobodného státu Sasko Stanislawa Tillicha v České republice dne 7. prosince 2012.</w:t>
      </w:r>
    </w:p>
    <w:p w14:paraId="25771BEB" w14:textId="77777777" w:rsidR="00315A23" w:rsidRDefault="00315A23" w:rsidP="00315A23">
      <w:pPr>
        <w:keepNext/>
        <w:keepLines/>
        <w:ind w:left="1416" w:hanging="1416"/>
      </w:pPr>
      <w:r>
        <w:tab/>
        <w:t>č.j. 1213/12</w:t>
      </w:r>
    </w:p>
    <w:p w14:paraId="6576BB0B" w14:textId="77777777" w:rsidR="00315A23" w:rsidRDefault="00315A23" w:rsidP="00315A23">
      <w:pPr>
        <w:keepNext/>
        <w:keepLines/>
        <w:pBdr>
          <w:top w:val="single" w:sz="2" w:space="1" w:color="auto"/>
        </w:pBdr>
        <w:ind w:left="1416" w:hanging="1416"/>
      </w:pPr>
    </w:p>
    <w:p w14:paraId="16F28970" w14:textId="77777777" w:rsidR="00315A23" w:rsidRDefault="00315A23" w:rsidP="00315A2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18F4B80" w14:textId="77777777" w:rsidR="00315A23" w:rsidRDefault="00315A23" w:rsidP="00315A23">
      <w:pPr>
        <w:keepNext/>
        <w:keepLines/>
        <w:ind w:left="1416" w:hanging="1416"/>
        <w:jc w:val="both"/>
      </w:pPr>
    </w:p>
    <w:p w14:paraId="21506816" w14:textId="77777777" w:rsidR="00315A23" w:rsidRDefault="00315A23" w:rsidP="00315A23">
      <w:pPr>
        <w:keepNext/>
        <w:keepLines/>
        <w:ind w:left="1416" w:hanging="1416"/>
        <w:jc w:val="center"/>
      </w:pPr>
      <w:r>
        <w:t>usnesení č. 903.</w:t>
      </w:r>
    </w:p>
    <w:p w14:paraId="24B5CDC4" w14:textId="77777777" w:rsidR="00315A23" w:rsidRDefault="00315A23" w:rsidP="00315A23">
      <w:pPr>
        <w:keepNext/>
        <w:keepLines/>
        <w:ind w:left="1416" w:hanging="1416"/>
        <w:jc w:val="both"/>
      </w:pPr>
    </w:p>
    <w:p w14:paraId="6DA38D66" w14:textId="77777777" w:rsidR="00315A23" w:rsidRDefault="00315A23" w:rsidP="00315A2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7480E9" w14:textId="77777777" w:rsidR="00315A23" w:rsidRDefault="00315A23" w:rsidP="00315A23">
      <w:pPr>
        <w:keepNext/>
        <w:keepLines/>
        <w:ind w:left="1416" w:hanging="1416"/>
        <w:jc w:val="both"/>
      </w:pPr>
    </w:p>
    <w:p w14:paraId="2E82320D" w14:textId="77777777" w:rsidR="00315A23" w:rsidRDefault="00315A23" w:rsidP="00315A23">
      <w:pPr>
        <w:ind w:left="1416" w:hanging="1416"/>
        <w:jc w:val="both"/>
      </w:pPr>
    </w:p>
    <w:p w14:paraId="53C6FA88" w14:textId="77777777" w:rsidR="00447C39" w:rsidRDefault="00447C39" w:rsidP="00315A23">
      <w:pPr>
        <w:ind w:left="1416" w:hanging="1416"/>
        <w:jc w:val="both"/>
      </w:pPr>
    </w:p>
    <w:p w14:paraId="13861D22" w14:textId="77777777" w:rsidR="00635698" w:rsidRPr="00315A23" w:rsidRDefault="00635698" w:rsidP="00315A23">
      <w:pPr>
        <w:ind w:left="1416" w:hanging="1416"/>
        <w:jc w:val="both"/>
      </w:pPr>
    </w:p>
    <w:p w14:paraId="1B186025" w14:textId="77777777" w:rsidR="00E9727B" w:rsidRDefault="00E9727B" w:rsidP="00E9727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na uskutečnění státní návštěvy prezidenta Slovenské republiky Ivana Gašparoviče v České republice ve dnech 9. </w:t>
      </w:r>
      <w:r w:rsidR="00635698">
        <w:t>až</w:t>
      </w:r>
      <w:r>
        <w:t xml:space="preserve"> 11. prosince 2012</w:t>
      </w:r>
    </w:p>
    <w:p w14:paraId="112D272A" w14:textId="77777777" w:rsidR="00E9727B" w:rsidRDefault="00E9727B" w:rsidP="00E9727B">
      <w:pPr>
        <w:keepNext/>
        <w:keepLines/>
        <w:ind w:left="1416" w:hanging="1416"/>
      </w:pPr>
      <w:r>
        <w:tab/>
        <w:t>č.j. 1214/12</w:t>
      </w:r>
    </w:p>
    <w:p w14:paraId="0C4420D2" w14:textId="77777777" w:rsidR="00E9727B" w:rsidRDefault="00E9727B" w:rsidP="00E9727B">
      <w:pPr>
        <w:keepNext/>
        <w:keepLines/>
        <w:pBdr>
          <w:top w:val="single" w:sz="2" w:space="1" w:color="auto"/>
        </w:pBdr>
        <w:ind w:left="1416" w:hanging="1416"/>
      </w:pPr>
    </w:p>
    <w:p w14:paraId="2CABD25C" w14:textId="77777777" w:rsidR="00E9727B" w:rsidRDefault="00E9727B" w:rsidP="00E9727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6B1E47E" w14:textId="77777777" w:rsidR="00E9727B" w:rsidRDefault="00E9727B" w:rsidP="00E9727B">
      <w:pPr>
        <w:keepNext/>
        <w:keepLines/>
        <w:ind w:left="1416" w:hanging="1416"/>
        <w:jc w:val="both"/>
      </w:pPr>
    </w:p>
    <w:p w14:paraId="0197A426" w14:textId="77777777" w:rsidR="00E9727B" w:rsidRDefault="00E9727B" w:rsidP="00E9727B">
      <w:pPr>
        <w:keepNext/>
        <w:keepLines/>
        <w:ind w:left="1416" w:hanging="1416"/>
        <w:jc w:val="center"/>
      </w:pPr>
      <w:r>
        <w:t>usnesení č. 904.</w:t>
      </w:r>
    </w:p>
    <w:p w14:paraId="3180E846" w14:textId="77777777" w:rsidR="00E9727B" w:rsidRDefault="00E9727B" w:rsidP="00E9727B">
      <w:pPr>
        <w:keepNext/>
        <w:keepLines/>
        <w:ind w:left="1416" w:hanging="1416"/>
        <w:jc w:val="both"/>
      </w:pPr>
    </w:p>
    <w:p w14:paraId="395B8E30" w14:textId="77777777" w:rsidR="00E9727B" w:rsidRDefault="00E9727B" w:rsidP="00E9727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6A94BB" w14:textId="77777777" w:rsidR="00E9727B" w:rsidRDefault="00E9727B" w:rsidP="00E9727B">
      <w:pPr>
        <w:keepNext/>
        <w:keepLines/>
        <w:ind w:left="1416" w:hanging="1416"/>
        <w:jc w:val="both"/>
      </w:pPr>
    </w:p>
    <w:p w14:paraId="7BD87816" w14:textId="77777777" w:rsidR="00E9727B" w:rsidRDefault="00E9727B" w:rsidP="00E9727B">
      <w:pPr>
        <w:ind w:left="1416" w:hanging="1416"/>
        <w:jc w:val="both"/>
      </w:pPr>
    </w:p>
    <w:p w14:paraId="3A83E000" w14:textId="77777777" w:rsidR="00447C39" w:rsidRDefault="00447C39" w:rsidP="00E9727B">
      <w:pPr>
        <w:ind w:left="1416" w:hanging="1416"/>
        <w:jc w:val="both"/>
      </w:pPr>
    </w:p>
    <w:p w14:paraId="70352B27" w14:textId="77777777" w:rsidR="00635698" w:rsidRPr="00E9727B" w:rsidRDefault="00635698" w:rsidP="00E9727B">
      <w:pPr>
        <w:ind w:left="1416" w:hanging="1416"/>
        <w:jc w:val="both"/>
      </w:pPr>
    </w:p>
    <w:p w14:paraId="42C55820" w14:textId="77777777" w:rsidR="00DF34EA" w:rsidRDefault="00DF34EA" w:rsidP="00DF34E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Zpráva o účasti místopředsedy vlády a ministra zahraničních věcí </w:t>
      </w:r>
      <w:r w:rsidR="00635698">
        <w:t xml:space="preserve">                     </w:t>
      </w:r>
      <w:r>
        <w:t>K. Schwarzenberga na ministerském zasedání mezi EU a Ligou arabských států v Káhiře dne 13. listopadu 2012</w:t>
      </w:r>
    </w:p>
    <w:p w14:paraId="27D29F44" w14:textId="77777777" w:rsidR="00DF34EA" w:rsidRDefault="00DF34EA" w:rsidP="00DF34EA">
      <w:pPr>
        <w:keepNext/>
        <w:keepLines/>
        <w:ind w:left="1416" w:hanging="1416"/>
      </w:pPr>
      <w:r>
        <w:tab/>
        <w:t>č.j. 1212/12</w:t>
      </w:r>
    </w:p>
    <w:p w14:paraId="5634ACCC" w14:textId="77777777" w:rsidR="00DF34EA" w:rsidRDefault="00DF34EA" w:rsidP="00DF34EA">
      <w:pPr>
        <w:keepNext/>
        <w:keepLines/>
        <w:pBdr>
          <w:top w:val="single" w:sz="2" w:space="1" w:color="auto"/>
        </w:pBdr>
        <w:ind w:left="1416" w:hanging="1416"/>
      </w:pPr>
    </w:p>
    <w:p w14:paraId="3DD5F7AF" w14:textId="77777777" w:rsidR="00DF34EA" w:rsidRDefault="00DF34EA" w:rsidP="00DF34E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48BCBCA" w14:textId="77777777" w:rsidR="00DF34EA" w:rsidRDefault="00DF34EA" w:rsidP="00DF34EA">
      <w:pPr>
        <w:keepNext/>
        <w:keepLines/>
        <w:ind w:left="1416" w:hanging="1416"/>
        <w:jc w:val="both"/>
      </w:pPr>
    </w:p>
    <w:p w14:paraId="1215EEB6" w14:textId="77777777" w:rsidR="00DF34EA" w:rsidRDefault="00DF34EA" w:rsidP="00DF34EA">
      <w:pPr>
        <w:keepNext/>
        <w:keepLines/>
        <w:ind w:left="1416" w:hanging="1416"/>
        <w:jc w:val="center"/>
      </w:pPr>
      <w:r>
        <w:t>usnesení č. 905.</w:t>
      </w:r>
    </w:p>
    <w:p w14:paraId="6E7365ED" w14:textId="77777777" w:rsidR="00DF34EA" w:rsidRDefault="00DF34EA" w:rsidP="00DF34EA">
      <w:pPr>
        <w:keepNext/>
        <w:keepLines/>
        <w:ind w:left="1416" w:hanging="1416"/>
        <w:jc w:val="both"/>
      </w:pPr>
    </w:p>
    <w:p w14:paraId="5C1A1C92" w14:textId="77777777" w:rsidR="00DF34EA" w:rsidRDefault="00DF34EA" w:rsidP="00DF34E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C70765" w14:textId="77777777" w:rsidR="00DF34EA" w:rsidRDefault="00DF34EA" w:rsidP="00DF34EA">
      <w:pPr>
        <w:keepNext/>
        <w:keepLines/>
        <w:ind w:left="1416" w:hanging="1416"/>
        <w:jc w:val="both"/>
      </w:pPr>
    </w:p>
    <w:p w14:paraId="1E739F49" w14:textId="77777777" w:rsidR="00DF34EA" w:rsidRDefault="00DF34EA" w:rsidP="00DF34EA">
      <w:pPr>
        <w:ind w:left="1416" w:hanging="1416"/>
        <w:jc w:val="both"/>
      </w:pPr>
    </w:p>
    <w:p w14:paraId="54B27515" w14:textId="77777777" w:rsidR="00447C39" w:rsidRDefault="00447C39" w:rsidP="00DF34EA">
      <w:pPr>
        <w:ind w:left="1416" w:hanging="1416"/>
        <w:jc w:val="both"/>
      </w:pPr>
    </w:p>
    <w:p w14:paraId="5D427DFE" w14:textId="77777777" w:rsidR="00635698" w:rsidRDefault="00635698" w:rsidP="00DF34EA">
      <w:pPr>
        <w:ind w:left="1416" w:hanging="1416"/>
        <w:jc w:val="both"/>
      </w:pPr>
    </w:p>
    <w:p w14:paraId="5AE87188" w14:textId="77777777" w:rsidR="00635698" w:rsidRDefault="00635698" w:rsidP="00DF34EA">
      <w:pPr>
        <w:ind w:left="1416" w:hanging="1416"/>
        <w:jc w:val="both"/>
      </w:pPr>
    </w:p>
    <w:p w14:paraId="22585CB4" w14:textId="77777777" w:rsidR="00635698" w:rsidRDefault="00635698" w:rsidP="00DF34EA">
      <w:pPr>
        <w:ind w:left="1416" w:hanging="1416"/>
        <w:jc w:val="both"/>
      </w:pPr>
    </w:p>
    <w:p w14:paraId="32E92741" w14:textId="77777777" w:rsidR="00635698" w:rsidRDefault="00635698" w:rsidP="00DF34EA">
      <w:pPr>
        <w:ind w:left="1416" w:hanging="1416"/>
        <w:jc w:val="both"/>
      </w:pPr>
    </w:p>
    <w:p w14:paraId="3593B57E" w14:textId="77777777" w:rsidR="00635698" w:rsidRPr="00DF34EA" w:rsidRDefault="00635698" w:rsidP="00DF34EA">
      <w:pPr>
        <w:ind w:left="1416" w:hanging="1416"/>
        <w:jc w:val="both"/>
      </w:pPr>
    </w:p>
    <w:p w14:paraId="7EA6642F" w14:textId="77777777" w:rsidR="00424F17" w:rsidRDefault="00424F17" w:rsidP="00424F1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vyslovení souhlasu s přelety a  průjezdy ozbrojených sil jiných států přes území České republiky v roce 2013</w:t>
      </w:r>
    </w:p>
    <w:p w14:paraId="505E4EDE" w14:textId="77777777" w:rsidR="00424F17" w:rsidRDefault="00424F17" w:rsidP="00424F17">
      <w:pPr>
        <w:keepNext/>
        <w:keepLines/>
        <w:ind w:left="1416" w:hanging="1416"/>
      </w:pPr>
      <w:r>
        <w:tab/>
        <w:t>č.j. 1240/12</w:t>
      </w:r>
    </w:p>
    <w:p w14:paraId="4D0474C9" w14:textId="77777777" w:rsidR="00424F17" w:rsidRDefault="00424F17" w:rsidP="00424F17">
      <w:pPr>
        <w:keepNext/>
        <w:keepLines/>
        <w:pBdr>
          <w:top w:val="single" w:sz="2" w:space="1" w:color="auto"/>
        </w:pBdr>
        <w:ind w:left="1416" w:hanging="1416"/>
      </w:pPr>
    </w:p>
    <w:p w14:paraId="3F013091" w14:textId="77777777" w:rsidR="00424F17" w:rsidRDefault="00424F17" w:rsidP="00424F1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BB0F395" w14:textId="77777777" w:rsidR="00424F17" w:rsidRDefault="00424F17" w:rsidP="00424F17">
      <w:pPr>
        <w:keepNext/>
        <w:keepLines/>
        <w:ind w:left="1416" w:hanging="1416"/>
        <w:jc w:val="both"/>
      </w:pPr>
    </w:p>
    <w:p w14:paraId="3E7D6ADA" w14:textId="77777777" w:rsidR="00424F17" w:rsidRDefault="00424F17" w:rsidP="00424F17">
      <w:pPr>
        <w:keepNext/>
        <w:keepLines/>
        <w:ind w:left="1416" w:hanging="1416"/>
        <w:jc w:val="center"/>
      </w:pPr>
      <w:r>
        <w:t>usnesení č. 906.</w:t>
      </w:r>
    </w:p>
    <w:p w14:paraId="6C791139" w14:textId="77777777" w:rsidR="00424F17" w:rsidRDefault="00424F17" w:rsidP="00424F17">
      <w:pPr>
        <w:keepNext/>
        <w:keepLines/>
        <w:ind w:left="1416" w:hanging="1416"/>
        <w:jc w:val="both"/>
      </w:pPr>
    </w:p>
    <w:p w14:paraId="7B96A45A" w14:textId="77777777" w:rsidR="00424F17" w:rsidRDefault="00424F17" w:rsidP="00424F1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D2BF938" w14:textId="77777777" w:rsidR="00424F17" w:rsidRDefault="00424F17" w:rsidP="00424F17">
      <w:pPr>
        <w:keepNext/>
        <w:keepLines/>
        <w:ind w:left="1416" w:hanging="1416"/>
        <w:jc w:val="both"/>
      </w:pPr>
    </w:p>
    <w:p w14:paraId="7B04C22A" w14:textId="77777777" w:rsidR="00424F17" w:rsidRDefault="00424F17" w:rsidP="00424F17">
      <w:pPr>
        <w:ind w:left="1416" w:hanging="1416"/>
        <w:jc w:val="both"/>
      </w:pPr>
    </w:p>
    <w:p w14:paraId="0099C9E3" w14:textId="77777777" w:rsidR="00447C39" w:rsidRPr="00424F17" w:rsidRDefault="00447C39" w:rsidP="00424F17">
      <w:pPr>
        <w:ind w:left="1416" w:hanging="1416"/>
        <w:jc w:val="both"/>
      </w:pPr>
    </w:p>
    <w:p w14:paraId="26E2AA0F" w14:textId="77777777" w:rsidR="00967C4F" w:rsidRDefault="00967C4F" w:rsidP="00967C4F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plnění hlavních úkolů podle harmonogramu optimalizace vojenských újezdů k 30. listopadu 2012</w:t>
      </w:r>
    </w:p>
    <w:p w14:paraId="60A2DBD0" w14:textId="77777777" w:rsidR="00967C4F" w:rsidRDefault="00967C4F" w:rsidP="00967C4F">
      <w:pPr>
        <w:keepNext/>
        <w:keepLines/>
        <w:ind w:left="1416" w:hanging="1416"/>
      </w:pPr>
      <w:r>
        <w:tab/>
        <w:t>č.j. 1231/12</w:t>
      </w:r>
    </w:p>
    <w:p w14:paraId="62D7A226" w14:textId="77777777" w:rsidR="00967C4F" w:rsidRDefault="00967C4F" w:rsidP="00967C4F">
      <w:pPr>
        <w:keepNext/>
        <w:keepLines/>
        <w:pBdr>
          <w:top w:val="single" w:sz="2" w:space="1" w:color="auto"/>
        </w:pBdr>
        <w:ind w:left="1416" w:hanging="1416"/>
      </w:pPr>
    </w:p>
    <w:p w14:paraId="05747D66" w14:textId="77777777" w:rsidR="00967C4F" w:rsidRDefault="00967C4F" w:rsidP="00967C4F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0FB739E" w14:textId="77777777" w:rsidR="00967C4F" w:rsidRDefault="00967C4F" w:rsidP="00967C4F">
      <w:pPr>
        <w:keepNext/>
        <w:keepLines/>
        <w:ind w:left="1416" w:hanging="1416"/>
        <w:jc w:val="both"/>
      </w:pPr>
    </w:p>
    <w:p w14:paraId="298F4BC4" w14:textId="77777777" w:rsidR="00967C4F" w:rsidRDefault="00967C4F" w:rsidP="00967C4F">
      <w:pPr>
        <w:keepNext/>
        <w:keepLines/>
        <w:ind w:left="1416" w:hanging="1416"/>
        <w:jc w:val="center"/>
      </w:pPr>
      <w:r>
        <w:t>usnesení č. 907.</w:t>
      </w:r>
    </w:p>
    <w:p w14:paraId="795A7019" w14:textId="77777777" w:rsidR="00967C4F" w:rsidRDefault="00967C4F" w:rsidP="00967C4F">
      <w:pPr>
        <w:keepNext/>
        <w:keepLines/>
        <w:ind w:left="1416" w:hanging="1416"/>
        <w:jc w:val="both"/>
      </w:pPr>
    </w:p>
    <w:p w14:paraId="1D8B5D61" w14:textId="77777777" w:rsidR="00967C4F" w:rsidRDefault="00967C4F" w:rsidP="00967C4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68A141B" w14:textId="77777777" w:rsidR="00967C4F" w:rsidRDefault="00967C4F" w:rsidP="00967C4F">
      <w:pPr>
        <w:keepNext/>
        <w:keepLines/>
        <w:ind w:left="1416" w:hanging="1416"/>
        <w:jc w:val="both"/>
      </w:pPr>
    </w:p>
    <w:p w14:paraId="7A31F652" w14:textId="77777777" w:rsidR="00967C4F" w:rsidRDefault="00967C4F" w:rsidP="00967C4F">
      <w:pPr>
        <w:ind w:left="1416" w:hanging="1416"/>
        <w:jc w:val="both"/>
      </w:pPr>
    </w:p>
    <w:p w14:paraId="69C38F90" w14:textId="77777777" w:rsidR="00447C39" w:rsidRPr="00967C4F" w:rsidRDefault="00447C39" w:rsidP="00967C4F">
      <w:pPr>
        <w:ind w:left="1416" w:hanging="1416"/>
        <w:jc w:val="both"/>
      </w:pPr>
    </w:p>
    <w:p w14:paraId="0E67772F" w14:textId="77777777" w:rsidR="006B34E9" w:rsidRDefault="006B34E9" w:rsidP="006B34E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dokončení přezbrojení resortu Ministerstva obrany ručními palnými zbraněmi jednotlivce</w:t>
      </w:r>
    </w:p>
    <w:p w14:paraId="325400D2" w14:textId="77777777" w:rsidR="006B34E9" w:rsidRDefault="006B34E9" w:rsidP="006B34E9">
      <w:pPr>
        <w:keepNext/>
        <w:keepLines/>
        <w:ind w:left="1416" w:hanging="1416"/>
      </w:pPr>
      <w:r>
        <w:tab/>
        <w:t>č.j. 1232/12</w:t>
      </w:r>
    </w:p>
    <w:p w14:paraId="5BB03B59" w14:textId="77777777" w:rsidR="006B34E9" w:rsidRDefault="006B34E9" w:rsidP="006B34E9">
      <w:pPr>
        <w:keepNext/>
        <w:keepLines/>
        <w:pBdr>
          <w:top w:val="single" w:sz="2" w:space="1" w:color="auto"/>
        </w:pBdr>
        <w:ind w:left="1416" w:hanging="1416"/>
      </w:pPr>
    </w:p>
    <w:p w14:paraId="12E1B4FA" w14:textId="77777777" w:rsidR="006B34E9" w:rsidRDefault="006B34E9" w:rsidP="006B34E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7E8A705" w14:textId="77777777" w:rsidR="006B34E9" w:rsidRDefault="006B34E9" w:rsidP="006B34E9">
      <w:pPr>
        <w:keepNext/>
        <w:keepLines/>
        <w:ind w:left="1416" w:hanging="1416"/>
        <w:jc w:val="both"/>
      </w:pPr>
    </w:p>
    <w:p w14:paraId="335C609B" w14:textId="77777777" w:rsidR="006B34E9" w:rsidRDefault="006B34E9" w:rsidP="006B34E9">
      <w:pPr>
        <w:keepNext/>
        <w:keepLines/>
        <w:ind w:left="1416" w:hanging="1416"/>
        <w:jc w:val="center"/>
      </w:pPr>
      <w:r>
        <w:t>usnesení č. 908.</w:t>
      </w:r>
    </w:p>
    <w:p w14:paraId="79F2E276" w14:textId="77777777" w:rsidR="006B34E9" w:rsidRDefault="006B34E9" w:rsidP="006B34E9">
      <w:pPr>
        <w:keepNext/>
        <w:keepLines/>
        <w:ind w:left="1416" w:hanging="1416"/>
        <w:jc w:val="both"/>
      </w:pPr>
    </w:p>
    <w:p w14:paraId="75E6C5FF" w14:textId="77777777" w:rsidR="006B34E9" w:rsidRDefault="006B34E9" w:rsidP="006B34E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146AEAA" w14:textId="77777777" w:rsidR="006B34E9" w:rsidRDefault="006B34E9" w:rsidP="006B34E9">
      <w:pPr>
        <w:keepNext/>
        <w:keepLines/>
        <w:ind w:left="1416" w:hanging="1416"/>
        <w:jc w:val="both"/>
      </w:pPr>
    </w:p>
    <w:p w14:paraId="7FA7804D" w14:textId="77777777" w:rsidR="006B34E9" w:rsidRDefault="006B34E9" w:rsidP="006B34E9">
      <w:pPr>
        <w:ind w:left="1416" w:hanging="1416"/>
        <w:jc w:val="both"/>
      </w:pPr>
    </w:p>
    <w:p w14:paraId="57F2144A" w14:textId="77777777" w:rsidR="00447C39" w:rsidRPr="006B34E9" w:rsidRDefault="00447C39" w:rsidP="006B34E9">
      <w:pPr>
        <w:ind w:left="1416" w:hanging="1416"/>
        <w:jc w:val="both"/>
      </w:pPr>
    </w:p>
    <w:p w14:paraId="7D0140B5" w14:textId="77777777" w:rsidR="00BF0042" w:rsidRDefault="00BF0042" w:rsidP="00BF004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Informace o vojenských cvičeních jednotek a štábů Armády České republiky se zahraničními partnery na území České republiky i mimo ně, plánovaných v roce 2013</w:t>
      </w:r>
    </w:p>
    <w:p w14:paraId="341C5A30" w14:textId="77777777" w:rsidR="00BF0042" w:rsidRDefault="00BF0042" w:rsidP="00BF0042">
      <w:pPr>
        <w:keepNext/>
        <w:keepLines/>
        <w:ind w:left="1416" w:hanging="1416"/>
      </w:pPr>
      <w:r>
        <w:tab/>
        <w:t>č.j. 1241/12</w:t>
      </w:r>
    </w:p>
    <w:p w14:paraId="3EBCB5C9" w14:textId="77777777" w:rsidR="00BF0042" w:rsidRDefault="00BF0042" w:rsidP="00BF0042">
      <w:pPr>
        <w:keepNext/>
        <w:keepLines/>
        <w:pBdr>
          <w:top w:val="single" w:sz="2" w:space="1" w:color="auto"/>
        </w:pBdr>
        <w:ind w:left="1416" w:hanging="1416"/>
      </w:pPr>
    </w:p>
    <w:p w14:paraId="6896AB65" w14:textId="77777777" w:rsidR="00BF0042" w:rsidRDefault="00BF0042" w:rsidP="00BF004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73A378D" w14:textId="77777777" w:rsidR="00BF0042" w:rsidRDefault="00BF0042" w:rsidP="00BF0042">
      <w:pPr>
        <w:keepNext/>
        <w:keepLines/>
        <w:ind w:left="1416" w:hanging="1416"/>
        <w:jc w:val="both"/>
      </w:pPr>
    </w:p>
    <w:p w14:paraId="0F7211B7" w14:textId="77777777" w:rsidR="00BF0042" w:rsidRDefault="00BF0042" w:rsidP="00BF0042">
      <w:pPr>
        <w:keepNext/>
        <w:keepLines/>
        <w:ind w:left="1416" w:hanging="1416"/>
        <w:jc w:val="center"/>
      </w:pPr>
      <w:r>
        <w:t>usnesení č. 909.</w:t>
      </w:r>
    </w:p>
    <w:p w14:paraId="261E45C4" w14:textId="77777777" w:rsidR="00BF0042" w:rsidRDefault="00BF0042" w:rsidP="00BF0042">
      <w:pPr>
        <w:keepNext/>
        <w:keepLines/>
        <w:ind w:left="1416" w:hanging="1416"/>
        <w:jc w:val="both"/>
      </w:pPr>
    </w:p>
    <w:p w14:paraId="72673117" w14:textId="77777777" w:rsidR="00BF0042" w:rsidRDefault="00BF0042" w:rsidP="00BF004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D324BB" w14:textId="77777777" w:rsidR="00BF0042" w:rsidRDefault="00BF0042" w:rsidP="00BF0042">
      <w:pPr>
        <w:keepNext/>
        <w:keepLines/>
        <w:ind w:left="1416" w:hanging="1416"/>
        <w:jc w:val="both"/>
      </w:pPr>
    </w:p>
    <w:p w14:paraId="6E3510FE" w14:textId="77777777" w:rsidR="00BF0042" w:rsidRDefault="00BF0042" w:rsidP="00BF0042">
      <w:pPr>
        <w:ind w:left="1416" w:hanging="1416"/>
        <w:jc w:val="both"/>
      </w:pPr>
    </w:p>
    <w:p w14:paraId="04D9D23E" w14:textId="77777777" w:rsidR="00447C39" w:rsidRDefault="00447C39" w:rsidP="00BF0042">
      <w:pPr>
        <w:ind w:left="1416" w:hanging="1416"/>
        <w:jc w:val="both"/>
      </w:pPr>
    </w:p>
    <w:p w14:paraId="336352A4" w14:textId="77777777" w:rsidR="00635698" w:rsidRDefault="00635698" w:rsidP="00BF0042">
      <w:pPr>
        <w:ind w:left="1416" w:hanging="1416"/>
        <w:jc w:val="both"/>
      </w:pPr>
    </w:p>
    <w:p w14:paraId="04662750" w14:textId="77777777" w:rsidR="00635698" w:rsidRPr="00BF0042" w:rsidRDefault="00635698" w:rsidP="00BF0042">
      <w:pPr>
        <w:ind w:left="1416" w:hanging="1416"/>
        <w:jc w:val="both"/>
      </w:pPr>
    </w:p>
    <w:p w14:paraId="5DFED159" w14:textId="77777777" w:rsidR="00DE70BE" w:rsidRDefault="00DE70BE" w:rsidP="00DE70BE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Informace o stavu procesu výběru strategického investora do společnosti České aeroline a.s. - naplňování usnesení vlády České republiky č. 817 ze dne </w:t>
      </w:r>
      <w:r w:rsidR="00EE2F0D">
        <w:t xml:space="preserve">                  </w:t>
      </w:r>
      <w:r>
        <w:t>8. listopadu 2012</w:t>
      </w:r>
    </w:p>
    <w:p w14:paraId="13B22065" w14:textId="77777777" w:rsidR="00DE70BE" w:rsidRDefault="00DE70BE" w:rsidP="00DE70BE">
      <w:pPr>
        <w:keepNext/>
        <w:keepLines/>
        <w:ind w:left="1416" w:hanging="1416"/>
      </w:pPr>
      <w:r>
        <w:tab/>
        <w:t>č.j. 1258/12</w:t>
      </w:r>
    </w:p>
    <w:p w14:paraId="33918D19" w14:textId="77777777" w:rsidR="00DE70BE" w:rsidRDefault="00DE70BE" w:rsidP="00DE70BE">
      <w:pPr>
        <w:keepNext/>
        <w:keepLines/>
        <w:pBdr>
          <w:top w:val="single" w:sz="2" w:space="1" w:color="auto"/>
        </w:pBdr>
        <w:ind w:left="1416" w:hanging="1416"/>
      </w:pPr>
    </w:p>
    <w:p w14:paraId="71DEB9B7" w14:textId="77777777" w:rsidR="00DE70BE" w:rsidRDefault="00DE70BE" w:rsidP="00DE70B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887A62F" w14:textId="77777777" w:rsidR="00DE70BE" w:rsidRDefault="00DE70BE" w:rsidP="00DE70BE">
      <w:pPr>
        <w:keepNext/>
        <w:keepLines/>
        <w:ind w:left="1416" w:hanging="1416"/>
        <w:jc w:val="both"/>
      </w:pPr>
    </w:p>
    <w:p w14:paraId="56FF008F" w14:textId="77777777" w:rsidR="00DE70BE" w:rsidRDefault="00DE70BE" w:rsidP="00DE70BE">
      <w:pPr>
        <w:keepNext/>
        <w:keepLines/>
        <w:ind w:left="1416" w:hanging="1416"/>
        <w:jc w:val="center"/>
      </w:pPr>
      <w:r>
        <w:t>usnesení č. 910.</w:t>
      </w:r>
    </w:p>
    <w:p w14:paraId="0FC56397" w14:textId="77777777" w:rsidR="00DE70BE" w:rsidRDefault="00DE70BE" w:rsidP="00DE70BE">
      <w:pPr>
        <w:keepNext/>
        <w:keepLines/>
        <w:ind w:left="1416" w:hanging="1416"/>
        <w:jc w:val="both"/>
      </w:pPr>
    </w:p>
    <w:p w14:paraId="228A5214" w14:textId="77777777" w:rsidR="00DE70BE" w:rsidRDefault="00DE70BE" w:rsidP="00DE70B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7B81EA" w14:textId="77777777" w:rsidR="00DE70BE" w:rsidRDefault="00DE70BE" w:rsidP="00DE70BE">
      <w:pPr>
        <w:keepNext/>
        <w:keepLines/>
        <w:ind w:left="1416" w:hanging="1416"/>
        <w:jc w:val="both"/>
      </w:pPr>
    </w:p>
    <w:p w14:paraId="3033ADC6" w14:textId="77777777" w:rsidR="00DE70BE" w:rsidRDefault="00DE70BE" w:rsidP="00DE70BE">
      <w:pPr>
        <w:ind w:left="1416" w:hanging="1416"/>
        <w:jc w:val="both"/>
      </w:pPr>
    </w:p>
    <w:p w14:paraId="499E4E82" w14:textId="77777777" w:rsidR="00447C39" w:rsidRPr="00DE70BE" w:rsidRDefault="00447C39" w:rsidP="00DE70BE">
      <w:pPr>
        <w:ind w:left="1416" w:hanging="1416"/>
        <w:jc w:val="both"/>
      </w:pPr>
    </w:p>
    <w:p w14:paraId="5936B94D" w14:textId="77777777" w:rsidR="00346B92" w:rsidRDefault="00346B92" w:rsidP="00346B9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Ustanovení hodnotící komise k posouzení a hodnocení nabídek podaných </w:t>
      </w:r>
      <w:r w:rsidR="00EE2F0D">
        <w:t xml:space="preserve">                </w:t>
      </w:r>
      <w:r>
        <w:t>k</w:t>
      </w:r>
      <w:r w:rsidR="00EE2F0D">
        <w:t xml:space="preserve"> </w:t>
      </w:r>
      <w:r>
        <w:t xml:space="preserve">nadlimitní veřejné zakázce </w:t>
      </w:r>
      <w:r w:rsidR="00EE2F0D">
        <w:t>„</w:t>
      </w:r>
      <w:r>
        <w:t>Pořízení aplikace MS 2014+ a zaj</w:t>
      </w:r>
      <w:r w:rsidR="00EE2F0D">
        <w:t>ištění jejího provozu a rozvoje“</w:t>
      </w:r>
    </w:p>
    <w:p w14:paraId="236FA447" w14:textId="77777777" w:rsidR="00346B92" w:rsidRDefault="00346B92" w:rsidP="00346B92">
      <w:pPr>
        <w:keepNext/>
        <w:keepLines/>
        <w:ind w:left="1416" w:hanging="1416"/>
      </w:pPr>
      <w:r>
        <w:tab/>
        <w:t>č.j. 1257/12</w:t>
      </w:r>
    </w:p>
    <w:p w14:paraId="0CFE0173" w14:textId="77777777" w:rsidR="00346B92" w:rsidRDefault="00346B92" w:rsidP="00346B92">
      <w:pPr>
        <w:keepNext/>
        <w:keepLines/>
        <w:pBdr>
          <w:top w:val="single" w:sz="2" w:space="1" w:color="auto"/>
        </w:pBdr>
        <w:ind w:left="1416" w:hanging="1416"/>
      </w:pPr>
    </w:p>
    <w:p w14:paraId="078A6176" w14:textId="77777777" w:rsidR="00346B92" w:rsidRDefault="00346B92" w:rsidP="00346B9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2C9A6AF" w14:textId="77777777" w:rsidR="00346B92" w:rsidRDefault="00346B92" w:rsidP="00346B92">
      <w:pPr>
        <w:keepNext/>
        <w:keepLines/>
        <w:ind w:left="1416" w:hanging="1416"/>
        <w:jc w:val="both"/>
      </w:pPr>
    </w:p>
    <w:p w14:paraId="6D0C77F7" w14:textId="77777777" w:rsidR="00346B92" w:rsidRDefault="00346B92" w:rsidP="00346B92">
      <w:pPr>
        <w:keepNext/>
        <w:keepLines/>
        <w:ind w:left="1416" w:hanging="1416"/>
        <w:jc w:val="center"/>
      </w:pPr>
      <w:r>
        <w:t>usnesení č. 911.</w:t>
      </w:r>
    </w:p>
    <w:p w14:paraId="12632A41" w14:textId="77777777" w:rsidR="00346B92" w:rsidRDefault="00346B92" w:rsidP="00346B92">
      <w:pPr>
        <w:keepNext/>
        <w:keepLines/>
        <w:ind w:left="1416" w:hanging="1416"/>
        <w:jc w:val="both"/>
      </w:pPr>
    </w:p>
    <w:p w14:paraId="0158CC45" w14:textId="77777777" w:rsidR="00346B92" w:rsidRDefault="00346B92" w:rsidP="00346B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6A11F93" w14:textId="77777777" w:rsidR="00346B92" w:rsidRDefault="00346B92" w:rsidP="00346B92">
      <w:pPr>
        <w:keepNext/>
        <w:keepLines/>
        <w:ind w:left="1416" w:hanging="1416"/>
        <w:jc w:val="both"/>
      </w:pPr>
    </w:p>
    <w:p w14:paraId="2E452033" w14:textId="77777777" w:rsidR="00346B92" w:rsidRDefault="00346B92" w:rsidP="00346B92">
      <w:pPr>
        <w:ind w:left="1416" w:hanging="1416"/>
        <w:jc w:val="both"/>
      </w:pPr>
    </w:p>
    <w:p w14:paraId="2CF102A5" w14:textId="77777777" w:rsidR="0022032A" w:rsidRDefault="0022032A" w:rsidP="0022032A">
      <w:pPr>
        <w:jc w:val="center"/>
      </w:pPr>
      <w:bookmarkStart w:id="34" w:name="ORDER31"/>
      <w:bookmarkEnd w:id="34"/>
      <w:r>
        <w:t>*  *  *</w:t>
      </w:r>
    </w:p>
    <w:p w14:paraId="34FF3DAC" w14:textId="77777777" w:rsidR="0022032A" w:rsidRDefault="0022032A" w:rsidP="0022032A"/>
    <w:p w14:paraId="3EEDBF22" w14:textId="77777777" w:rsidR="00EE2F0D" w:rsidRDefault="00EE2F0D" w:rsidP="0022032A"/>
    <w:p w14:paraId="41CA586A" w14:textId="77777777" w:rsidR="0022032A" w:rsidRDefault="0022032A" w:rsidP="0022032A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AAEA4EA" w14:textId="77777777" w:rsidR="0022032A" w:rsidRDefault="0022032A" w:rsidP="0022032A">
      <w:pPr>
        <w:keepNext/>
        <w:keepLines/>
        <w:rPr>
          <w:b/>
        </w:rPr>
      </w:pPr>
    </w:p>
    <w:p w14:paraId="68F966A5" w14:textId="77777777" w:rsidR="00EE2F0D" w:rsidRDefault="00EE2F0D" w:rsidP="0022032A">
      <w:pPr>
        <w:keepNext/>
        <w:keepLines/>
        <w:rPr>
          <w:b/>
        </w:rPr>
      </w:pPr>
    </w:p>
    <w:p w14:paraId="42E3A647" w14:textId="77777777" w:rsidR="0022032A" w:rsidRDefault="0022032A" w:rsidP="0022032A">
      <w:pPr>
        <w:keepNext/>
        <w:keepLines/>
        <w:ind w:left="1416" w:hanging="1416"/>
        <w:jc w:val="both"/>
      </w:pPr>
      <w:r>
        <w:t>1.</w:t>
      </w:r>
      <w:r>
        <w:tab/>
        <w:t>Analýza vývoje příjmů a výdajů domácností ČR v 1. pololetí 2012 a predikce na další období (předložila ministryně práce a sociálních věcí)</w:t>
      </w:r>
    </w:p>
    <w:p w14:paraId="326EBF92" w14:textId="77777777" w:rsidR="0022032A" w:rsidRDefault="0022032A" w:rsidP="0022032A">
      <w:pPr>
        <w:keepNext/>
        <w:keepLines/>
        <w:ind w:left="1416" w:hanging="1416"/>
      </w:pPr>
      <w:r>
        <w:tab/>
        <w:t>č.j. 1202/12</w:t>
      </w:r>
    </w:p>
    <w:p w14:paraId="5DB80C58" w14:textId="77777777" w:rsidR="00447C39" w:rsidRPr="0022032A" w:rsidRDefault="00447C39" w:rsidP="0022032A">
      <w:pPr>
        <w:ind w:left="1416" w:hanging="1416"/>
      </w:pPr>
    </w:p>
    <w:p w14:paraId="78BE70AB" w14:textId="77777777" w:rsidR="00C77D96" w:rsidRDefault="00C77D96" w:rsidP="00C77D96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>Informace o stavu přidělování gescí a plnění legislativních závazků vyplývajících z členství České republiky v Evropské unii za měsíc říjen 2012 (předložila místopředsedkyně vlády a předsedkyně Legislativní rady vlády)</w:t>
      </w:r>
    </w:p>
    <w:p w14:paraId="3CF5551F" w14:textId="77777777" w:rsidR="00C77D96" w:rsidRDefault="00C77D96" w:rsidP="00C77D96">
      <w:pPr>
        <w:keepNext/>
        <w:keepLines/>
        <w:ind w:left="1416" w:hanging="1416"/>
      </w:pPr>
      <w:r>
        <w:tab/>
        <w:t>č.j. 1219/12</w:t>
      </w:r>
    </w:p>
    <w:p w14:paraId="2ACF49A0" w14:textId="77777777" w:rsidR="00447C39" w:rsidRPr="00C77D96" w:rsidRDefault="00447C39" w:rsidP="00C77D96">
      <w:pPr>
        <w:ind w:left="1416" w:hanging="1416"/>
      </w:pPr>
    </w:p>
    <w:p w14:paraId="6D483DEA" w14:textId="77777777" w:rsidR="00B6493A" w:rsidRDefault="00B6493A" w:rsidP="00B6493A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Informace o průběhu a výsledcích 3. zasedání Mezinárodní konference o nakládání s chemickými látkami (Nairobi, Keňa, 17. - 21. září 2012) (předložil ministr životního prostředí)</w:t>
      </w:r>
    </w:p>
    <w:p w14:paraId="077C1C18" w14:textId="77777777" w:rsidR="00B6493A" w:rsidRDefault="00B6493A" w:rsidP="00B6493A">
      <w:pPr>
        <w:keepNext/>
        <w:keepLines/>
        <w:ind w:left="1416" w:hanging="1416"/>
      </w:pPr>
      <w:r>
        <w:tab/>
        <w:t>č.j. 1206/12</w:t>
      </w:r>
    </w:p>
    <w:p w14:paraId="3F4E6F5A" w14:textId="77777777" w:rsidR="00447C39" w:rsidRDefault="00447C39" w:rsidP="00B6493A">
      <w:pPr>
        <w:ind w:left="1416" w:hanging="1416"/>
      </w:pPr>
    </w:p>
    <w:p w14:paraId="3F12B719" w14:textId="77777777" w:rsidR="00EE2F0D" w:rsidRDefault="00EE2F0D" w:rsidP="00B6493A">
      <w:pPr>
        <w:ind w:left="1416" w:hanging="1416"/>
      </w:pPr>
    </w:p>
    <w:p w14:paraId="4C070708" w14:textId="77777777" w:rsidR="00EE2F0D" w:rsidRDefault="00EE2F0D" w:rsidP="00B6493A">
      <w:pPr>
        <w:ind w:left="1416" w:hanging="1416"/>
      </w:pPr>
    </w:p>
    <w:p w14:paraId="44A5ACA6" w14:textId="77777777" w:rsidR="00EE2F0D" w:rsidRDefault="00EE2F0D" w:rsidP="00B6493A">
      <w:pPr>
        <w:ind w:left="1416" w:hanging="1416"/>
      </w:pPr>
    </w:p>
    <w:p w14:paraId="22DD47FB" w14:textId="77777777" w:rsidR="00EE2F0D" w:rsidRDefault="00EE2F0D" w:rsidP="00B6493A">
      <w:pPr>
        <w:ind w:left="1416" w:hanging="1416"/>
      </w:pPr>
    </w:p>
    <w:p w14:paraId="1E1F1C56" w14:textId="77777777" w:rsidR="00EE2F0D" w:rsidRDefault="00EE2F0D" w:rsidP="00B6493A">
      <w:pPr>
        <w:ind w:left="1416" w:hanging="1416"/>
      </w:pPr>
    </w:p>
    <w:p w14:paraId="2A8ED2E7" w14:textId="77777777" w:rsidR="00EE2F0D" w:rsidRPr="00B6493A" w:rsidRDefault="00EE2F0D" w:rsidP="00B6493A">
      <w:pPr>
        <w:ind w:left="1416" w:hanging="1416"/>
      </w:pPr>
    </w:p>
    <w:p w14:paraId="443DC295" w14:textId="77777777" w:rsidR="003657CD" w:rsidRDefault="003657CD" w:rsidP="003657CD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>Informace pro vládu České republiky o zadání veřejných zakázek „Obnova aktivních prvků LAN – část a“ a „Obnova aktivních prvků LAN – část b“ (předložil ministr vnitra)</w:t>
      </w:r>
    </w:p>
    <w:p w14:paraId="105E9FBB" w14:textId="77777777" w:rsidR="003657CD" w:rsidRDefault="003657CD" w:rsidP="003657CD">
      <w:pPr>
        <w:keepNext/>
        <w:keepLines/>
        <w:ind w:left="1416" w:hanging="1416"/>
      </w:pPr>
      <w:r>
        <w:tab/>
        <w:t>č.j. 1228/12</w:t>
      </w:r>
    </w:p>
    <w:p w14:paraId="192274FE" w14:textId="77777777" w:rsidR="00447C39" w:rsidRPr="003657CD" w:rsidRDefault="00447C39" w:rsidP="003657CD">
      <w:pPr>
        <w:ind w:left="1416" w:hanging="1416"/>
      </w:pPr>
    </w:p>
    <w:p w14:paraId="59EF069E" w14:textId="77777777" w:rsidR="006C4777" w:rsidRDefault="006C4777" w:rsidP="006C4777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>Informace o pořízení vojenského materiálu (stejnokroj 95) cestou alianční agentury NATO Support Agency v letech 2013 – 2014 (předložil ministr obrany)</w:t>
      </w:r>
    </w:p>
    <w:p w14:paraId="41DDCD24" w14:textId="77777777" w:rsidR="006C4777" w:rsidRDefault="006C4777" w:rsidP="006C4777">
      <w:pPr>
        <w:keepNext/>
        <w:keepLines/>
        <w:ind w:left="1416" w:hanging="1416"/>
      </w:pPr>
      <w:r>
        <w:tab/>
        <w:t>č.j. 1239/12</w:t>
      </w:r>
    </w:p>
    <w:p w14:paraId="7513AD93" w14:textId="77777777" w:rsidR="00447C39" w:rsidRPr="006C4777" w:rsidRDefault="00447C39" w:rsidP="006C4777">
      <w:pPr>
        <w:ind w:left="1416" w:hanging="1416"/>
      </w:pPr>
    </w:p>
    <w:p w14:paraId="0EF6D5E5" w14:textId="77777777" w:rsidR="00447C39" w:rsidRDefault="00447C39" w:rsidP="00B664EB"/>
    <w:p w14:paraId="2E785E7A" w14:textId="77777777" w:rsidR="00C2725F" w:rsidRDefault="00C2725F" w:rsidP="00B664EB"/>
    <w:p w14:paraId="5ACD2F35" w14:textId="77777777" w:rsidR="00C2725F" w:rsidRDefault="00C2725F" w:rsidP="00B664EB"/>
    <w:p w14:paraId="0C98E9A3" w14:textId="77777777" w:rsidR="00EE2F0D" w:rsidRDefault="00EE2F0D" w:rsidP="00B664EB"/>
    <w:p w14:paraId="6147BC79" w14:textId="77777777" w:rsidR="00EE2F0D" w:rsidRDefault="00EE2F0D" w:rsidP="00B664EB"/>
    <w:p w14:paraId="181658E2" w14:textId="77777777" w:rsidR="00C2725F" w:rsidRDefault="00C2725F" w:rsidP="00C2725F">
      <w:pPr>
        <w:keepNext/>
        <w:keepLines/>
        <w:ind w:left="4500" w:right="300"/>
        <w:jc w:val="center"/>
      </w:pPr>
      <w:r>
        <w:t>Předseda vlády</w:t>
      </w:r>
    </w:p>
    <w:p w14:paraId="2C5C914C" w14:textId="77777777" w:rsidR="00C2725F" w:rsidRDefault="00EE2F0D" w:rsidP="00C2725F">
      <w:pPr>
        <w:keepNext/>
        <w:keepLines/>
        <w:ind w:left="4500" w:right="300"/>
        <w:jc w:val="center"/>
      </w:pPr>
      <w:r>
        <w:t>RNDr. Petr Nečas</w:t>
      </w:r>
      <w:r w:rsidR="003B5CEB">
        <w:t>, v. r.</w:t>
      </w:r>
    </w:p>
    <w:p w14:paraId="763ED71D" w14:textId="77777777" w:rsidR="00C2725F" w:rsidRDefault="00C2725F" w:rsidP="00C2725F">
      <w:pPr>
        <w:keepNext/>
        <w:keepLines/>
        <w:ind w:left="4500" w:right="300"/>
        <w:jc w:val="center"/>
      </w:pPr>
    </w:p>
    <w:p w14:paraId="63CF70D0" w14:textId="77777777" w:rsidR="00EE2F0D" w:rsidRDefault="00EE2F0D" w:rsidP="00C2725F">
      <w:pPr>
        <w:keepNext/>
        <w:keepLines/>
        <w:ind w:left="4500" w:right="300"/>
        <w:jc w:val="center"/>
      </w:pPr>
    </w:p>
    <w:p w14:paraId="2827D061" w14:textId="77777777" w:rsidR="00EE2F0D" w:rsidRDefault="00EE2F0D" w:rsidP="00C2725F">
      <w:pPr>
        <w:keepNext/>
        <w:keepLines/>
        <w:ind w:left="4500" w:right="300"/>
        <w:jc w:val="center"/>
      </w:pPr>
    </w:p>
    <w:p w14:paraId="1A71D389" w14:textId="77777777" w:rsidR="00EE2F0D" w:rsidRDefault="00EE2F0D" w:rsidP="00C2725F">
      <w:pPr>
        <w:keepNext/>
        <w:keepLines/>
        <w:ind w:left="4500" w:right="300"/>
        <w:jc w:val="center"/>
      </w:pPr>
    </w:p>
    <w:p w14:paraId="1BCCEE63" w14:textId="77777777" w:rsidR="00EE2F0D" w:rsidRDefault="00EE2F0D" w:rsidP="00C2725F">
      <w:pPr>
        <w:keepNext/>
        <w:keepLines/>
        <w:ind w:left="4500" w:right="300"/>
        <w:jc w:val="center"/>
      </w:pPr>
    </w:p>
    <w:p w14:paraId="1FE2079C" w14:textId="77777777" w:rsidR="00EE2F0D" w:rsidRDefault="00EE2F0D" w:rsidP="00C2725F">
      <w:pPr>
        <w:keepNext/>
        <w:keepLines/>
        <w:ind w:left="4500" w:right="300"/>
        <w:jc w:val="center"/>
      </w:pPr>
    </w:p>
    <w:p w14:paraId="3D4AB5A0" w14:textId="77777777" w:rsidR="00EE2F0D" w:rsidRDefault="00EE2F0D" w:rsidP="00C2725F">
      <w:pPr>
        <w:keepNext/>
        <w:keepLines/>
        <w:ind w:left="4500" w:right="300"/>
        <w:jc w:val="center"/>
      </w:pPr>
    </w:p>
    <w:p w14:paraId="76269FAD" w14:textId="77777777" w:rsidR="00EE2F0D" w:rsidRDefault="00EE2F0D" w:rsidP="00C2725F">
      <w:pPr>
        <w:keepNext/>
        <w:keepLines/>
        <w:ind w:left="4500" w:right="300"/>
        <w:jc w:val="center"/>
      </w:pPr>
    </w:p>
    <w:p w14:paraId="42C8A6E9" w14:textId="77777777" w:rsidR="00EE2F0D" w:rsidRDefault="00EE2F0D" w:rsidP="00C2725F">
      <w:pPr>
        <w:keepNext/>
        <w:keepLines/>
        <w:ind w:left="4500" w:right="300"/>
        <w:jc w:val="center"/>
      </w:pPr>
    </w:p>
    <w:p w14:paraId="26B80440" w14:textId="77777777" w:rsidR="00EE2F0D" w:rsidRDefault="00EE2F0D" w:rsidP="00C2725F">
      <w:pPr>
        <w:keepNext/>
        <w:keepLines/>
        <w:ind w:left="4500" w:right="300"/>
        <w:jc w:val="center"/>
      </w:pPr>
    </w:p>
    <w:p w14:paraId="7C87C94A" w14:textId="77777777" w:rsidR="00EE2F0D" w:rsidRDefault="00EE2F0D" w:rsidP="00C2725F">
      <w:pPr>
        <w:keepNext/>
        <w:keepLines/>
        <w:ind w:left="4500" w:right="300"/>
        <w:jc w:val="center"/>
      </w:pPr>
    </w:p>
    <w:p w14:paraId="00420503" w14:textId="77777777" w:rsidR="00EE2F0D" w:rsidRDefault="00EE2F0D" w:rsidP="00C2725F">
      <w:pPr>
        <w:keepNext/>
        <w:keepLines/>
        <w:ind w:left="4500" w:right="300"/>
        <w:jc w:val="center"/>
      </w:pPr>
    </w:p>
    <w:p w14:paraId="7FC6F191" w14:textId="77777777" w:rsidR="00EE2F0D" w:rsidRDefault="00EE2F0D" w:rsidP="00C2725F">
      <w:pPr>
        <w:keepNext/>
        <w:keepLines/>
        <w:ind w:left="4500" w:right="300"/>
        <w:jc w:val="center"/>
      </w:pPr>
    </w:p>
    <w:p w14:paraId="0E2E51B3" w14:textId="77777777" w:rsidR="00EE2F0D" w:rsidRDefault="00EE2F0D" w:rsidP="00C2725F">
      <w:pPr>
        <w:keepNext/>
        <w:keepLines/>
        <w:ind w:left="4500" w:right="300"/>
        <w:jc w:val="center"/>
      </w:pPr>
    </w:p>
    <w:p w14:paraId="2200F1DB" w14:textId="77777777" w:rsidR="00EE2F0D" w:rsidRDefault="00EE2F0D" w:rsidP="00C2725F">
      <w:pPr>
        <w:keepNext/>
        <w:keepLines/>
        <w:ind w:left="4500" w:right="300"/>
        <w:jc w:val="center"/>
      </w:pPr>
    </w:p>
    <w:p w14:paraId="194B3062" w14:textId="77777777" w:rsidR="00EE2F0D" w:rsidRDefault="00EE2F0D" w:rsidP="00C2725F">
      <w:pPr>
        <w:keepNext/>
        <w:keepLines/>
        <w:ind w:left="4500" w:right="300"/>
        <w:jc w:val="center"/>
      </w:pPr>
    </w:p>
    <w:p w14:paraId="748BE090" w14:textId="77777777" w:rsidR="00EE2F0D" w:rsidRDefault="00EE2F0D" w:rsidP="00C2725F">
      <w:pPr>
        <w:keepNext/>
        <w:keepLines/>
        <w:ind w:left="4500" w:right="300"/>
        <w:jc w:val="center"/>
      </w:pPr>
    </w:p>
    <w:p w14:paraId="3532E0A9" w14:textId="77777777" w:rsidR="00EE2F0D" w:rsidRDefault="00EE2F0D" w:rsidP="00C2725F">
      <w:pPr>
        <w:keepNext/>
        <w:keepLines/>
        <w:ind w:left="4500" w:right="300"/>
        <w:jc w:val="center"/>
      </w:pPr>
    </w:p>
    <w:p w14:paraId="7BE1800B" w14:textId="77777777" w:rsidR="00EE2F0D" w:rsidRDefault="00EE2F0D" w:rsidP="00C2725F">
      <w:pPr>
        <w:keepNext/>
        <w:keepLines/>
        <w:ind w:left="4500" w:right="300"/>
        <w:jc w:val="center"/>
      </w:pPr>
    </w:p>
    <w:p w14:paraId="14FA1F3C" w14:textId="77777777" w:rsidR="00EE2F0D" w:rsidRDefault="00EE2F0D" w:rsidP="00C2725F">
      <w:pPr>
        <w:keepNext/>
        <w:keepLines/>
        <w:ind w:left="4500" w:right="300"/>
        <w:jc w:val="center"/>
      </w:pPr>
    </w:p>
    <w:p w14:paraId="5A8CF060" w14:textId="77777777" w:rsidR="00EE2F0D" w:rsidRDefault="00EE2F0D" w:rsidP="00C2725F">
      <w:pPr>
        <w:keepNext/>
        <w:keepLines/>
        <w:ind w:left="4500" w:right="300"/>
        <w:jc w:val="center"/>
      </w:pPr>
    </w:p>
    <w:p w14:paraId="6BEE79D3" w14:textId="77777777" w:rsidR="00EE2F0D" w:rsidRDefault="00EE2F0D" w:rsidP="00C2725F">
      <w:pPr>
        <w:keepNext/>
        <w:keepLines/>
        <w:ind w:left="4500" w:right="300"/>
        <w:jc w:val="center"/>
      </w:pPr>
    </w:p>
    <w:p w14:paraId="36C48385" w14:textId="77777777" w:rsidR="00EE2F0D" w:rsidRDefault="00EE2F0D" w:rsidP="00C2725F">
      <w:pPr>
        <w:keepNext/>
        <w:keepLines/>
        <w:ind w:left="4500" w:right="300"/>
        <w:jc w:val="center"/>
      </w:pPr>
    </w:p>
    <w:p w14:paraId="2BF66680" w14:textId="77777777" w:rsidR="00EE2F0D" w:rsidRDefault="00EE2F0D" w:rsidP="00C2725F">
      <w:pPr>
        <w:keepNext/>
        <w:keepLines/>
        <w:ind w:left="4500" w:right="300"/>
        <w:jc w:val="center"/>
      </w:pPr>
    </w:p>
    <w:p w14:paraId="26C70688" w14:textId="77777777" w:rsidR="00EE2F0D" w:rsidRDefault="00EE2F0D" w:rsidP="00C2725F">
      <w:pPr>
        <w:keepNext/>
        <w:keepLines/>
        <w:ind w:left="4500" w:right="300"/>
        <w:jc w:val="center"/>
      </w:pPr>
    </w:p>
    <w:p w14:paraId="3C525491" w14:textId="77777777" w:rsidR="00EE2F0D" w:rsidRDefault="00EE2F0D" w:rsidP="00C2725F">
      <w:pPr>
        <w:keepNext/>
        <w:keepLines/>
        <w:ind w:left="4500" w:right="300"/>
        <w:jc w:val="center"/>
      </w:pPr>
    </w:p>
    <w:p w14:paraId="3D830B41" w14:textId="77777777" w:rsidR="00C2725F" w:rsidRDefault="00C2725F" w:rsidP="00C2725F">
      <w:pPr>
        <w:keepNext/>
        <w:keepLines/>
        <w:ind w:left="4500" w:right="300"/>
        <w:jc w:val="center"/>
      </w:pPr>
    </w:p>
    <w:p w14:paraId="67538883" w14:textId="77777777" w:rsidR="00E2681F" w:rsidRDefault="00C2725F" w:rsidP="00C2725F">
      <w:pPr>
        <w:keepNext/>
        <w:keepLines/>
      </w:pPr>
      <w:r>
        <w:t xml:space="preserve">Zapsala: </w:t>
      </w:r>
      <w:bookmarkStart w:id="39" w:name="Zapsal"/>
      <w:bookmarkEnd w:id="39"/>
      <w:r>
        <w:t>JUDr. Hana Hanusová</w:t>
      </w:r>
    </w:p>
    <w:sectPr w:rsidR="00E2681F" w:rsidSect="00C94A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B5CD8" w14:textId="77777777" w:rsidR="00C94A2B" w:rsidRDefault="00C94A2B">
      <w:r>
        <w:separator/>
      </w:r>
    </w:p>
  </w:endnote>
  <w:endnote w:type="continuationSeparator" w:id="0">
    <w:p w14:paraId="17634CFC" w14:textId="77777777" w:rsidR="00C94A2B" w:rsidRDefault="00C9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940C" w14:textId="77777777" w:rsidR="003657CD" w:rsidRDefault="003657CD" w:rsidP="00447C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CF83D3" w14:textId="77777777" w:rsidR="003657CD" w:rsidRDefault="00365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7EC65" w14:textId="77777777" w:rsidR="00C94A2B" w:rsidRDefault="00C94A2B" w:rsidP="00C94A2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4674B5D5" w14:textId="77777777" w:rsidR="00C94A2B" w:rsidRDefault="00C94A2B" w:rsidP="00C94A2B">
    <w:pPr>
      <w:pStyle w:val="Footer"/>
      <w:jc w:val="center"/>
      <w:rPr>
        <w:rStyle w:val="PageNumber"/>
        <w:color w:val="FF0000"/>
        <w:sz w:val="20"/>
      </w:rPr>
    </w:pPr>
  </w:p>
  <w:p w14:paraId="06708FBD" w14:textId="77777777" w:rsidR="003657CD" w:rsidRPr="00C94A2B" w:rsidRDefault="00C94A2B" w:rsidP="00C94A2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D4248" w14:textId="77777777" w:rsidR="00C94A2B" w:rsidRDefault="00C94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C624B" w14:textId="77777777" w:rsidR="00C94A2B" w:rsidRDefault="00C94A2B">
      <w:r>
        <w:separator/>
      </w:r>
    </w:p>
  </w:footnote>
  <w:footnote w:type="continuationSeparator" w:id="0">
    <w:p w14:paraId="34BE54C5" w14:textId="77777777" w:rsidR="00C94A2B" w:rsidRDefault="00C9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D7145" w14:textId="77777777" w:rsidR="00C94A2B" w:rsidRDefault="00C94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A3003" w14:textId="77777777" w:rsidR="003657CD" w:rsidRPr="00447C39" w:rsidRDefault="003657CD" w:rsidP="00447C39">
    <w:pPr>
      <w:pStyle w:val="Header"/>
      <w:jc w:val="center"/>
      <w:rPr>
        <w:color w:val="808080"/>
        <w:sz w:val="20"/>
      </w:rPr>
    </w:pPr>
    <w:r w:rsidRPr="00447C39">
      <w:rPr>
        <w:color w:val="808080"/>
        <w:sz w:val="20"/>
      </w:rPr>
      <w:t>VLÁDA ČESKÉ REPUBLIKY</w:t>
    </w:r>
  </w:p>
  <w:p w14:paraId="08E09658" w14:textId="77777777" w:rsidR="003657CD" w:rsidRPr="00447C39" w:rsidRDefault="003657CD" w:rsidP="00447C39">
    <w:pPr>
      <w:pStyle w:val="Header"/>
      <w:jc w:val="center"/>
      <w:rPr>
        <w:color w:val="808080"/>
        <w:sz w:val="20"/>
      </w:rPr>
    </w:pPr>
    <w:r w:rsidRPr="00447C39">
      <w:rPr>
        <w:color w:val="808080"/>
        <w:sz w:val="20"/>
      </w:rPr>
      <w:t>záznam z jednání schůze ze dne 5. prosince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BCEF4" w14:textId="77777777" w:rsidR="00C94A2B" w:rsidRDefault="00C94A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9ED"/>
    <w:rsid w:val="00093847"/>
    <w:rsid w:val="000C0C87"/>
    <w:rsid w:val="00116E03"/>
    <w:rsid w:val="0022032A"/>
    <w:rsid w:val="00252509"/>
    <w:rsid w:val="00257B3B"/>
    <w:rsid w:val="002C5552"/>
    <w:rsid w:val="002F5408"/>
    <w:rsid w:val="002F7926"/>
    <w:rsid w:val="00315A23"/>
    <w:rsid w:val="00316850"/>
    <w:rsid w:val="003445F5"/>
    <w:rsid w:val="00346B92"/>
    <w:rsid w:val="003657CD"/>
    <w:rsid w:val="0039367E"/>
    <w:rsid w:val="003B5CEB"/>
    <w:rsid w:val="00424F17"/>
    <w:rsid w:val="00447C39"/>
    <w:rsid w:val="00456A79"/>
    <w:rsid w:val="004B2D1C"/>
    <w:rsid w:val="005730E9"/>
    <w:rsid w:val="005A378F"/>
    <w:rsid w:val="005B5FB2"/>
    <w:rsid w:val="00602F7F"/>
    <w:rsid w:val="00610EF8"/>
    <w:rsid w:val="00626D5A"/>
    <w:rsid w:val="00635698"/>
    <w:rsid w:val="006A2667"/>
    <w:rsid w:val="006B34E9"/>
    <w:rsid w:val="006C4777"/>
    <w:rsid w:val="00740A68"/>
    <w:rsid w:val="00777715"/>
    <w:rsid w:val="007D56C6"/>
    <w:rsid w:val="00801C1A"/>
    <w:rsid w:val="00834AAF"/>
    <w:rsid w:val="00903E64"/>
    <w:rsid w:val="00967C4F"/>
    <w:rsid w:val="00983BEF"/>
    <w:rsid w:val="009C3702"/>
    <w:rsid w:val="00A47AF2"/>
    <w:rsid w:val="00A56BEC"/>
    <w:rsid w:val="00A64372"/>
    <w:rsid w:val="00AB6A48"/>
    <w:rsid w:val="00AF5C15"/>
    <w:rsid w:val="00B52AF4"/>
    <w:rsid w:val="00B57C4D"/>
    <w:rsid w:val="00B6493A"/>
    <w:rsid w:val="00B664EB"/>
    <w:rsid w:val="00B94496"/>
    <w:rsid w:val="00BF0042"/>
    <w:rsid w:val="00C04CC8"/>
    <w:rsid w:val="00C04DAA"/>
    <w:rsid w:val="00C11586"/>
    <w:rsid w:val="00C2479B"/>
    <w:rsid w:val="00C2725F"/>
    <w:rsid w:val="00C45231"/>
    <w:rsid w:val="00C52355"/>
    <w:rsid w:val="00C77D96"/>
    <w:rsid w:val="00C9046B"/>
    <w:rsid w:val="00C94A2B"/>
    <w:rsid w:val="00D3557E"/>
    <w:rsid w:val="00D72C27"/>
    <w:rsid w:val="00DB16F4"/>
    <w:rsid w:val="00DC7800"/>
    <w:rsid w:val="00DE70BE"/>
    <w:rsid w:val="00DF34EA"/>
    <w:rsid w:val="00E2681F"/>
    <w:rsid w:val="00E86F14"/>
    <w:rsid w:val="00E9727B"/>
    <w:rsid w:val="00EE2F0D"/>
    <w:rsid w:val="00F162AA"/>
    <w:rsid w:val="00F306CB"/>
    <w:rsid w:val="00F9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39C6DF7"/>
  <w15:chartTrackingRefBased/>
  <w15:docId w15:val="{73F3DFFB-1536-4B08-A502-6170CD7A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47C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47C3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47C39"/>
  </w:style>
  <w:style w:type="paragraph" w:styleId="BalloonText">
    <w:name w:val="Balloon Text"/>
    <w:basedOn w:val="Normal"/>
    <w:semiHidden/>
    <w:rsid w:val="00F3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2012-12-10T09:38:00Z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