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63C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EE4B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80D9A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83F91C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CE6166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F551D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52883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61D921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C83ED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1F4C6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C372F2" w14:textId="77777777" w:rsidR="00717640" w:rsidRPr="00AC23E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C23E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2237/15</w:t>
            </w:r>
          </w:p>
        </w:tc>
      </w:tr>
    </w:tbl>
    <w:p w14:paraId="677A76F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031B552" w14:textId="77777777" w:rsidR="00777715" w:rsidRDefault="00777715" w:rsidP="00777715">
      <w:pPr>
        <w:rPr>
          <w:rFonts w:ascii="Arial" w:hAnsi="Arial" w:cs="Arial"/>
        </w:rPr>
      </w:pPr>
    </w:p>
    <w:p w14:paraId="6E05E659" w14:textId="77777777" w:rsidR="00D013FB" w:rsidRPr="00E9542B" w:rsidRDefault="00D013FB" w:rsidP="00777715">
      <w:pPr>
        <w:rPr>
          <w:rFonts w:ascii="Arial" w:hAnsi="Arial" w:cs="Arial"/>
        </w:rPr>
      </w:pPr>
    </w:p>
    <w:p w14:paraId="7362E32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3B26FD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798F5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C23E5">
        <w:rPr>
          <w:rFonts w:ascii="Arial" w:hAnsi="Arial" w:cs="Arial"/>
          <w:sz w:val="22"/>
          <w:szCs w:val="22"/>
        </w:rPr>
        <w:t>13. května 2015</w:t>
      </w:r>
    </w:p>
    <w:p w14:paraId="557D60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E796FF" w14:textId="77777777" w:rsidR="00AC23E5" w:rsidRDefault="00AC23E5" w:rsidP="00AC23E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60989717" w14:textId="77777777" w:rsidR="00AC23E5" w:rsidRDefault="00AC23E5" w:rsidP="00AC23E5">
      <w:pPr>
        <w:rPr>
          <w:rFonts w:ascii="Arial" w:hAnsi="Arial" w:cs="Arial"/>
          <w:sz w:val="22"/>
          <w:szCs w:val="22"/>
        </w:rPr>
      </w:pPr>
    </w:p>
    <w:p w14:paraId="58E9411E" w14:textId="77777777" w:rsidR="00AC23E5" w:rsidRDefault="00AC23E5" w:rsidP="00AC23E5">
      <w:pPr>
        <w:rPr>
          <w:rFonts w:ascii="Arial" w:hAnsi="Arial" w:cs="Arial"/>
          <w:sz w:val="22"/>
          <w:szCs w:val="22"/>
        </w:rPr>
      </w:pPr>
    </w:p>
    <w:p w14:paraId="07740E18" w14:textId="77777777" w:rsidR="00AC23E5" w:rsidRDefault="00AC23E5" w:rsidP="00AC23E5">
      <w:pPr>
        <w:rPr>
          <w:rFonts w:ascii="Arial" w:hAnsi="Arial" w:cs="Arial"/>
          <w:sz w:val="22"/>
          <w:szCs w:val="22"/>
        </w:rPr>
      </w:pPr>
    </w:p>
    <w:p w14:paraId="0A4D5B4E" w14:textId="77777777" w:rsidR="00AC23E5" w:rsidRDefault="00AC23E5" w:rsidP="00AC23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B475BC" w14:textId="77777777" w:rsidR="00AC23E5" w:rsidRDefault="00AC23E5" w:rsidP="00AC23E5">
      <w:pPr>
        <w:rPr>
          <w:rFonts w:ascii="Arial" w:hAnsi="Arial" w:cs="Arial"/>
          <w:sz w:val="22"/>
          <w:szCs w:val="22"/>
        </w:rPr>
      </w:pPr>
    </w:p>
    <w:p w14:paraId="2A158231" w14:textId="77777777" w:rsidR="00AC23E5" w:rsidRDefault="00AC23E5" w:rsidP="00B664EB">
      <w:pPr>
        <w:rPr>
          <w:rFonts w:ascii="Arial" w:hAnsi="Arial" w:cs="Arial"/>
          <w:sz w:val="22"/>
          <w:szCs w:val="22"/>
        </w:rPr>
      </w:pPr>
    </w:p>
    <w:p w14:paraId="163063ED" w14:textId="77777777" w:rsidR="00AC23E5" w:rsidRDefault="00AC23E5" w:rsidP="00AC2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9763192" w14:textId="77777777" w:rsidR="00AC23E5" w:rsidRDefault="00AC23E5" w:rsidP="00AC23E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5889E7" w14:textId="77777777" w:rsidR="00AC23E5" w:rsidRDefault="00AC23E5" w:rsidP="00AC2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1. místopředsedy vlády pro ekonomiku a ministra financí, ministryně pro místní rozvoj, ministrů dopravy, školství, mládeže a tělovýchovy, náměstka ministra průmyslu a obchodu J. Havlíčka a náměstka ministra zahraničních věcí P. Druláka o aktuální evropské problematice. </w:t>
      </w:r>
    </w:p>
    <w:p w14:paraId="2DAF30EB" w14:textId="77777777" w:rsidR="00AC23E5" w:rsidRDefault="00AC23E5" w:rsidP="00AC2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48495" w14:textId="77777777" w:rsidR="00AC23E5" w:rsidRPr="00AC23E5" w:rsidRDefault="00AC23E5" w:rsidP="00AC2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F2079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 o bezpečnostní činnosti a o změně souvisejících zákonů </w:t>
      </w:r>
    </w:p>
    <w:p w14:paraId="44DD7B5A" w14:textId="77777777" w:rsidR="006545BF" w:rsidRDefault="006545BF" w:rsidP="00654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1028/14</w:t>
      </w:r>
    </w:p>
    <w:p w14:paraId="7FD20AC7" w14:textId="77777777" w:rsidR="006545BF" w:rsidRDefault="006545BF" w:rsidP="006545BF">
      <w:pPr>
        <w:ind w:left="708" w:hanging="708"/>
        <w:rPr>
          <w:rFonts w:ascii="Arial" w:hAnsi="Arial" w:cs="Arial"/>
          <w:sz w:val="22"/>
          <w:szCs w:val="22"/>
        </w:rPr>
      </w:pPr>
    </w:p>
    <w:p w14:paraId="37F46164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548FECA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</w:t>
      </w:r>
    </w:p>
    <w:p w14:paraId="4C634D78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D661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část II materiálu podle návrhu náměstkyně ministra pro lidská práva, rovné příležitosti a legislativu.</w:t>
      </w:r>
    </w:p>
    <w:p w14:paraId="46EFFC4A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E6D6F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A93142" w14:textId="77777777" w:rsidR="006545BF" w:rsidRDefault="006545BF" w:rsidP="0065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3AD95" w14:textId="77777777" w:rsidR="00AC23E5" w:rsidRPr="006545BF" w:rsidRDefault="00AC23E5" w:rsidP="00654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70996" w14:textId="77777777" w:rsidR="00680756" w:rsidRDefault="00680756" w:rsidP="006807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549/1991</w:t>
      </w:r>
      <w:r w:rsidR="00431816">
        <w:rPr>
          <w:rFonts w:ascii="Arial" w:hAnsi="Arial" w:cs="Arial"/>
          <w:b/>
          <w:sz w:val="22"/>
          <w:szCs w:val="22"/>
        </w:rPr>
        <w:t xml:space="preserve"> Sb., o soudních poplatcích, ve z</w:t>
      </w:r>
      <w:r>
        <w:rPr>
          <w:rFonts w:ascii="Arial" w:hAnsi="Arial" w:cs="Arial"/>
          <w:b/>
          <w:sz w:val="22"/>
          <w:szCs w:val="22"/>
        </w:rPr>
        <w:t>nění pozdějších předpisů, zákon č. 292/2013 Sb., o zvláštních řízeních soudních, ve znění zákona č. 87/2015 Sb., a zákon č. 91/2012 Sb., o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mezinárodním právu soukromém</w:t>
      </w:r>
    </w:p>
    <w:p w14:paraId="71F7C53D" w14:textId="77777777" w:rsidR="00680756" w:rsidRDefault="00680756" w:rsidP="006807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1582/14</w:t>
      </w:r>
    </w:p>
    <w:p w14:paraId="495697D7" w14:textId="77777777" w:rsidR="00431816" w:rsidRDefault="00431816" w:rsidP="0068075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0BF57D" w14:textId="77777777" w:rsidR="00680756" w:rsidRDefault="00680756" w:rsidP="00680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18. května 2015.</w:t>
      </w:r>
    </w:p>
    <w:p w14:paraId="57D582D7" w14:textId="77777777" w:rsidR="00680756" w:rsidRDefault="00680756" w:rsidP="00680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9686B" w14:textId="77777777" w:rsidR="00680756" w:rsidRDefault="00680756" w:rsidP="00680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4F7A371" w14:textId="77777777" w:rsidR="00680756" w:rsidRDefault="00680756" w:rsidP="00680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60655" w14:textId="77777777" w:rsidR="00AC23E5" w:rsidRPr="00680756" w:rsidRDefault="00AC23E5" w:rsidP="00680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DD460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114/1992 Sb., o ochraně přírody a krajiny, ve znění pozdějších předpisů</w:t>
      </w:r>
    </w:p>
    <w:p w14:paraId="28795D7D" w14:textId="77777777" w:rsidR="00F03C84" w:rsidRDefault="00F03C84" w:rsidP="00F03C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126/15</w:t>
      </w:r>
    </w:p>
    <w:p w14:paraId="53044C91" w14:textId="77777777" w:rsidR="00F03C84" w:rsidRDefault="00F03C84" w:rsidP="00F03C84">
      <w:pPr>
        <w:ind w:left="708" w:hanging="708"/>
        <w:rPr>
          <w:rFonts w:ascii="Arial" w:hAnsi="Arial" w:cs="Arial"/>
          <w:sz w:val="22"/>
          <w:szCs w:val="22"/>
        </w:rPr>
      </w:pPr>
    </w:p>
    <w:p w14:paraId="66FA2D71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6AE2EEE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034B2300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A75DD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ED88855" w14:textId="77777777" w:rsidR="00F03C84" w:rsidRDefault="00F03C84" w:rsidP="00F03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32F1F" w14:textId="77777777" w:rsidR="00AC23E5" w:rsidRPr="00F03C84" w:rsidRDefault="00AC23E5" w:rsidP="00F03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3970C" w14:textId="77777777" w:rsidR="006E56B6" w:rsidRDefault="006E56B6" w:rsidP="006E56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Věcný záměr zákona o odpadech</w:t>
      </w:r>
    </w:p>
    <w:p w14:paraId="0EA67896" w14:textId="77777777" w:rsidR="006E56B6" w:rsidRDefault="006E56B6" w:rsidP="006E56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133/15</w:t>
      </w:r>
    </w:p>
    <w:p w14:paraId="236CC213" w14:textId="77777777" w:rsidR="00431816" w:rsidRDefault="00431816" w:rsidP="006E56B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5E137E" w14:textId="77777777" w:rsidR="006E56B6" w:rsidRDefault="006E56B6" w:rsidP="006E5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 s tím, že jej dokončí na jednání své schůze dne 18. května 2015.</w:t>
      </w:r>
    </w:p>
    <w:p w14:paraId="1A1E9248" w14:textId="77777777" w:rsidR="006E56B6" w:rsidRDefault="006E56B6" w:rsidP="006E5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E8EE7" w14:textId="77777777" w:rsidR="006E56B6" w:rsidRDefault="006E56B6" w:rsidP="006E5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21CF6FA" w14:textId="77777777" w:rsidR="006E56B6" w:rsidRDefault="006E56B6" w:rsidP="006E5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BC476" w14:textId="77777777" w:rsidR="00AC23E5" w:rsidRPr="006E56B6" w:rsidRDefault="00AC23E5" w:rsidP="006E56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CD594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Věcný záměr zákona o výrobcích s ukončenou životností</w:t>
      </w:r>
    </w:p>
    <w:p w14:paraId="47CA927D" w14:textId="77777777" w:rsidR="007950AE" w:rsidRDefault="007950AE" w:rsidP="007950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131/15</w:t>
      </w:r>
    </w:p>
    <w:p w14:paraId="4162ABD6" w14:textId="77777777" w:rsidR="007950AE" w:rsidRDefault="007950AE" w:rsidP="007950AE">
      <w:pPr>
        <w:ind w:left="708" w:hanging="708"/>
        <w:rPr>
          <w:rFonts w:ascii="Arial" w:hAnsi="Arial" w:cs="Arial"/>
          <w:sz w:val="22"/>
          <w:szCs w:val="22"/>
        </w:rPr>
      </w:pPr>
    </w:p>
    <w:p w14:paraId="01671633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průmyslu a obchodu a přijala</w:t>
      </w:r>
    </w:p>
    <w:p w14:paraId="6ACB53C1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1558F9EB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8737B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4F2F79F" w14:textId="77777777" w:rsidR="007950AE" w:rsidRDefault="007950AE" w:rsidP="00795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2629C" w14:textId="77777777" w:rsidR="00AC23E5" w:rsidRPr="007950AE" w:rsidRDefault="00AC23E5" w:rsidP="007950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DB7F7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na léta 2016 až 2020</w:t>
      </w:r>
    </w:p>
    <w:p w14:paraId="5A674889" w14:textId="77777777" w:rsidR="0092360C" w:rsidRDefault="0092360C" w:rsidP="009236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493/15</w:t>
      </w:r>
    </w:p>
    <w:p w14:paraId="47568663" w14:textId="77777777" w:rsidR="0092360C" w:rsidRDefault="0092360C" w:rsidP="0092360C">
      <w:pPr>
        <w:ind w:left="708" w:hanging="708"/>
        <w:rPr>
          <w:rFonts w:ascii="Arial" w:hAnsi="Arial" w:cs="Arial"/>
          <w:sz w:val="22"/>
          <w:szCs w:val="22"/>
        </w:rPr>
      </w:pPr>
    </w:p>
    <w:p w14:paraId="5D6E5CE7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školství‚ mládeže a</w:t>
      </w:r>
      <w:r w:rsidR="004318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přijala</w:t>
      </w:r>
    </w:p>
    <w:p w14:paraId="6DEEFB0F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042252EF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43E44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č. 1 byla upravena podle připomínky vlády. </w:t>
      </w:r>
    </w:p>
    <w:p w14:paraId="70658D51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B5BBC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2ADFCA" w14:textId="77777777" w:rsidR="0092360C" w:rsidRDefault="0092360C" w:rsidP="00923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80D77" w14:textId="77777777" w:rsidR="00AC23E5" w:rsidRPr="0092360C" w:rsidRDefault="00AC23E5" w:rsidP="00923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99134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Seznam všech významných veřejných zakázek rezortu Ministerstva obrany za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rok 2015 </w:t>
      </w:r>
    </w:p>
    <w:p w14:paraId="68946535" w14:textId="77777777" w:rsidR="00835427" w:rsidRDefault="00835427" w:rsidP="008354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500/15</w:t>
      </w:r>
    </w:p>
    <w:p w14:paraId="1FFBA30F" w14:textId="77777777" w:rsidR="00835427" w:rsidRDefault="00835427" w:rsidP="00835427">
      <w:pPr>
        <w:ind w:left="708" w:hanging="708"/>
        <w:rPr>
          <w:rFonts w:ascii="Arial" w:hAnsi="Arial" w:cs="Arial"/>
          <w:sz w:val="22"/>
          <w:szCs w:val="22"/>
        </w:rPr>
      </w:pPr>
    </w:p>
    <w:p w14:paraId="13AB3325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D5CADD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09D45183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7BE2C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575E93" w14:textId="77777777" w:rsidR="00835427" w:rsidRDefault="00835427" w:rsidP="00835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3F6E8" w14:textId="77777777" w:rsidR="00AC23E5" w:rsidRDefault="00AC23E5" w:rsidP="00835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40363" w14:textId="77777777" w:rsidR="00431816" w:rsidRDefault="00431816" w:rsidP="00835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2D664" w14:textId="77777777" w:rsidR="00431816" w:rsidRPr="00835427" w:rsidRDefault="00431816" w:rsidP="00835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783AF" w14:textId="77777777" w:rsidR="00311BC5" w:rsidRDefault="00311BC5" w:rsidP="00311B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dočerpání alokace Operačního programu Vzdělávání pro konkurenceschopnost</w:t>
      </w:r>
    </w:p>
    <w:p w14:paraId="2823A3BF" w14:textId="77777777" w:rsidR="00311BC5" w:rsidRDefault="00311BC5" w:rsidP="00311B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466/15</w:t>
      </w:r>
    </w:p>
    <w:p w14:paraId="7A4DA1B0" w14:textId="77777777" w:rsidR="00431816" w:rsidRDefault="00431816" w:rsidP="00311BC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40CBD6" w14:textId="77777777" w:rsidR="00311BC5" w:rsidRDefault="00311BC5" w:rsidP="00311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školství‚ mládeže a tělovýchovy a s doplňujícími informacemi místopředsedy vlády pro vědu, výzkum  a inovace.</w:t>
      </w:r>
    </w:p>
    <w:p w14:paraId="43D87DA0" w14:textId="77777777" w:rsidR="00311BC5" w:rsidRDefault="00311BC5" w:rsidP="00311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83565" w14:textId="77777777" w:rsidR="00AC23E5" w:rsidRPr="00311BC5" w:rsidRDefault="00AC23E5" w:rsidP="00311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54E77" w14:textId="77777777" w:rsidR="00F67735" w:rsidRDefault="00F67735" w:rsidP="00F67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využití vojáků v činné službě povolaných k plnění úkolů Policie České republiky na základě nařízení vlády č.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285/2014 Sb., o povolání vojáků v činné službě k plnění úkolů Policie České republiky v období do 30. června 2015</w:t>
      </w:r>
    </w:p>
    <w:p w14:paraId="489FFEDA" w14:textId="77777777" w:rsidR="00F67735" w:rsidRDefault="00F67735" w:rsidP="00F67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460/15</w:t>
      </w:r>
    </w:p>
    <w:p w14:paraId="3D00BFF2" w14:textId="77777777" w:rsidR="00431816" w:rsidRDefault="00431816" w:rsidP="00F677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D07D14" w14:textId="77777777" w:rsidR="00F67735" w:rsidRDefault="00F67735" w:rsidP="00F6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 vnitra a obrany a s doplňujícími informacemi předsedy vlády a ministra vnitra.</w:t>
      </w:r>
    </w:p>
    <w:p w14:paraId="395B641F" w14:textId="77777777" w:rsidR="00F67735" w:rsidRDefault="00F67735" w:rsidP="00F6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CDCC5" w14:textId="77777777" w:rsidR="00AC23E5" w:rsidRPr="00F67735" w:rsidRDefault="00AC23E5" w:rsidP="00F67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E2D70" w14:textId="77777777" w:rsidR="006551BF" w:rsidRDefault="006551BF" w:rsidP="006551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Propagační kampaň sladkovodní akvakultury ve veřejnoprávní televizi</w:t>
      </w:r>
    </w:p>
    <w:p w14:paraId="5A31DA2F" w14:textId="77777777" w:rsidR="006551BF" w:rsidRDefault="006551BF" w:rsidP="006551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453/15</w:t>
      </w:r>
    </w:p>
    <w:p w14:paraId="458C2C45" w14:textId="77777777" w:rsidR="00431816" w:rsidRDefault="00431816" w:rsidP="006551B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8B1BD3" w14:textId="77777777" w:rsidR="006551BF" w:rsidRDefault="006551BF" w:rsidP="006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zemědělství a s doplňujícími informacemi ministra zemědělství, ministryně pro místní rozvoj a ministra vnitra a uložila ministru zemědělství předložit vládě do měsíce informaci s podrobnější argumentací realizace zadávacího řízení k propagační kampani sladkovodní akvakultury ve veřejnoprávní televizi ve vztahu k implementaci směrnic č. 2004/188/ES a č. 2014/24/EU.</w:t>
      </w:r>
    </w:p>
    <w:p w14:paraId="4CB72F70" w14:textId="77777777" w:rsidR="006551BF" w:rsidRDefault="006551BF" w:rsidP="006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3C7F6" w14:textId="77777777" w:rsidR="00AC23E5" w:rsidRPr="006551BF" w:rsidRDefault="00AC23E5" w:rsidP="006551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AEDE6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2014 (ve srovnání s rokem 2013)</w:t>
      </w:r>
    </w:p>
    <w:p w14:paraId="37C57FF9" w14:textId="77777777" w:rsidR="00816EB0" w:rsidRDefault="00816EB0" w:rsidP="00816E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491/15</w:t>
      </w:r>
    </w:p>
    <w:p w14:paraId="2ECB511E" w14:textId="77777777" w:rsidR="00816EB0" w:rsidRDefault="00816EB0" w:rsidP="00816EB0">
      <w:pPr>
        <w:ind w:left="708" w:hanging="708"/>
        <w:rPr>
          <w:rFonts w:ascii="Arial" w:hAnsi="Arial" w:cs="Arial"/>
          <w:sz w:val="22"/>
          <w:szCs w:val="22"/>
        </w:rPr>
      </w:pPr>
    </w:p>
    <w:p w14:paraId="48F3C7AF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B4071F8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0261186E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2E590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5DA898" w14:textId="77777777" w:rsidR="00816EB0" w:rsidRDefault="00816EB0" w:rsidP="00816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9B38D" w14:textId="77777777" w:rsidR="00AC23E5" w:rsidRPr="00816EB0" w:rsidRDefault="00AC23E5" w:rsidP="00816E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9E404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Základní principy přípravy a hodnocení programů a skupin grantových projektů výzkumu, vývoje a inovací </w:t>
      </w:r>
    </w:p>
    <w:p w14:paraId="117D4559" w14:textId="77777777" w:rsidR="00BF7A7E" w:rsidRDefault="00BF7A7E" w:rsidP="00BF7A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488/15</w:t>
      </w:r>
    </w:p>
    <w:p w14:paraId="0DDA1D49" w14:textId="77777777" w:rsidR="00BF7A7E" w:rsidRDefault="00BF7A7E" w:rsidP="00BF7A7E">
      <w:pPr>
        <w:ind w:left="708" w:hanging="708"/>
        <w:rPr>
          <w:rFonts w:ascii="Arial" w:hAnsi="Arial" w:cs="Arial"/>
          <w:sz w:val="22"/>
          <w:szCs w:val="22"/>
        </w:rPr>
      </w:pPr>
    </w:p>
    <w:p w14:paraId="03A2249B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7E6312CA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39D4D056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3DF2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8DA4A6C" w14:textId="77777777" w:rsidR="00BF7A7E" w:rsidRDefault="00BF7A7E" w:rsidP="00BF7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0572" w14:textId="77777777" w:rsidR="00AC23E5" w:rsidRDefault="00AC23E5" w:rsidP="00BF7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BDC21" w14:textId="77777777" w:rsidR="00431816" w:rsidRDefault="00431816" w:rsidP="00BF7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89F2D" w14:textId="77777777" w:rsidR="00431816" w:rsidRDefault="00431816" w:rsidP="00BF7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F5C3D" w14:textId="77777777" w:rsidR="00431816" w:rsidRDefault="00431816" w:rsidP="00BF7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2504E" w14:textId="77777777" w:rsidR="00431816" w:rsidRPr="00BF7A7E" w:rsidRDefault="00431816" w:rsidP="00BF7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F6007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fungování elektronických tržišť veřejné správy za rok 2014</w:t>
      </w:r>
    </w:p>
    <w:p w14:paraId="0F93E662" w14:textId="77777777" w:rsidR="00C41062" w:rsidRDefault="00C41062" w:rsidP="00C410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512/15</w:t>
      </w:r>
    </w:p>
    <w:p w14:paraId="37F9EF21" w14:textId="77777777" w:rsidR="00C41062" w:rsidRDefault="00C41062" w:rsidP="00C41062">
      <w:pPr>
        <w:ind w:left="708" w:hanging="708"/>
        <w:rPr>
          <w:rFonts w:ascii="Arial" w:hAnsi="Arial" w:cs="Arial"/>
          <w:sz w:val="22"/>
          <w:szCs w:val="22"/>
        </w:rPr>
      </w:pPr>
    </w:p>
    <w:p w14:paraId="0A57A14E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ED3D86B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00226BB9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B4C6F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20008F4" w14:textId="77777777" w:rsidR="00C41062" w:rsidRDefault="00C41062" w:rsidP="00C41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45D91" w14:textId="77777777" w:rsidR="00AC23E5" w:rsidRPr="00C41062" w:rsidRDefault="00AC23E5" w:rsidP="00C41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67737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2015</w:t>
      </w:r>
    </w:p>
    <w:p w14:paraId="7CF85643" w14:textId="77777777" w:rsidR="007744D4" w:rsidRDefault="007744D4" w:rsidP="007744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501/15</w:t>
      </w:r>
    </w:p>
    <w:p w14:paraId="5E124E03" w14:textId="77777777" w:rsidR="007744D4" w:rsidRDefault="007744D4" w:rsidP="007744D4">
      <w:pPr>
        <w:ind w:left="708" w:hanging="708"/>
        <w:rPr>
          <w:rFonts w:ascii="Arial" w:hAnsi="Arial" w:cs="Arial"/>
          <w:sz w:val="22"/>
          <w:szCs w:val="22"/>
        </w:rPr>
      </w:pPr>
    </w:p>
    <w:p w14:paraId="7F47A4B9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A875307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34891D45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49EEF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C1F982" w14:textId="77777777" w:rsidR="007744D4" w:rsidRDefault="007744D4" w:rsidP="00774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DE364" w14:textId="77777777" w:rsidR="00AC23E5" w:rsidRPr="007744D4" w:rsidRDefault="00AC23E5" w:rsidP="007744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95436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Schválení způsobu úhrady nákladů spojených se společným zasedáním vlády České republiky a vlády Slovenské republiky ve Valticích dne 12. května 2015</w:t>
      </w:r>
    </w:p>
    <w:p w14:paraId="1C007024" w14:textId="77777777" w:rsidR="00D472EE" w:rsidRDefault="00D472EE" w:rsidP="00D472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454/15</w:t>
      </w:r>
    </w:p>
    <w:p w14:paraId="57DAC45B" w14:textId="77777777" w:rsidR="00D472EE" w:rsidRDefault="00D472EE" w:rsidP="00D472EE">
      <w:pPr>
        <w:ind w:left="708" w:hanging="708"/>
        <w:rPr>
          <w:rFonts w:ascii="Arial" w:hAnsi="Arial" w:cs="Arial"/>
          <w:sz w:val="22"/>
          <w:szCs w:val="22"/>
        </w:rPr>
      </w:pPr>
    </w:p>
    <w:p w14:paraId="7EABC87F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37B07E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367A8B18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6EFD6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49BAF98" w14:textId="77777777" w:rsidR="00D472EE" w:rsidRDefault="00D472EE" w:rsidP="00D472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C45AA" w14:textId="77777777" w:rsidR="00AC23E5" w:rsidRPr="00D472EE" w:rsidRDefault="00AC23E5" w:rsidP="00D472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976BB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do Bratislavy a jeho účasti na jednání ministrů zahraničních věcí V4 a Německa dne 23. března 2015</w:t>
      </w:r>
    </w:p>
    <w:p w14:paraId="274CB409" w14:textId="77777777" w:rsidR="00AB341E" w:rsidRDefault="00AB341E" w:rsidP="00AB3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502/15</w:t>
      </w:r>
    </w:p>
    <w:p w14:paraId="44A3776A" w14:textId="77777777" w:rsidR="00AB341E" w:rsidRDefault="00AB341E" w:rsidP="00AB341E">
      <w:pPr>
        <w:ind w:left="708" w:hanging="708"/>
        <w:rPr>
          <w:rFonts w:ascii="Arial" w:hAnsi="Arial" w:cs="Arial"/>
          <w:sz w:val="22"/>
          <w:szCs w:val="22"/>
        </w:rPr>
      </w:pPr>
    </w:p>
    <w:p w14:paraId="4E28F58C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60E61C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64688960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B137A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D6DC81" w14:textId="77777777" w:rsidR="00AB341E" w:rsidRDefault="00AB341E" w:rsidP="00AB3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608A5" w14:textId="77777777" w:rsidR="00AC23E5" w:rsidRPr="00AB341E" w:rsidRDefault="00AC23E5" w:rsidP="00AB3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67C3A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ČR na Slovensku u příležitosti jednání ministrů zahraničních věcí zemí Visegrádské skupiny a Východního partnerství v Bratislavě ve dnech 14.-15. května 2015</w:t>
      </w:r>
    </w:p>
    <w:p w14:paraId="4BA8B88D" w14:textId="77777777" w:rsidR="00314106" w:rsidRDefault="00314106" w:rsidP="003141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528/15</w:t>
      </w:r>
    </w:p>
    <w:p w14:paraId="22BCE040" w14:textId="77777777" w:rsidR="00314106" w:rsidRDefault="00314106" w:rsidP="00314106">
      <w:pPr>
        <w:ind w:left="708" w:hanging="708"/>
        <w:rPr>
          <w:rFonts w:ascii="Arial" w:hAnsi="Arial" w:cs="Arial"/>
          <w:sz w:val="22"/>
          <w:szCs w:val="22"/>
        </w:rPr>
      </w:pPr>
    </w:p>
    <w:p w14:paraId="42F3C7B9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41E132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0368FE9B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C1FB3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591A59" w14:textId="77777777" w:rsidR="00314106" w:rsidRDefault="00314106" w:rsidP="00314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4C026" w14:textId="77777777" w:rsidR="00AC23E5" w:rsidRDefault="00AC23E5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C1001" w14:textId="77777777" w:rsidR="0043181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EB190" w14:textId="77777777" w:rsidR="0043181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E8CF5" w14:textId="77777777" w:rsidR="0043181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27892" w14:textId="77777777" w:rsidR="0043181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847DC" w14:textId="77777777" w:rsidR="0043181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9C66C" w14:textId="77777777" w:rsidR="00431816" w:rsidRPr="00314106" w:rsidRDefault="00431816" w:rsidP="00314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EEAF" w14:textId="77777777" w:rsidR="00133988" w:rsidRDefault="00133988" w:rsidP="001339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výdajů státního rozpočtu České republiky na výzkum, experimentální vývoj a inovace na rok 2016 s výhledem na léta </w:t>
      </w:r>
      <w:smartTag w:uri="urn:schemas-microsoft-com:office:smarttags" w:element="metricconverter">
        <w:smartTagPr>
          <w:attr w:name="ProductID" w:val="2017 a"/>
        </w:smartTagPr>
        <w:r>
          <w:rPr>
            <w:rFonts w:ascii="Arial" w:hAnsi="Arial" w:cs="Arial"/>
            <w:b/>
            <w:sz w:val="22"/>
            <w:szCs w:val="22"/>
          </w:rPr>
          <w:t>2017 a</w:t>
        </w:r>
      </w:smartTag>
      <w:r>
        <w:rPr>
          <w:rFonts w:ascii="Arial" w:hAnsi="Arial" w:cs="Arial"/>
          <w:b/>
          <w:sz w:val="22"/>
          <w:szCs w:val="22"/>
        </w:rPr>
        <w:t xml:space="preserve"> 2018</w:t>
      </w:r>
    </w:p>
    <w:p w14:paraId="664A740F" w14:textId="77777777" w:rsidR="00133988" w:rsidRDefault="00133988" w:rsidP="001339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532/15</w:t>
      </w:r>
    </w:p>
    <w:p w14:paraId="51533E09" w14:textId="77777777" w:rsidR="00431816" w:rsidRDefault="00431816" w:rsidP="001339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7FD044" w14:textId="77777777" w:rsidR="00133988" w:rsidRDefault="00133988" w:rsidP="00133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pro vědu‚ výzkum a inovace přerušila s tím, že jej dokončí na jednání své schůze dne 18. května 2015.</w:t>
      </w:r>
    </w:p>
    <w:p w14:paraId="1F6570E2" w14:textId="77777777" w:rsidR="00133988" w:rsidRDefault="00133988" w:rsidP="00133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86014" w14:textId="77777777" w:rsidR="00133988" w:rsidRDefault="00133988" w:rsidP="00133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7A934F" w14:textId="77777777" w:rsidR="00133988" w:rsidRDefault="00133988" w:rsidP="00133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1E3BB" w14:textId="77777777" w:rsidR="00AC23E5" w:rsidRPr="00133988" w:rsidRDefault="00AC23E5" w:rsidP="001339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A243B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humanitární a konzulární situaci v Nepálu a o pomoci ze strany České republiky</w:t>
      </w:r>
    </w:p>
    <w:p w14:paraId="5D8CE2D5" w14:textId="77777777" w:rsidR="004D62E5" w:rsidRDefault="004D62E5" w:rsidP="004D62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542/15</w:t>
      </w:r>
    </w:p>
    <w:p w14:paraId="00E6DD20" w14:textId="77777777" w:rsidR="004D62E5" w:rsidRDefault="004D62E5" w:rsidP="004D62E5">
      <w:pPr>
        <w:ind w:left="708" w:hanging="708"/>
        <w:rPr>
          <w:rFonts w:ascii="Arial" w:hAnsi="Arial" w:cs="Arial"/>
          <w:sz w:val="22"/>
          <w:szCs w:val="22"/>
        </w:rPr>
      </w:pPr>
    </w:p>
    <w:p w14:paraId="33BDBCA3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0FA92E9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77E29D84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1C13C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31EE8CC" w14:textId="77777777" w:rsidR="004D62E5" w:rsidRDefault="004D62E5" w:rsidP="004D6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5B752" w14:textId="77777777" w:rsidR="00AC23E5" w:rsidRPr="004D62E5" w:rsidRDefault="00AC23E5" w:rsidP="004D6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69D22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Uvolnění finančních prostředků z kapitoly 398 - Všeobecná pokladní správa, položky Vládní rozpočtová rezerva, k posílení rozpočtu výdajů kapitoly 336</w:t>
      </w:r>
      <w:r w:rsidR="007A775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Ministerstvo spravedlnosti v souvislosti s realizací usnesení vlády ČR ze</w:t>
      </w:r>
      <w:r w:rsidR="007A775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 9.</w:t>
      </w:r>
      <w:r w:rsidR="007A775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února 2015 č. </w:t>
      </w:r>
      <w:smartTag w:uri="urn:schemas-microsoft-com:office:smarttags" w:element="metricconverter">
        <w:smartTagPr>
          <w:attr w:name="ProductID" w:val="90 a"/>
        </w:smartTagPr>
        <w:r>
          <w:rPr>
            <w:rFonts w:ascii="Arial" w:hAnsi="Arial" w:cs="Arial"/>
            <w:b/>
            <w:sz w:val="22"/>
            <w:szCs w:val="22"/>
          </w:rPr>
          <w:t>90 a</w:t>
        </w:r>
      </w:smartTag>
      <w:r>
        <w:rPr>
          <w:rFonts w:ascii="Arial" w:hAnsi="Arial" w:cs="Arial"/>
          <w:b/>
          <w:sz w:val="22"/>
          <w:szCs w:val="22"/>
        </w:rPr>
        <w:t xml:space="preserve"> závazkem České republiky zaplatit rozdíl mezi výší platů a víceúčelových paušálních náhrad skutečně vyplacených v letech 2012 až </w:t>
      </w:r>
      <w:smartTag w:uri="urn:schemas-microsoft-com:office:smarttags" w:element="metricconverter">
        <w:smartTagPr>
          <w:attr w:name="ProductID" w:val="2014 a"/>
        </w:smartTagPr>
        <w:r>
          <w:rPr>
            <w:rFonts w:ascii="Arial" w:hAnsi="Arial" w:cs="Arial"/>
            <w:b/>
            <w:sz w:val="22"/>
            <w:szCs w:val="22"/>
          </w:rPr>
          <w:t>2014 a</w:t>
        </w:r>
      </w:smartTag>
      <w:r>
        <w:rPr>
          <w:rFonts w:ascii="Arial" w:hAnsi="Arial" w:cs="Arial"/>
          <w:b/>
          <w:sz w:val="22"/>
          <w:szCs w:val="22"/>
        </w:rPr>
        <w:t xml:space="preserve"> platů a víceúčelových paušálních náhrad, které by byly vyplaceny při použití platové základny vypočtené shodným způsobem z průměrné nominální měsíční mzdy v nepodnikatelské sféře - přepočtené počty, splatným nejpozději spolu s platem za měsíc květen </w:t>
      </w:r>
      <w:smartTag w:uri="urn:schemas-microsoft-com:office:smarttags" w:element="metricconverter">
        <w:smartTagPr>
          <w:attr w:name="ProductID" w:val="2015 a"/>
        </w:smartTagPr>
        <w:r>
          <w:rPr>
            <w:rFonts w:ascii="Arial" w:hAnsi="Arial" w:cs="Arial"/>
            <w:b/>
            <w:sz w:val="22"/>
            <w:szCs w:val="22"/>
          </w:rPr>
          <w:t>2015 a</w:t>
        </w:r>
      </w:smartTag>
      <w:r>
        <w:rPr>
          <w:rFonts w:ascii="Arial" w:hAnsi="Arial" w:cs="Arial"/>
          <w:b/>
          <w:sz w:val="22"/>
          <w:szCs w:val="22"/>
        </w:rPr>
        <w:t xml:space="preserve"> v souvislosti s navýšením prostředků vyplývajícím ze změny stanovení platové základny pro výpočet platů soudců a státních zástupců pro rok 2015</w:t>
      </w:r>
    </w:p>
    <w:p w14:paraId="3226DABF" w14:textId="77777777" w:rsidR="00E74B55" w:rsidRDefault="00E74B55" w:rsidP="00E74B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543/15</w:t>
      </w:r>
    </w:p>
    <w:p w14:paraId="17A2B079" w14:textId="77777777" w:rsidR="00E74B55" w:rsidRDefault="00E74B55" w:rsidP="00E74B55">
      <w:pPr>
        <w:ind w:left="708" w:hanging="708"/>
        <w:rPr>
          <w:rFonts w:ascii="Arial" w:hAnsi="Arial" w:cs="Arial"/>
          <w:sz w:val="22"/>
          <w:szCs w:val="22"/>
        </w:rPr>
      </w:pPr>
    </w:p>
    <w:p w14:paraId="5758D8B0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67DC3C3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21CBD1EE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152E2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C155D27" w14:textId="77777777" w:rsidR="00E74B55" w:rsidRDefault="00E74B55" w:rsidP="00E74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36BB8" w14:textId="77777777" w:rsidR="00AC23E5" w:rsidRPr="00E74B55" w:rsidRDefault="00AC23E5" w:rsidP="00E74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867C7" w14:textId="77777777" w:rsidR="00B47321" w:rsidRDefault="00B47321" w:rsidP="00B473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Program aplikovaného výz</w:t>
      </w:r>
      <w:r w:rsidR="00431816">
        <w:rPr>
          <w:rFonts w:ascii="Arial" w:hAnsi="Arial" w:cs="Arial"/>
          <w:b/>
          <w:sz w:val="22"/>
          <w:szCs w:val="22"/>
        </w:rPr>
        <w:t>kumu a experimentálního vývoje „TRIO“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26239E6" w14:textId="77777777" w:rsidR="00B47321" w:rsidRDefault="00B47321" w:rsidP="00B473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533/15</w:t>
      </w:r>
    </w:p>
    <w:p w14:paraId="4D540904" w14:textId="77777777" w:rsidR="00431816" w:rsidRDefault="00431816" w:rsidP="00B4732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EABDD7" w14:textId="77777777" w:rsidR="00B47321" w:rsidRDefault="00B47321" w:rsidP="00B47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den 18. května 2015.</w:t>
      </w:r>
    </w:p>
    <w:p w14:paraId="67819D59" w14:textId="77777777" w:rsidR="00B47321" w:rsidRDefault="00B47321" w:rsidP="00B47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E3AAB" w14:textId="77777777" w:rsidR="00B47321" w:rsidRDefault="00B47321" w:rsidP="00B47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9D9C11" w14:textId="77777777" w:rsidR="00B47321" w:rsidRDefault="00B47321" w:rsidP="00B47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93263" w14:textId="77777777" w:rsidR="00AC23E5" w:rsidRDefault="00AC23E5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EBD55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236A7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7772A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35F92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651A9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79045" w14:textId="77777777" w:rsidR="00431816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672AC" w14:textId="77777777" w:rsidR="00431816" w:rsidRPr="00B47321" w:rsidRDefault="00431816" w:rsidP="00B47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9EE87" w14:textId="77777777" w:rsidR="009006F5" w:rsidRDefault="009006F5" w:rsidP="009006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Situační zpráva o přípravě a realizaci dálnice D11/rychlostní silnice R11 </w:t>
      </w:r>
    </w:p>
    <w:p w14:paraId="706073CD" w14:textId="77777777" w:rsidR="009006F5" w:rsidRDefault="009006F5" w:rsidP="009006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509/15</w:t>
      </w:r>
    </w:p>
    <w:p w14:paraId="3F47799B" w14:textId="77777777" w:rsidR="00431816" w:rsidRDefault="00431816" w:rsidP="009006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110C25" w14:textId="77777777" w:rsidR="009006F5" w:rsidRDefault="009006F5" w:rsidP="00900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dopravy zařazenou jako bod 13 v části programu Pro informaci dne 13. května </w:t>
      </w:r>
      <w:smartTag w:uri="urn:schemas-microsoft-com:office:smarttags" w:element="metricconverter">
        <w:smartTagPr>
          <w:attr w:name="ProductID" w:val="2015 a"/>
        </w:smartTagPr>
        <w:r>
          <w:rPr>
            <w:rFonts w:ascii="Arial" w:hAnsi="Arial" w:cs="Arial"/>
            <w:sz w:val="22"/>
            <w:szCs w:val="22"/>
          </w:rPr>
          <w:t>2015 a</w:t>
        </w:r>
      </w:smartTag>
      <w:r>
        <w:rPr>
          <w:rFonts w:ascii="Arial" w:hAnsi="Arial" w:cs="Arial"/>
          <w:sz w:val="22"/>
          <w:szCs w:val="22"/>
        </w:rPr>
        <w:t xml:space="preserve"> s jeho doplňujícími informacemi.</w:t>
      </w:r>
    </w:p>
    <w:p w14:paraId="0D0BC34F" w14:textId="77777777" w:rsidR="009006F5" w:rsidRDefault="009006F5" w:rsidP="00900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05557" w14:textId="77777777" w:rsidR="00AC23E5" w:rsidRPr="009006F5" w:rsidRDefault="00AC23E5" w:rsidP="00900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6A173" w14:textId="77777777" w:rsidR="00E717E5" w:rsidRDefault="00E717E5" w:rsidP="00E717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dopravní infrastruktuře navazující na modernizaci III. a IV. TŽK a</w:t>
      </w:r>
      <w:r w:rsidR="007A775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informace o souvisejících jednáních s představiteli Spolkové republiky Německa a Rakouské republiky</w:t>
      </w:r>
    </w:p>
    <w:p w14:paraId="4DCCB77B" w14:textId="77777777" w:rsidR="00E717E5" w:rsidRDefault="00E717E5" w:rsidP="00E717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495/15</w:t>
      </w:r>
    </w:p>
    <w:p w14:paraId="41A7C984" w14:textId="77777777" w:rsidR="00431816" w:rsidRDefault="00431816" w:rsidP="00E717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EAB301" w14:textId="77777777" w:rsidR="00E717E5" w:rsidRDefault="00E717E5" w:rsidP="00E71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dopravy zařazenou jako bod 12 v části programu Pro informaci dne 13. května </w:t>
      </w:r>
      <w:smartTag w:uri="urn:schemas-microsoft-com:office:smarttags" w:element="metricconverter">
        <w:smartTagPr>
          <w:attr w:name="ProductID" w:val="2015 a"/>
        </w:smartTagPr>
        <w:r>
          <w:rPr>
            <w:rFonts w:ascii="Arial" w:hAnsi="Arial" w:cs="Arial"/>
            <w:sz w:val="22"/>
            <w:szCs w:val="22"/>
          </w:rPr>
          <w:t>2015 a</w:t>
        </w:r>
      </w:smartTag>
      <w:r>
        <w:rPr>
          <w:rFonts w:ascii="Arial" w:hAnsi="Arial" w:cs="Arial"/>
          <w:sz w:val="22"/>
          <w:szCs w:val="22"/>
        </w:rPr>
        <w:t xml:space="preserve"> s jeho doplňujícími informacemi.</w:t>
      </w:r>
    </w:p>
    <w:p w14:paraId="32E21657" w14:textId="77777777" w:rsidR="00E717E5" w:rsidRDefault="00E717E5" w:rsidP="00E71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FCD71" w14:textId="77777777" w:rsidR="00AC23E5" w:rsidRPr="00E717E5" w:rsidRDefault="00AC23E5" w:rsidP="00E71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9269F" w14:textId="77777777" w:rsidR="00BF7EBE" w:rsidRDefault="00BF7EBE" w:rsidP="00BF7E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aktuálním vývoji situace ve věci mimořádné události v areálu muničních skladů Vlachovice-Vrbětice </w:t>
      </w:r>
    </w:p>
    <w:p w14:paraId="644B4893" w14:textId="77777777" w:rsidR="00BF7EBE" w:rsidRDefault="00BF7EBE" w:rsidP="00BF7E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526/15</w:t>
      </w:r>
    </w:p>
    <w:p w14:paraId="372C0CB0" w14:textId="77777777" w:rsidR="00431816" w:rsidRDefault="00431816" w:rsidP="00BF7E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EF9B3F" w14:textId="77777777" w:rsidR="00BF7EBE" w:rsidRDefault="00BF7EBE" w:rsidP="00BF7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informaci předloženou ministrem vnitra za</w:t>
      </w:r>
      <w:r w:rsidR="00431816">
        <w:rPr>
          <w:rFonts w:ascii="Arial" w:hAnsi="Arial" w:cs="Arial"/>
          <w:sz w:val="22"/>
          <w:szCs w:val="22"/>
        </w:rPr>
        <w:t>řazenou jako bod 19 v části Pro </w:t>
      </w:r>
      <w:r>
        <w:rPr>
          <w:rFonts w:ascii="Arial" w:hAnsi="Arial" w:cs="Arial"/>
          <w:sz w:val="22"/>
          <w:szCs w:val="22"/>
        </w:rPr>
        <w:t xml:space="preserve">informaci programu schůze vlády dne 13. května 2015 neprojednávala s tím, že se jí bude zabývat na jednání své schůze dne 18. května 2015 v části s rozpravou. </w:t>
      </w:r>
    </w:p>
    <w:p w14:paraId="16239B87" w14:textId="77777777" w:rsidR="00BF7EBE" w:rsidRDefault="00BF7EBE" w:rsidP="00BF7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24323" w14:textId="77777777" w:rsidR="00B8120F" w:rsidRDefault="00B8120F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2AA67F4A" w14:textId="77777777" w:rsidR="00B8120F" w:rsidRDefault="00B8120F" w:rsidP="00B8120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06E112C" w14:textId="77777777" w:rsidR="00B8120F" w:rsidRDefault="00B8120F" w:rsidP="00B8120F">
      <w:pPr>
        <w:rPr>
          <w:rFonts w:ascii="Arial" w:hAnsi="Arial" w:cs="Arial"/>
          <w:sz w:val="22"/>
          <w:szCs w:val="22"/>
        </w:rPr>
      </w:pPr>
    </w:p>
    <w:p w14:paraId="2995B647" w14:textId="77777777" w:rsidR="00B8120F" w:rsidRDefault="00B8120F" w:rsidP="00B8120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F7E8DD8" w14:textId="77777777" w:rsidR="00B8120F" w:rsidRDefault="00B8120F" w:rsidP="00B8120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147F51" w14:textId="77777777" w:rsidR="00B8120F" w:rsidRDefault="00B8120F" w:rsidP="00B812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čerpání a plnění usnesení vlády č. 124/2015 za březen 2015 (předložila ministryně pro místní rozvoj)</w:t>
      </w:r>
    </w:p>
    <w:p w14:paraId="5E653D56" w14:textId="77777777" w:rsidR="00AC23E5" w:rsidRDefault="00B8120F" w:rsidP="00B812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510/15</w:t>
      </w:r>
    </w:p>
    <w:p w14:paraId="6CEEF032" w14:textId="77777777" w:rsidR="00431816" w:rsidRPr="00B8120F" w:rsidRDefault="00431816" w:rsidP="00B8120F">
      <w:pPr>
        <w:ind w:left="708" w:hanging="708"/>
        <w:rPr>
          <w:rFonts w:ascii="Arial" w:hAnsi="Arial" w:cs="Arial"/>
          <w:sz w:val="22"/>
          <w:szCs w:val="22"/>
        </w:rPr>
      </w:pPr>
    </w:p>
    <w:p w14:paraId="258193D8" w14:textId="77777777" w:rsidR="003F5DEB" w:rsidRDefault="003F5DEB" w:rsidP="003F5D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Strategie dočerpání Operačního programu Podnikání a inovace (předložil ministr průmyslu a obchodu)</w:t>
      </w:r>
    </w:p>
    <w:p w14:paraId="77118BAC" w14:textId="77777777" w:rsidR="00AC23E5" w:rsidRDefault="003F5DEB" w:rsidP="003F5D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499/15</w:t>
      </w:r>
    </w:p>
    <w:p w14:paraId="77284D40" w14:textId="77777777" w:rsidR="00431816" w:rsidRPr="003F5DEB" w:rsidRDefault="00431816" w:rsidP="003F5DEB">
      <w:pPr>
        <w:ind w:left="708" w:hanging="708"/>
        <w:rPr>
          <w:rFonts w:ascii="Arial" w:hAnsi="Arial" w:cs="Arial"/>
          <w:sz w:val="22"/>
          <w:szCs w:val="22"/>
        </w:rPr>
      </w:pPr>
    </w:p>
    <w:p w14:paraId="6028958C" w14:textId="77777777" w:rsidR="005E2D2C" w:rsidRDefault="005E2D2C" w:rsidP="005E2D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Aktualizace Strategie dočerpání Operačního programu Doprava (předložil ministr dopravy)</w:t>
      </w:r>
    </w:p>
    <w:p w14:paraId="0FFDFB19" w14:textId="77777777" w:rsidR="00AC23E5" w:rsidRDefault="005E2D2C" w:rsidP="005E2D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507/15</w:t>
      </w:r>
    </w:p>
    <w:p w14:paraId="1D969C64" w14:textId="77777777" w:rsidR="00431816" w:rsidRPr="005E2D2C" w:rsidRDefault="00431816" w:rsidP="005E2D2C">
      <w:pPr>
        <w:ind w:left="708" w:hanging="708"/>
        <w:rPr>
          <w:rFonts w:ascii="Arial" w:hAnsi="Arial" w:cs="Arial"/>
          <w:sz w:val="22"/>
          <w:szCs w:val="22"/>
        </w:rPr>
      </w:pPr>
    </w:p>
    <w:p w14:paraId="35FA658C" w14:textId="77777777" w:rsidR="00F52472" w:rsidRDefault="00F52472" w:rsidP="00F524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Strategie dočerpání OPŽP (předložil ministr životního prostředí)</w:t>
      </w:r>
    </w:p>
    <w:p w14:paraId="62166EB2" w14:textId="77777777" w:rsidR="00AC23E5" w:rsidRDefault="00F52472" w:rsidP="00F524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487/15</w:t>
      </w:r>
    </w:p>
    <w:p w14:paraId="11A17D68" w14:textId="77777777" w:rsidR="00431816" w:rsidRPr="00F52472" w:rsidRDefault="00431816" w:rsidP="00F52472">
      <w:pPr>
        <w:ind w:left="708" w:hanging="708"/>
        <w:rPr>
          <w:rFonts w:ascii="Arial" w:hAnsi="Arial" w:cs="Arial"/>
          <w:sz w:val="22"/>
          <w:szCs w:val="22"/>
        </w:rPr>
      </w:pPr>
    </w:p>
    <w:p w14:paraId="7B54B0FB" w14:textId="77777777" w:rsidR="00613AB1" w:rsidRDefault="00613AB1" w:rsidP="00613A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Aktualizovaná strategie dočerpání prostředků Operačního programu Lidské zdroje a zaměstnanost (předložila ministryně práce a sociálních věcí)</w:t>
      </w:r>
    </w:p>
    <w:p w14:paraId="7B1681D8" w14:textId="77777777" w:rsidR="00AC23E5" w:rsidRDefault="00613AB1" w:rsidP="00613A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508/15</w:t>
      </w:r>
    </w:p>
    <w:p w14:paraId="298034A1" w14:textId="77777777" w:rsidR="00431816" w:rsidRDefault="00431816" w:rsidP="00613AB1">
      <w:pPr>
        <w:ind w:left="708" w:hanging="708"/>
        <w:rPr>
          <w:rFonts w:ascii="Arial" w:hAnsi="Arial" w:cs="Arial"/>
          <w:sz w:val="22"/>
          <w:szCs w:val="22"/>
        </w:rPr>
      </w:pPr>
    </w:p>
    <w:p w14:paraId="366FD364" w14:textId="77777777" w:rsidR="00D80773" w:rsidRDefault="00D80773" w:rsidP="00D807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Strategie pro dočerpání prostředků v Operačním programu Technická pomoc 2007 - 2013 (předložila ministryně pro místní rozvoj)</w:t>
      </w:r>
    </w:p>
    <w:p w14:paraId="7B0D6111" w14:textId="77777777" w:rsidR="00AC23E5" w:rsidRDefault="00D80773" w:rsidP="00D807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498/15</w:t>
      </w:r>
    </w:p>
    <w:p w14:paraId="4B51BCCA" w14:textId="77777777" w:rsidR="00431816" w:rsidRPr="00D80773" w:rsidRDefault="00431816" w:rsidP="00D80773">
      <w:pPr>
        <w:ind w:left="708" w:hanging="708"/>
        <w:rPr>
          <w:rFonts w:ascii="Arial" w:hAnsi="Arial" w:cs="Arial"/>
          <w:sz w:val="22"/>
          <w:szCs w:val="22"/>
        </w:rPr>
      </w:pPr>
    </w:p>
    <w:p w14:paraId="19C475B7" w14:textId="77777777" w:rsidR="00043203" w:rsidRDefault="00043203" w:rsidP="000432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roce </w:t>
      </w:r>
      <w:smartTag w:uri="urn:schemas-microsoft-com:office:smarttags" w:element="metricconverter">
        <w:smartTagPr>
          <w:attr w:name="ProductID" w:val="2014 a"/>
        </w:smartTagPr>
        <w:r>
          <w:rPr>
            <w:rFonts w:ascii="Arial" w:hAnsi="Arial" w:cs="Arial"/>
            <w:b/>
            <w:sz w:val="22"/>
            <w:szCs w:val="22"/>
          </w:rPr>
          <w:t>2014 a</w:t>
        </w:r>
      </w:smartTag>
      <w:r>
        <w:rPr>
          <w:rFonts w:ascii="Arial" w:hAnsi="Arial" w:cs="Arial"/>
          <w:b/>
          <w:sz w:val="22"/>
          <w:szCs w:val="22"/>
        </w:rPr>
        <w:t xml:space="preserve"> predikce na další období (předložila ministryně práce a sociálních věcí)</w:t>
      </w:r>
    </w:p>
    <w:p w14:paraId="20E4A947" w14:textId="77777777" w:rsidR="00AC23E5" w:rsidRDefault="00043203" w:rsidP="000432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496/15</w:t>
      </w:r>
    </w:p>
    <w:p w14:paraId="7F3EBA51" w14:textId="77777777" w:rsidR="00431816" w:rsidRPr="00043203" w:rsidRDefault="00431816" w:rsidP="00043203">
      <w:pPr>
        <w:ind w:left="708" w:hanging="708"/>
        <w:rPr>
          <w:rFonts w:ascii="Arial" w:hAnsi="Arial" w:cs="Arial"/>
          <w:sz w:val="22"/>
          <w:szCs w:val="22"/>
        </w:rPr>
      </w:pPr>
    </w:p>
    <w:p w14:paraId="247EB81A" w14:textId="77777777" w:rsidR="00952671" w:rsidRDefault="00952671" w:rsidP="009526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Aktivizační opatření k řešení nepříznivé situace na trhu práce – zpráva o</w:t>
      </w:r>
      <w:r w:rsidR="004318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průběžném plnění jednotlivých opatření (předložila ministryně práce a sociálních věcí)</w:t>
      </w:r>
    </w:p>
    <w:p w14:paraId="2C698EE5" w14:textId="77777777" w:rsidR="00AC23E5" w:rsidRDefault="00952671" w:rsidP="009526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517/15</w:t>
      </w:r>
    </w:p>
    <w:p w14:paraId="689BABAC" w14:textId="77777777" w:rsidR="00431816" w:rsidRPr="00952671" w:rsidRDefault="00431816" w:rsidP="00952671">
      <w:pPr>
        <w:ind w:left="708" w:hanging="708"/>
        <w:rPr>
          <w:rFonts w:ascii="Arial" w:hAnsi="Arial" w:cs="Arial"/>
          <w:sz w:val="22"/>
          <w:szCs w:val="22"/>
        </w:rPr>
      </w:pPr>
    </w:p>
    <w:p w14:paraId="3715E670" w14:textId="77777777" w:rsidR="00240053" w:rsidRDefault="00240053" w:rsidP="00240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Exportní strategie České republiky pro období 2012 až 2020 - exekutivní shrnutí za rok 2014 (předložil ministr průmyslu a obchodu)</w:t>
      </w:r>
    </w:p>
    <w:p w14:paraId="5E362151" w14:textId="77777777" w:rsidR="00AC23E5" w:rsidRDefault="00240053" w:rsidP="002400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484/15</w:t>
      </w:r>
    </w:p>
    <w:p w14:paraId="5DA8F6F7" w14:textId="77777777" w:rsidR="00431816" w:rsidRPr="00240053" w:rsidRDefault="00431816" w:rsidP="00240053">
      <w:pPr>
        <w:ind w:left="708" w:hanging="708"/>
        <w:rPr>
          <w:rFonts w:ascii="Arial" w:hAnsi="Arial" w:cs="Arial"/>
          <w:sz w:val="22"/>
          <w:szCs w:val="22"/>
        </w:rPr>
      </w:pPr>
    </w:p>
    <w:p w14:paraId="36175A11" w14:textId="77777777" w:rsidR="00C82A7A" w:rsidRDefault="00C82A7A" w:rsidP="00C82A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stavu programu Nová zelená úsporám za rok 2014, identifikační číslo programu 115 280 (předložil ministr životního prostředí)</w:t>
      </w:r>
    </w:p>
    <w:p w14:paraId="38E70D13" w14:textId="77777777" w:rsidR="00AC23E5" w:rsidRDefault="00C82A7A" w:rsidP="00C82A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486/15</w:t>
      </w:r>
    </w:p>
    <w:p w14:paraId="12ED7602" w14:textId="77777777" w:rsidR="00431816" w:rsidRPr="00C82A7A" w:rsidRDefault="00431816" w:rsidP="00C82A7A">
      <w:pPr>
        <w:ind w:left="708" w:hanging="708"/>
        <w:rPr>
          <w:rFonts w:ascii="Arial" w:hAnsi="Arial" w:cs="Arial"/>
          <w:sz w:val="22"/>
          <w:szCs w:val="22"/>
        </w:rPr>
      </w:pPr>
    </w:p>
    <w:p w14:paraId="3AD4F7FA" w14:textId="77777777" w:rsidR="00070555" w:rsidRDefault="00070555" w:rsidP="000705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předběžném návrhu České republiky na hostování integrovaného podpůrného logistického centra systému Galileo (předložil ministr dopravy)</w:t>
      </w:r>
    </w:p>
    <w:p w14:paraId="173A1614" w14:textId="77777777" w:rsidR="00AC23E5" w:rsidRPr="00070555" w:rsidRDefault="00070555" w:rsidP="000705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511/15</w:t>
      </w:r>
    </w:p>
    <w:p w14:paraId="2A6DB217" w14:textId="77777777" w:rsidR="004E7B8B" w:rsidRDefault="004E7B8B" w:rsidP="004E7B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České komise pro UNESCO za rok 2014 (předložil ministr zahraničních věcí)</w:t>
      </w:r>
    </w:p>
    <w:p w14:paraId="4D55F85E" w14:textId="77777777" w:rsidR="00AC23E5" w:rsidRDefault="004E7B8B" w:rsidP="004E7B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503/15</w:t>
      </w:r>
    </w:p>
    <w:p w14:paraId="76260A15" w14:textId="77777777" w:rsidR="00431816" w:rsidRPr="004E7B8B" w:rsidRDefault="00431816" w:rsidP="004E7B8B">
      <w:pPr>
        <w:ind w:left="708" w:hanging="708"/>
        <w:rPr>
          <w:rFonts w:ascii="Arial" w:hAnsi="Arial" w:cs="Arial"/>
          <w:sz w:val="22"/>
          <w:szCs w:val="22"/>
        </w:rPr>
      </w:pPr>
    </w:p>
    <w:p w14:paraId="2C5DC2F6" w14:textId="77777777" w:rsidR="00D377E2" w:rsidRDefault="00D377E2" w:rsidP="00D377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</w:t>
      </w:r>
      <w:smartTag w:uri="urn:schemas-microsoft-com:office:smarttags" w:element="metricconverter">
        <w:smartTagPr>
          <w:attr w:name="ProductID" w:val="2014 a"/>
        </w:smartTagPr>
        <w:r>
          <w:rPr>
            <w:rFonts w:ascii="Arial" w:hAnsi="Arial" w:cs="Arial"/>
            <w:b/>
            <w:sz w:val="22"/>
            <w:szCs w:val="22"/>
          </w:rPr>
          <w:t>2014 a</w:t>
        </w:r>
      </w:smartTag>
      <w:r>
        <w:rPr>
          <w:rFonts w:ascii="Arial" w:hAnsi="Arial" w:cs="Arial"/>
          <w:b/>
          <w:sz w:val="22"/>
          <w:szCs w:val="22"/>
        </w:rPr>
        <w:t xml:space="preserve"> 2015 (předložil vedoucí Úřadu vlády)</w:t>
      </w:r>
    </w:p>
    <w:p w14:paraId="240D309C" w14:textId="77777777" w:rsidR="00AC23E5" w:rsidRDefault="00D377E2" w:rsidP="00D377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490/15</w:t>
      </w:r>
    </w:p>
    <w:p w14:paraId="290E90F6" w14:textId="77777777" w:rsidR="00431816" w:rsidRPr="00D377E2" w:rsidRDefault="00431816" w:rsidP="00D377E2">
      <w:pPr>
        <w:ind w:left="708" w:hanging="708"/>
        <w:rPr>
          <w:rFonts w:ascii="Arial" w:hAnsi="Arial" w:cs="Arial"/>
          <w:sz w:val="22"/>
          <w:szCs w:val="22"/>
        </w:rPr>
      </w:pPr>
    </w:p>
    <w:p w14:paraId="2EDC015D" w14:textId="77777777" w:rsidR="00EE5A3F" w:rsidRDefault="00EE5A3F" w:rsidP="00EE5A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účasti ministra zahraničních věcí na 28. zasedání Rady OSN pro lidská práva a o výsledcích tohoto zasedání (předložil ministr zahraničních věcí)</w:t>
      </w:r>
    </w:p>
    <w:p w14:paraId="492D1803" w14:textId="77777777" w:rsidR="00AC23E5" w:rsidRDefault="00EE5A3F" w:rsidP="00EE5A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480/15</w:t>
      </w:r>
    </w:p>
    <w:p w14:paraId="61FF1303" w14:textId="77777777" w:rsidR="00431816" w:rsidRPr="00EE5A3F" w:rsidRDefault="00431816" w:rsidP="00EE5A3F">
      <w:pPr>
        <w:ind w:left="708" w:hanging="708"/>
        <w:rPr>
          <w:rFonts w:ascii="Arial" w:hAnsi="Arial" w:cs="Arial"/>
          <w:sz w:val="22"/>
          <w:szCs w:val="22"/>
        </w:rPr>
      </w:pPr>
    </w:p>
    <w:p w14:paraId="118957D3" w14:textId="77777777" w:rsidR="00577A3E" w:rsidRDefault="00577A3E" w:rsidP="00577A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celní správy v oblasti kriminální analýzy v jednacím řízení bez uveřejnění (předložil 1. místopředseda vlády pro ekonomiku a ministr financí)</w:t>
      </w:r>
    </w:p>
    <w:p w14:paraId="5CFAE52F" w14:textId="77777777" w:rsidR="00AC23E5" w:rsidRDefault="00577A3E" w:rsidP="00577A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497/15</w:t>
      </w:r>
    </w:p>
    <w:p w14:paraId="20372A5F" w14:textId="77777777" w:rsidR="00431816" w:rsidRPr="00577A3E" w:rsidRDefault="00431816" w:rsidP="00577A3E">
      <w:pPr>
        <w:ind w:left="708" w:hanging="708"/>
        <w:rPr>
          <w:rFonts w:ascii="Arial" w:hAnsi="Arial" w:cs="Arial"/>
          <w:sz w:val="22"/>
          <w:szCs w:val="22"/>
        </w:rPr>
      </w:pPr>
    </w:p>
    <w:p w14:paraId="7F61405F" w14:textId="77777777" w:rsidR="00BD1213" w:rsidRDefault="00BD1213" w:rsidP="00BD12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aktuálním stavu legislativního procesu u prováděcích právních předpisů k zákonu o státní službě k 30. dubnu 2015 (předložil ministr vnitra)</w:t>
      </w:r>
    </w:p>
    <w:p w14:paraId="50EF6FC0" w14:textId="77777777" w:rsidR="00AC23E5" w:rsidRPr="00BD1213" w:rsidRDefault="00BD1213" w:rsidP="00BD12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522/15</w:t>
      </w:r>
    </w:p>
    <w:p w14:paraId="0C9F00AE" w14:textId="77777777" w:rsidR="00AC23E5" w:rsidRDefault="00AC23E5" w:rsidP="00B664EB">
      <w:pPr>
        <w:rPr>
          <w:rFonts w:ascii="Arial" w:hAnsi="Arial" w:cs="Arial"/>
          <w:sz w:val="22"/>
          <w:szCs w:val="22"/>
        </w:rPr>
      </w:pPr>
    </w:p>
    <w:p w14:paraId="4AE9C437" w14:textId="77777777" w:rsidR="00F51F55" w:rsidRDefault="00F51F55" w:rsidP="00B664EB">
      <w:pPr>
        <w:rPr>
          <w:rFonts w:ascii="Arial" w:hAnsi="Arial" w:cs="Arial"/>
          <w:sz w:val="22"/>
          <w:szCs w:val="22"/>
        </w:rPr>
      </w:pPr>
    </w:p>
    <w:p w14:paraId="051943E2" w14:textId="77777777" w:rsidR="00F51F55" w:rsidRDefault="00F51F55" w:rsidP="00B664EB">
      <w:pPr>
        <w:rPr>
          <w:rFonts w:ascii="Arial" w:hAnsi="Arial" w:cs="Arial"/>
          <w:sz w:val="22"/>
          <w:szCs w:val="22"/>
        </w:rPr>
      </w:pPr>
    </w:p>
    <w:p w14:paraId="354DD6AC" w14:textId="77777777" w:rsidR="00F51F55" w:rsidRDefault="00F51F55" w:rsidP="00B664EB">
      <w:pPr>
        <w:rPr>
          <w:rFonts w:ascii="Arial" w:hAnsi="Arial" w:cs="Arial"/>
          <w:sz w:val="22"/>
          <w:szCs w:val="22"/>
        </w:rPr>
      </w:pPr>
    </w:p>
    <w:p w14:paraId="0631465A" w14:textId="77777777" w:rsidR="00F51F55" w:rsidRDefault="00634AE9" w:rsidP="00F51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Mgr. Bohuslav Sobotka, v. r. </w:t>
      </w:r>
    </w:p>
    <w:p w14:paraId="2B649136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238607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09D9AA57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7E687F61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09EB99C9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2E777D13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39061F90" w14:textId="77777777" w:rsidR="00F51F55" w:rsidRDefault="00F51F55" w:rsidP="00F51F55">
      <w:pPr>
        <w:keepNext/>
        <w:keepLines/>
        <w:rPr>
          <w:rFonts w:ascii="Arial" w:hAnsi="Arial" w:cs="Arial"/>
          <w:sz w:val="22"/>
          <w:szCs w:val="22"/>
        </w:rPr>
      </w:pPr>
    </w:p>
    <w:p w14:paraId="3AF5B31A" w14:textId="77777777" w:rsidR="002D2B56" w:rsidRPr="00F13A68" w:rsidRDefault="00431816" w:rsidP="00F51F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51F55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F51F55">
        <w:rPr>
          <w:rFonts w:ascii="Arial" w:hAnsi="Arial" w:cs="Arial"/>
          <w:sz w:val="22"/>
          <w:szCs w:val="22"/>
        </w:rPr>
        <w:t>JUDr. Hana Hanusová</w:t>
      </w:r>
    </w:p>
    <w:sectPr w:rsidR="002D2B56" w:rsidRPr="00F13A68" w:rsidSect="00AC2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B25F9" w14:textId="77777777" w:rsidR="008471B7" w:rsidRDefault="008471B7" w:rsidP="00E9542B">
      <w:r>
        <w:separator/>
      </w:r>
    </w:p>
  </w:endnote>
  <w:endnote w:type="continuationSeparator" w:id="0">
    <w:p w14:paraId="21998163" w14:textId="77777777" w:rsidR="008471B7" w:rsidRDefault="008471B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3A90" w14:textId="77777777" w:rsidR="00634AE9" w:rsidRDefault="00634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5EDA9" w14:textId="77777777" w:rsidR="00634AE9" w:rsidRPr="008471B7" w:rsidRDefault="00634AE9" w:rsidP="008471B7">
    <w:pPr>
      <w:pStyle w:val="Footer"/>
      <w:jc w:val="center"/>
      <w:rPr>
        <w:rFonts w:ascii="Arial" w:hAnsi="Arial" w:cs="Arial"/>
        <w:sz w:val="22"/>
        <w:szCs w:val="22"/>
      </w:rPr>
    </w:pPr>
    <w:r w:rsidRPr="008471B7">
      <w:rPr>
        <w:rFonts w:ascii="Arial" w:hAnsi="Arial" w:cs="Arial"/>
        <w:sz w:val="22"/>
        <w:szCs w:val="22"/>
      </w:rPr>
      <w:t xml:space="preserve">Stránka </w:t>
    </w:r>
    <w:r w:rsidRPr="008471B7">
      <w:rPr>
        <w:rFonts w:ascii="Arial" w:hAnsi="Arial" w:cs="Arial"/>
        <w:bCs/>
        <w:sz w:val="22"/>
        <w:szCs w:val="22"/>
      </w:rPr>
      <w:fldChar w:fldCharType="begin"/>
    </w:r>
    <w:r w:rsidRPr="008471B7">
      <w:rPr>
        <w:rFonts w:ascii="Arial" w:hAnsi="Arial" w:cs="Arial"/>
        <w:bCs/>
        <w:sz w:val="22"/>
        <w:szCs w:val="22"/>
      </w:rPr>
      <w:instrText>PAGE</w:instrText>
    </w:r>
    <w:r w:rsidRPr="008471B7">
      <w:rPr>
        <w:rFonts w:ascii="Arial" w:hAnsi="Arial" w:cs="Arial"/>
        <w:bCs/>
        <w:sz w:val="22"/>
        <w:szCs w:val="22"/>
      </w:rPr>
      <w:fldChar w:fldCharType="separate"/>
    </w:r>
    <w:r w:rsidR="008471B7" w:rsidRPr="008471B7">
      <w:rPr>
        <w:rFonts w:ascii="Arial" w:hAnsi="Arial" w:cs="Arial"/>
        <w:bCs/>
        <w:noProof/>
        <w:sz w:val="22"/>
        <w:szCs w:val="22"/>
      </w:rPr>
      <w:t>7</w:t>
    </w:r>
    <w:r w:rsidRPr="008471B7">
      <w:rPr>
        <w:rFonts w:ascii="Arial" w:hAnsi="Arial" w:cs="Arial"/>
        <w:bCs/>
        <w:sz w:val="22"/>
        <w:szCs w:val="22"/>
      </w:rPr>
      <w:fldChar w:fldCharType="end"/>
    </w:r>
    <w:r w:rsidRPr="008471B7">
      <w:rPr>
        <w:rFonts w:ascii="Arial" w:hAnsi="Arial" w:cs="Arial"/>
        <w:sz w:val="22"/>
        <w:szCs w:val="22"/>
      </w:rPr>
      <w:t xml:space="preserve"> (celkem </w:t>
    </w:r>
    <w:r w:rsidRPr="008471B7">
      <w:rPr>
        <w:rFonts w:ascii="Arial" w:hAnsi="Arial" w:cs="Arial"/>
        <w:bCs/>
        <w:sz w:val="22"/>
        <w:szCs w:val="22"/>
      </w:rPr>
      <w:fldChar w:fldCharType="begin"/>
    </w:r>
    <w:r w:rsidRPr="008471B7">
      <w:rPr>
        <w:rFonts w:ascii="Arial" w:hAnsi="Arial" w:cs="Arial"/>
        <w:bCs/>
        <w:sz w:val="22"/>
        <w:szCs w:val="22"/>
      </w:rPr>
      <w:instrText>NUMPAGES</w:instrText>
    </w:r>
    <w:r w:rsidRPr="008471B7">
      <w:rPr>
        <w:rFonts w:ascii="Arial" w:hAnsi="Arial" w:cs="Arial"/>
        <w:bCs/>
        <w:sz w:val="22"/>
        <w:szCs w:val="22"/>
      </w:rPr>
      <w:fldChar w:fldCharType="separate"/>
    </w:r>
    <w:r w:rsidR="008471B7" w:rsidRPr="008471B7">
      <w:rPr>
        <w:rFonts w:ascii="Arial" w:hAnsi="Arial" w:cs="Arial"/>
        <w:bCs/>
        <w:noProof/>
        <w:sz w:val="22"/>
        <w:szCs w:val="22"/>
      </w:rPr>
      <w:t>7</w:t>
    </w:r>
    <w:r w:rsidRPr="008471B7">
      <w:rPr>
        <w:rFonts w:ascii="Arial" w:hAnsi="Arial" w:cs="Arial"/>
        <w:bCs/>
        <w:sz w:val="22"/>
        <w:szCs w:val="22"/>
      </w:rPr>
      <w:fldChar w:fldCharType="end"/>
    </w:r>
    <w:r w:rsidRPr="008471B7">
      <w:rPr>
        <w:rFonts w:ascii="Arial" w:hAnsi="Arial" w:cs="Arial"/>
        <w:bCs/>
        <w:sz w:val="22"/>
        <w:szCs w:val="22"/>
      </w:rPr>
      <w:t>)</w:t>
    </w:r>
  </w:p>
  <w:p w14:paraId="1FCB62DC" w14:textId="77777777" w:rsidR="00634AE9" w:rsidRPr="008471B7" w:rsidRDefault="008471B7" w:rsidP="008471B7">
    <w:pPr>
      <w:pStyle w:val="Footer"/>
      <w:jc w:val="center"/>
      <w:rPr>
        <w:rFonts w:ascii="Arial" w:hAnsi="Arial" w:cs="Arial"/>
        <w:color w:val="FF0000"/>
        <w:sz w:val="18"/>
      </w:rPr>
    </w:pPr>
    <w:r w:rsidRPr="008471B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78EA" w14:textId="77777777" w:rsidR="00634AE9" w:rsidRPr="008471B7" w:rsidRDefault="008471B7" w:rsidP="008471B7">
    <w:pPr>
      <w:pStyle w:val="Footer"/>
      <w:jc w:val="center"/>
      <w:rPr>
        <w:rFonts w:ascii="Arial" w:hAnsi="Arial" w:cs="Arial"/>
        <w:color w:val="FF0000"/>
        <w:sz w:val="18"/>
      </w:rPr>
    </w:pPr>
    <w:r w:rsidRPr="008471B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54EB6" w14:textId="77777777" w:rsidR="008471B7" w:rsidRDefault="008471B7" w:rsidP="00E9542B">
      <w:r>
        <w:separator/>
      </w:r>
    </w:p>
  </w:footnote>
  <w:footnote w:type="continuationSeparator" w:id="0">
    <w:p w14:paraId="7914CF91" w14:textId="77777777" w:rsidR="008471B7" w:rsidRDefault="008471B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5ED2" w14:textId="77777777" w:rsidR="00634AE9" w:rsidRDefault="00634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E0CBF" w14:textId="77777777" w:rsidR="00634AE9" w:rsidRPr="00AC23E5" w:rsidRDefault="00634AE9" w:rsidP="00AC23E5">
    <w:pPr>
      <w:pStyle w:val="Header"/>
      <w:jc w:val="center"/>
      <w:rPr>
        <w:rFonts w:ascii="Arial" w:hAnsi="Arial" w:cs="Arial"/>
        <w:color w:val="808080"/>
        <w:sz w:val="20"/>
      </w:rPr>
    </w:pPr>
    <w:r w:rsidRPr="00AC23E5">
      <w:rPr>
        <w:rFonts w:ascii="Arial" w:hAnsi="Arial" w:cs="Arial"/>
        <w:color w:val="808080"/>
        <w:sz w:val="20"/>
      </w:rPr>
      <w:t>VLÁDA ČESKÉ REPUBLIKY</w:t>
    </w:r>
  </w:p>
  <w:p w14:paraId="07DBEDD8" w14:textId="77777777" w:rsidR="00634AE9" w:rsidRPr="00AC23E5" w:rsidRDefault="00634AE9" w:rsidP="00AC23E5">
    <w:pPr>
      <w:pStyle w:val="Header"/>
      <w:jc w:val="center"/>
      <w:rPr>
        <w:rFonts w:ascii="Arial" w:hAnsi="Arial" w:cs="Arial"/>
        <w:color w:val="808080"/>
        <w:sz w:val="20"/>
      </w:rPr>
    </w:pPr>
    <w:r w:rsidRPr="00AC23E5">
      <w:rPr>
        <w:rFonts w:ascii="Arial" w:hAnsi="Arial" w:cs="Arial"/>
        <w:color w:val="808080"/>
        <w:sz w:val="20"/>
      </w:rPr>
      <w:t>záznam z jednání schůze ze dne 13. května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1E015" w14:textId="77777777" w:rsidR="00634AE9" w:rsidRDefault="00634A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203"/>
    <w:rsid w:val="00070555"/>
    <w:rsid w:val="00116E03"/>
    <w:rsid w:val="00133988"/>
    <w:rsid w:val="00240053"/>
    <w:rsid w:val="00252509"/>
    <w:rsid w:val="00257B3B"/>
    <w:rsid w:val="002B4ABC"/>
    <w:rsid w:val="002B778F"/>
    <w:rsid w:val="002C5552"/>
    <w:rsid w:val="002C7A81"/>
    <w:rsid w:val="002D2B56"/>
    <w:rsid w:val="00311BC5"/>
    <w:rsid w:val="00314106"/>
    <w:rsid w:val="00316850"/>
    <w:rsid w:val="003F5DEB"/>
    <w:rsid w:val="00431816"/>
    <w:rsid w:val="004D62E5"/>
    <w:rsid w:val="004D6F17"/>
    <w:rsid w:val="004E7B8B"/>
    <w:rsid w:val="00532944"/>
    <w:rsid w:val="005434A4"/>
    <w:rsid w:val="005730E9"/>
    <w:rsid w:val="00577A3E"/>
    <w:rsid w:val="005A378F"/>
    <w:rsid w:val="005B5FB2"/>
    <w:rsid w:val="005E2D2C"/>
    <w:rsid w:val="006072A6"/>
    <w:rsid w:val="00610EF8"/>
    <w:rsid w:val="00613AB1"/>
    <w:rsid w:val="00634AE9"/>
    <w:rsid w:val="006545BF"/>
    <w:rsid w:val="006551BF"/>
    <w:rsid w:val="00680756"/>
    <w:rsid w:val="006A2667"/>
    <w:rsid w:val="006E56B6"/>
    <w:rsid w:val="00717640"/>
    <w:rsid w:val="00740A68"/>
    <w:rsid w:val="007744D4"/>
    <w:rsid w:val="00777715"/>
    <w:rsid w:val="007950AE"/>
    <w:rsid w:val="007A775B"/>
    <w:rsid w:val="007B1245"/>
    <w:rsid w:val="007D56C6"/>
    <w:rsid w:val="00801C1A"/>
    <w:rsid w:val="00816EB0"/>
    <w:rsid w:val="00835427"/>
    <w:rsid w:val="008471B7"/>
    <w:rsid w:val="00866074"/>
    <w:rsid w:val="009006F5"/>
    <w:rsid w:val="0092360C"/>
    <w:rsid w:val="00952671"/>
    <w:rsid w:val="009A59D4"/>
    <w:rsid w:val="009C3702"/>
    <w:rsid w:val="00A058A5"/>
    <w:rsid w:val="00A47AF2"/>
    <w:rsid w:val="00AB341E"/>
    <w:rsid w:val="00AC23E5"/>
    <w:rsid w:val="00B47321"/>
    <w:rsid w:val="00B57C4D"/>
    <w:rsid w:val="00B664EB"/>
    <w:rsid w:val="00B8120F"/>
    <w:rsid w:val="00BD1213"/>
    <w:rsid w:val="00BF7A7E"/>
    <w:rsid w:val="00BF7EBE"/>
    <w:rsid w:val="00C04CC8"/>
    <w:rsid w:val="00C04DAA"/>
    <w:rsid w:val="00C2479B"/>
    <w:rsid w:val="00C41062"/>
    <w:rsid w:val="00C45231"/>
    <w:rsid w:val="00C56B73"/>
    <w:rsid w:val="00C74C9A"/>
    <w:rsid w:val="00C82A7A"/>
    <w:rsid w:val="00D013FB"/>
    <w:rsid w:val="00D377E2"/>
    <w:rsid w:val="00D472EE"/>
    <w:rsid w:val="00D7271D"/>
    <w:rsid w:val="00D72C27"/>
    <w:rsid w:val="00D80773"/>
    <w:rsid w:val="00DB16F4"/>
    <w:rsid w:val="00E2681F"/>
    <w:rsid w:val="00E717E5"/>
    <w:rsid w:val="00E74B55"/>
    <w:rsid w:val="00E810A0"/>
    <w:rsid w:val="00E9542B"/>
    <w:rsid w:val="00EA5313"/>
    <w:rsid w:val="00EB191A"/>
    <w:rsid w:val="00EE5A3F"/>
    <w:rsid w:val="00F03C84"/>
    <w:rsid w:val="00F13A68"/>
    <w:rsid w:val="00F350DF"/>
    <w:rsid w:val="00F45C6D"/>
    <w:rsid w:val="00F51F55"/>
    <w:rsid w:val="00F52472"/>
    <w:rsid w:val="00F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B4FFB39"/>
  <w15:chartTrackingRefBased/>
  <w15:docId w15:val="{B485936C-B700-4541-ADF6-9AC292E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semiHidden/>
    <w:rsid w:val="00634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cp:lastModifiedBy>Žilt Juraj</cp:lastModifiedBy>
  <cp:revision>2</cp:revision>
  <cp:lastPrinted>2015-05-15T07:39:00Z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