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341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A1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454714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7AED92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8BAF7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D6C11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BB7CC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61522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CE68F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9EA35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ED8DB0" w14:textId="77777777" w:rsidR="00717640" w:rsidRPr="0076576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6576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2281/15</w:t>
            </w:r>
          </w:p>
        </w:tc>
      </w:tr>
    </w:tbl>
    <w:p w14:paraId="4A9AA63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9E7A7AF" w14:textId="77777777" w:rsidR="00777715" w:rsidRDefault="00777715" w:rsidP="00777715">
      <w:pPr>
        <w:rPr>
          <w:rFonts w:ascii="Arial" w:hAnsi="Arial" w:cs="Arial"/>
        </w:rPr>
      </w:pPr>
    </w:p>
    <w:p w14:paraId="3718A949" w14:textId="77777777" w:rsidR="00D013FB" w:rsidRPr="00E9542B" w:rsidRDefault="00D013FB" w:rsidP="00777715">
      <w:pPr>
        <w:rPr>
          <w:rFonts w:ascii="Arial" w:hAnsi="Arial" w:cs="Arial"/>
        </w:rPr>
      </w:pPr>
    </w:p>
    <w:p w14:paraId="48231EA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5BAAF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5B96A7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65760">
        <w:rPr>
          <w:rFonts w:ascii="Arial" w:hAnsi="Arial" w:cs="Arial"/>
          <w:sz w:val="22"/>
          <w:szCs w:val="22"/>
        </w:rPr>
        <w:t>26. října 2015</w:t>
      </w:r>
    </w:p>
    <w:p w14:paraId="35372B2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0806186" w14:textId="77777777" w:rsidR="00E2681F" w:rsidRDefault="00765760" w:rsidP="0076576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782A150A" w14:textId="77777777" w:rsidR="00765760" w:rsidRDefault="00765760" w:rsidP="00765760">
      <w:pPr>
        <w:rPr>
          <w:rFonts w:ascii="Arial" w:hAnsi="Arial" w:cs="Arial"/>
          <w:sz w:val="22"/>
          <w:szCs w:val="22"/>
        </w:rPr>
      </w:pPr>
    </w:p>
    <w:p w14:paraId="017605CA" w14:textId="77777777" w:rsidR="00765760" w:rsidRDefault="00765760" w:rsidP="00765760">
      <w:pPr>
        <w:rPr>
          <w:rFonts w:ascii="Arial" w:hAnsi="Arial" w:cs="Arial"/>
          <w:sz w:val="22"/>
          <w:szCs w:val="22"/>
        </w:rPr>
      </w:pPr>
    </w:p>
    <w:p w14:paraId="27C8D241" w14:textId="77777777" w:rsidR="00765760" w:rsidRDefault="00765760" w:rsidP="00765760">
      <w:pPr>
        <w:rPr>
          <w:rFonts w:ascii="Arial" w:hAnsi="Arial" w:cs="Arial"/>
          <w:sz w:val="22"/>
          <w:szCs w:val="22"/>
        </w:rPr>
      </w:pPr>
    </w:p>
    <w:p w14:paraId="5E36C01C" w14:textId="77777777" w:rsidR="00765760" w:rsidRDefault="00765760" w:rsidP="007657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574D5DC" w14:textId="77777777" w:rsidR="00765760" w:rsidRDefault="00765760" w:rsidP="00765760">
      <w:pPr>
        <w:rPr>
          <w:rFonts w:ascii="Arial" w:hAnsi="Arial" w:cs="Arial"/>
          <w:sz w:val="22"/>
          <w:szCs w:val="22"/>
        </w:rPr>
      </w:pPr>
    </w:p>
    <w:p w14:paraId="1E3D5FC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390C6CA" w14:textId="77777777" w:rsidR="00765760" w:rsidRDefault="00765760" w:rsidP="007657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426F744" w14:textId="77777777" w:rsidR="00765760" w:rsidRDefault="00765760" w:rsidP="0076576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E8DB45" w14:textId="77777777" w:rsidR="00765760" w:rsidRDefault="00765760" w:rsidP="00765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ministra obrany o aktuální evropské problematice.</w:t>
      </w:r>
    </w:p>
    <w:p w14:paraId="0130D1AB" w14:textId="77777777" w:rsidR="00765760" w:rsidRDefault="00765760" w:rsidP="007657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83A4D" w14:textId="77777777" w:rsidR="00765760" w:rsidRPr="00765760" w:rsidRDefault="00765760" w:rsidP="007657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18A1F" w14:textId="77777777" w:rsidR="00765760" w:rsidRDefault="009A36EC" w:rsidP="009A36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Sbírce zákonů a mezinárodních smluv a o tvorbě právních předpisů vyhlašovaných ve Sbírce zákonů a mezinárodních smluv (zákon o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Sbírce zákonů a mezinárodních smluv)</w:t>
      </w:r>
    </w:p>
    <w:p w14:paraId="0BEC86A8" w14:textId="77777777" w:rsidR="009A36EC" w:rsidRDefault="009A36EC" w:rsidP="009A36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1059/15</w:t>
      </w:r>
    </w:p>
    <w:p w14:paraId="0BF681C6" w14:textId="77777777" w:rsidR="009A36EC" w:rsidRDefault="009A36EC" w:rsidP="009A36EC">
      <w:pPr>
        <w:ind w:left="708" w:hanging="708"/>
        <w:rPr>
          <w:rFonts w:ascii="Arial" w:hAnsi="Arial" w:cs="Arial"/>
          <w:sz w:val="22"/>
          <w:szCs w:val="22"/>
        </w:rPr>
      </w:pPr>
    </w:p>
    <w:p w14:paraId="0ADD38E3" w14:textId="77777777" w:rsidR="009A36EC" w:rsidRDefault="009A36EC" w:rsidP="009A3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ministrem pro lidská práva‚ rovné příležitosti a legislativu a přijala</w:t>
      </w:r>
    </w:p>
    <w:p w14:paraId="63DC1988" w14:textId="77777777" w:rsidR="009A36EC" w:rsidRDefault="009A36EC" w:rsidP="009A3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0DCC51AC" w14:textId="77777777" w:rsidR="009A36EC" w:rsidRDefault="009A36EC" w:rsidP="009A3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5F019" w14:textId="77777777" w:rsidR="009A36EC" w:rsidRDefault="009A36EC" w:rsidP="009A3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BB8ED43" w14:textId="77777777" w:rsidR="009A36EC" w:rsidRDefault="009A36EC" w:rsidP="009A3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2F8B0" w14:textId="77777777" w:rsidR="009A36EC" w:rsidRPr="009A36EC" w:rsidRDefault="009A36EC" w:rsidP="009A36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B2725" w14:textId="77777777" w:rsidR="00765760" w:rsidRDefault="00E94041" w:rsidP="00E940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Sbírce zákonů a mezinárodních smluv a o tvorbě právních předpisů vyhlašovaných ve Sbírce zákonů a mezinárodních smluv (zákon o Sbírce zákonů a mezinárodních smluv)</w:t>
      </w:r>
    </w:p>
    <w:p w14:paraId="17D97A8E" w14:textId="77777777" w:rsidR="00E94041" w:rsidRDefault="00E94041" w:rsidP="00E940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1058/15</w:t>
      </w:r>
    </w:p>
    <w:p w14:paraId="0D3F5156" w14:textId="77777777" w:rsidR="00E94041" w:rsidRDefault="00E94041" w:rsidP="00E94041">
      <w:pPr>
        <w:ind w:left="708" w:hanging="708"/>
        <w:rPr>
          <w:rFonts w:ascii="Arial" w:hAnsi="Arial" w:cs="Arial"/>
          <w:sz w:val="22"/>
          <w:szCs w:val="22"/>
        </w:rPr>
      </w:pPr>
    </w:p>
    <w:p w14:paraId="5120091D" w14:textId="77777777" w:rsidR="00E94041" w:rsidRDefault="00E9404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ministrem pro lidská práva‚ rovné příležitosti a legislativu a přijala</w:t>
      </w:r>
    </w:p>
    <w:p w14:paraId="550A7234" w14:textId="77777777" w:rsidR="00E94041" w:rsidRDefault="00E9404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0CCC1879" w14:textId="77777777" w:rsidR="00E94041" w:rsidRDefault="00E9404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39CCC" w14:textId="77777777" w:rsidR="00E94041" w:rsidRDefault="00E9404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D32F27C" w14:textId="77777777" w:rsidR="00E94041" w:rsidRDefault="00E9404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D579D" w14:textId="77777777" w:rsidR="000F3011" w:rsidRDefault="000F301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6F056" w14:textId="77777777" w:rsidR="000F3011" w:rsidRDefault="000F3011" w:rsidP="00E940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EE5F6" w14:textId="77777777" w:rsidR="00765760" w:rsidRDefault="00BD1265" w:rsidP="00BD12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61/1988 Sb., o hornické činnosti, výbušninách a o státní báňské správě, ve znění pozdějších předpisů, a zákon č.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83/2013 Sb., o označování a sledovatelnosti výbu</w:t>
      </w:r>
      <w:r w:rsidR="000F3011">
        <w:rPr>
          <w:rFonts w:ascii="Arial" w:hAnsi="Arial" w:cs="Arial"/>
          <w:b/>
          <w:sz w:val="22"/>
          <w:szCs w:val="22"/>
        </w:rPr>
        <w:t xml:space="preserve">šnin pro civilní použití </w:t>
      </w:r>
    </w:p>
    <w:p w14:paraId="6368FC96" w14:textId="77777777" w:rsidR="00BD1265" w:rsidRDefault="00BD1265" w:rsidP="00BD12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964/15</w:t>
      </w:r>
    </w:p>
    <w:p w14:paraId="4DAEE7C0" w14:textId="77777777" w:rsidR="00BD1265" w:rsidRDefault="00BD1265" w:rsidP="00BD1265">
      <w:pPr>
        <w:ind w:left="708" w:hanging="708"/>
        <w:rPr>
          <w:rFonts w:ascii="Arial" w:hAnsi="Arial" w:cs="Arial"/>
          <w:sz w:val="22"/>
          <w:szCs w:val="22"/>
        </w:rPr>
      </w:pPr>
    </w:p>
    <w:p w14:paraId="49FD81BF" w14:textId="77777777" w:rsidR="00BD1265" w:rsidRDefault="00BD1265" w:rsidP="00BD1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Českého báňského úřadu materiál předložený ministrem průmyslu a obchodu a předsedou Českého báňského úřadu a přijala</w:t>
      </w:r>
    </w:p>
    <w:p w14:paraId="1D6763CA" w14:textId="77777777" w:rsidR="00BD1265" w:rsidRDefault="00BD1265" w:rsidP="00BD1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226C0956" w14:textId="77777777" w:rsidR="00BD1265" w:rsidRDefault="00BD1265" w:rsidP="00BD1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EF0A0" w14:textId="77777777" w:rsidR="00BD1265" w:rsidRDefault="00BD1265" w:rsidP="00BD1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51EF6F" w14:textId="77777777" w:rsidR="00BD1265" w:rsidRDefault="00BD1265" w:rsidP="00BD12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B4FD7" w14:textId="77777777" w:rsidR="00BD1265" w:rsidRPr="00BD1265" w:rsidRDefault="00BD1265" w:rsidP="00BD12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2AEC3" w14:textId="77777777" w:rsidR="00765760" w:rsidRDefault="00FF56B0" w:rsidP="00FF56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45/2013 Sb., o obětech trestných činů a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zákonů (zákon o obětech trestných činů), ve znění zákona č. 77/2015 Sb., a další související zákony</w:t>
      </w:r>
    </w:p>
    <w:p w14:paraId="0AC76FDF" w14:textId="77777777" w:rsidR="00FF56B0" w:rsidRDefault="00FF56B0" w:rsidP="00FF56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1065/15</w:t>
      </w:r>
    </w:p>
    <w:p w14:paraId="201B6966" w14:textId="77777777" w:rsidR="000F3011" w:rsidRDefault="000F3011" w:rsidP="00FF56B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A7280C" w14:textId="77777777" w:rsidR="00FF56B0" w:rsidRDefault="00FF56B0" w:rsidP="00FF5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toto projednávání dokončí na jednání své schůze dne 2. listopadu 2015.</w:t>
      </w:r>
    </w:p>
    <w:p w14:paraId="65B844D3" w14:textId="77777777" w:rsidR="00FF56B0" w:rsidRDefault="00FF56B0" w:rsidP="00FF5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54524" w14:textId="77777777" w:rsidR="00FF56B0" w:rsidRDefault="00FF56B0" w:rsidP="00FF5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AA64E6" w14:textId="77777777" w:rsidR="00FF56B0" w:rsidRDefault="00FF56B0" w:rsidP="00FF5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D97D6" w14:textId="77777777" w:rsidR="00FF56B0" w:rsidRPr="00FF56B0" w:rsidRDefault="00FF56B0" w:rsidP="00FF56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69CC6" w14:textId="77777777" w:rsidR="00765760" w:rsidRDefault="00917427" w:rsidP="009174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154/2005 Sb., o stanovení výše a způsobu výpočtu poplatků za využívání rádiových kmitočtů a čísel, ve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0D191BF8" w14:textId="77777777" w:rsidR="00917427" w:rsidRDefault="00917427" w:rsidP="009174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1068/15</w:t>
      </w:r>
    </w:p>
    <w:p w14:paraId="1752A9E0" w14:textId="77777777" w:rsidR="00917427" w:rsidRDefault="00917427" w:rsidP="00917427">
      <w:pPr>
        <w:ind w:left="708" w:hanging="708"/>
        <w:rPr>
          <w:rFonts w:ascii="Arial" w:hAnsi="Arial" w:cs="Arial"/>
          <w:sz w:val="22"/>
          <w:szCs w:val="22"/>
        </w:rPr>
      </w:pPr>
    </w:p>
    <w:p w14:paraId="594BB35E" w14:textId="77777777" w:rsidR="00917427" w:rsidRDefault="00917427" w:rsidP="00917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předsedou Rady Českého telekomunikačního úřadu a přijala</w:t>
      </w:r>
    </w:p>
    <w:p w14:paraId="482CF171" w14:textId="77777777" w:rsidR="00917427" w:rsidRDefault="00917427" w:rsidP="00917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7F376326" w14:textId="77777777" w:rsidR="00917427" w:rsidRDefault="00917427" w:rsidP="00917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A69D" w14:textId="77777777" w:rsidR="00917427" w:rsidRDefault="00917427" w:rsidP="00917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7B879C" w14:textId="77777777" w:rsidR="00917427" w:rsidRDefault="00917427" w:rsidP="00917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E5CD0" w14:textId="77777777" w:rsidR="00917427" w:rsidRPr="00917427" w:rsidRDefault="00917427" w:rsidP="00917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B7C0A" w14:textId="77777777" w:rsidR="00765760" w:rsidRDefault="007B5565" w:rsidP="007B55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prostředky státního rozpočtu pro poskytnutí dotace na podporu elektřiny z obnovitelný</w:t>
      </w:r>
      <w:r w:rsidR="000F3011">
        <w:rPr>
          <w:rFonts w:ascii="Arial" w:hAnsi="Arial" w:cs="Arial"/>
          <w:b/>
          <w:sz w:val="22"/>
          <w:szCs w:val="22"/>
        </w:rPr>
        <w:t xml:space="preserve">ch zdrojů, druhotných zdrojů a </w:t>
      </w:r>
      <w:r>
        <w:rPr>
          <w:rFonts w:ascii="Arial" w:hAnsi="Arial" w:cs="Arial"/>
          <w:b/>
          <w:sz w:val="22"/>
          <w:szCs w:val="22"/>
        </w:rPr>
        <w:t>vysokoúčinné kombinované výroby elektřiny a tepla a na provozní podporu tepla pro  rok 2016</w:t>
      </w:r>
    </w:p>
    <w:p w14:paraId="1DA27BBA" w14:textId="77777777" w:rsidR="007B5565" w:rsidRDefault="007B5565" w:rsidP="007B55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1314/15</w:t>
      </w:r>
    </w:p>
    <w:p w14:paraId="7D715E37" w14:textId="77777777" w:rsidR="007B5565" w:rsidRDefault="007B5565" w:rsidP="007B5565">
      <w:pPr>
        <w:ind w:left="708" w:hanging="708"/>
        <w:rPr>
          <w:rFonts w:ascii="Arial" w:hAnsi="Arial" w:cs="Arial"/>
          <w:sz w:val="22"/>
          <w:szCs w:val="22"/>
        </w:rPr>
      </w:pPr>
    </w:p>
    <w:p w14:paraId="01386769" w14:textId="77777777" w:rsidR="007B5565" w:rsidRDefault="007B5565" w:rsidP="007B5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BE3CB55" w14:textId="77777777" w:rsidR="007B5565" w:rsidRDefault="007B5565" w:rsidP="007B5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1CFC71D2" w14:textId="77777777" w:rsidR="007B5565" w:rsidRDefault="007B5565" w:rsidP="007B5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7408F" w14:textId="77777777" w:rsidR="007B5565" w:rsidRDefault="007B5565" w:rsidP="007B5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A647B6C" w14:textId="77777777" w:rsidR="007B5565" w:rsidRDefault="007B5565" w:rsidP="007B55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FD764" w14:textId="77777777" w:rsidR="007B5565" w:rsidRDefault="007B5565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70C97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AE10A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7EA7C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B9D8B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7B923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62CD0" w14:textId="77777777" w:rsidR="000F3011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1EAC5" w14:textId="77777777" w:rsidR="000F3011" w:rsidRPr="007B5565" w:rsidRDefault="000F3011" w:rsidP="007B55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88525" w14:textId="77777777" w:rsidR="00765760" w:rsidRDefault="002746D1" w:rsidP="00274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vymezení pojmů běžná údržba a drobné opravy související s užíváním bytu</w:t>
      </w:r>
    </w:p>
    <w:p w14:paraId="28A8C6C4" w14:textId="77777777" w:rsidR="002746D1" w:rsidRDefault="002746D1" w:rsidP="002746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1095/15</w:t>
      </w:r>
    </w:p>
    <w:p w14:paraId="6DDE1D73" w14:textId="77777777" w:rsidR="002746D1" w:rsidRDefault="002746D1" w:rsidP="002746D1">
      <w:pPr>
        <w:ind w:left="708" w:hanging="708"/>
        <w:rPr>
          <w:rFonts w:ascii="Arial" w:hAnsi="Arial" w:cs="Arial"/>
          <w:sz w:val="22"/>
          <w:szCs w:val="22"/>
        </w:rPr>
      </w:pPr>
    </w:p>
    <w:p w14:paraId="7D1CB338" w14:textId="77777777" w:rsidR="002746D1" w:rsidRDefault="002746D1" w:rsidP="00274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11461A8" w14:textId="77777777" w:rsidR="002746D1" w:rsidRDefault="002746D1" w:rsidP="00274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15F33CAE" w14:textId="77777777" w:rsidR="002746D1" w:rsidRDefault="002746D1" w:rsidP="00274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BA01A" w14:textId="77777777" w:rsidR="002746D1" w:rsidRDefault="002746D1" w:rsidP="00274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EE9C476" w14:textId="77777777" w:rsidR="002746D1" w:rsidRDefault="002746D1" w:rsidP="00274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2B37D" w14:textId="77777777" w:rsidR="002746D1" w:rsidRPr="002746D1" w:rsidRDefault="002746D1" w:rsidP="00274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CAD55" w14:textId="77777777" w:rsidR="00765760" w:rsidRDefault="001A12AF" w:rsidP="001A12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 se mění nařízení vlády č. 227/2014 Sb., kterým se stanoví stupnice základních tarifů pro příslušníky bezpečnostních sborů pro rok 2015</w:t>
      </w:r>
    </w:p>
    <w:p w14:paraId="6FA27782" w14:textId="77777777" w:rsidR="001A12AF" w:rsidRDefault="001A12AF" w:rsidP="001A12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1291/15</w:t>
      </w:r>
    </w:p>
    <w:p w14:paraId="46CFAA11" w14:textId="77777777" w:rsidR="001A12AF" w:rsidRDefault="001A12AF" w:rsidP="001A12AF">
      <w:pPr>
        <w:ind w:left="708" w:hanging="708"/>
        <w:rPr>
          <w:rFonts w:ascii="Arial" w:hAnsi="Arial" w:cs="Arial"/>
          <w:sz w:val="22"/>
          <w:szCs w:val="22"/>
        </w:rPr>
      </w:pPr>
    </w:p>
    <w:p w14:paraId="27BC2120" w14:textId="77777777" w:rsidR="001A12AF" w:rsidRDefault="001A12AF" w:rsidP="001A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74F7F05" w14:textId="77777777" w:rsidR="001A12AF" w:rsidRDefault="001A12AF" w:rsidP="001A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3FC8DE13" w14:textId="77777777" w:rsidR="001A12AF" w:rsidRDefault="001A12AF" w:rsidP="001A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C511A" w14:textId="77777777" w:rsidR="001A12AF" w:rsidRDefault="001A12AF" w:rsidP="001A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5C00FE3" w14:textId="77777777" w:rsidR="001A12AF" w:rsidRDefault="001A12AF" w:rsidP="001A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E4F34" w14:textId="77777777" w:rsidR="001A12AF" w:rsidRPr="001A12AF" w:rsidRDefault="001A12AF" w:rsidP="001A1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172A1" w14:textId="77777777" w:rsidR="00765760" w:rsidRDefault="000707BD" w:rsidP="000707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pro příslušníky bezpečnostních sborů pro rok 2016</w:t>
      </w:r>
    </w:p>
    <w:p w14:paraId="5FB76453" w14:textId="77777777" w:rsidR="000707BD" w:rsidRDefault="000707BD" w:rsidP="000707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1292/15</w:t>
      </w:r>
    </w:p>
    <w:p w14:paraId="1990BC31" w14:textId="77777777" w:rsidR="000707BD" w:rsidRDefault="000707BD" w:rsidP="000707BD">
      <w:pPr>
        <w:ind w:left="708" w:hanging="708"/>
        <w:rPr>
          <w:rFonts w:ascii="Arial" w:hAnsi="Arial" w:cs="Arial"/>
          <w:sz w:val="22"/>
          <w:szCs w:val="22"/>
        </w:rPr>
      </w:pPr>
    </w:p>
    <w:p w14:paraId="609056D3" w14:textId="77777777" w:rsidR="000707BD" w:rsidRDefault="000707BD" w:rsidP="00070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C5FD13E" w14:textId="77777777" w:rsidR="000707BD" w:rsidRDefault="000707BD" w:rsidP="00070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22EB0347" w14:textId="77777777" w:rsidR="000707BD" w:rsidRDefault="000707BD" w:rsidP="00070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986C6" w14:textId="77777777" w:rsidR="000707BD" w:rsidRDefault="000707BD" w:rsidP="00070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E41474" w14:textId="77777777" w:rsidR="000707BD" w:rsidRDefault="000707BD" w:rsidP="00070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1544B" w14:textId="77777777" w:rsidR="000707BD" w:rsidRPr="000707BD" w:rsidRDefault="000707BD" w:rsidP="00070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BBD40" w14:textId="77777777" w:rsidR="00765760" w:rsidRDefault="008F1F1E" w:rsidP="008F1F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</w:t>
      </w:r>
    </w:p>
    <w:p w14:paraId="10D831B2" w14:textId="77777777" w:rsidR="008F1F1E" w:rsidRDefault="008F1F1E" w:rsidP="008F1F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1310/15</w:t>
      </w:r>
    </w:p>
    <w:p w14:paraId="50F72D4A" w14:textId="77777777" w:rsidR="008F1F1E" w:rsidRDefault="008F1F1E" w:rsidP="008F1F1E">
      <w:pPr>
        <w:ind w:left="708" w:hanging="708"/>
        <w:rPr>
          <w:rFonts w:ascii="Arial" w:hAnsi="Arial" w:cs="Arial"/>
          <w:sz w:val="22"/>
          <w:szCs w:val="22"/>
        </w:rPr>
      </w:pPr>
    </w:p>
    <w:p w14:paraId="35914F7E" w14:textId="77777777" w:rsidR="008F1F1E" w:rsidRDefault="008F1F1E" w:rsidP="008F1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2A365EC" w14:textId="77777777" w:rsidR="008F1F1E" w:rsidRDefault="008F1F1E" w:rsidP="008F1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7189DDB5" w14:textId="77777777" w:rsidR="008F1F1E" w:rsidRDefault="008F1F1E" w:rsidP="008F1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B53D3" w14:textId="77777777" w:rsidR="008F1F1E" w:rsidRDefault="008F1F1E" w:rsidP="008F1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A9BB539" w14:textId="77777777" w:rsidR="008F1F1E" w:rsidRDefault="008F1F1E" w:rsidP="008F1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410F2" w14:textId="77777777" w:rsidR="008F1F1E" w:rsidRPr="008F1F1E" w:rsidRDefault="008F1F1E" w:rsidP="008F1F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AC119" w14:textId="77777777" w:rsidR="00765760" w:rsidRDefault="005A0D1D" w:rsidP="005A0D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2015</w:t>
      </w:r>
    </w:p>
    <w:p w14:paraId="291EA3DE" w14:textId="77777777" w:rsidR="005A0D1D" w:rsidRDefault="005A0D1D" w:rsidP="005A0D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1190/15</w:t>
      </w:r>
    </w:p>
    <w:p w14:paraId="17814694" w14:textId="77777777" w:rsidR="005A0D1D" w:rsidRDefault="005A0D1D" w:rsidP="005A0D1D">
      <w:pPr>
        <w:ind w:left="708" w:hanging="708"/>
        <w:rPr>
          <w:rFonts w:ascii="Arial" w:hAnsi="Arial" w:cs="Arial"/>
          <w:sz w:val="22"/>
          <w:szCs w:val="22"/>
        </w:rPr>
      </w:pPr>
    </w:p>
    <w:p w14:paraId="557D67D1" w14:textId="77777777" w:rsidR="005A0D1D" w:rsidRDefault="005A0D1D" w:rsidP="005A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704A4C7" w14:textId="77777777" w:rsidR="005A0D1D" w:rsidRDefault="005A0D1D" w:rsidP="005A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183236B2" w14:textId="77777777" w:rsidR="005A0D1D" w:rsidRDefault="005A0D1D" w:rsidP="005A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8FA51" w14:textId="77777777" w:rsidR="005A0D1D" w:rsidRDefault="005A0D1D" w:rsidP="005A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B57E359" w14:textId="77777777" w:rsidR="005A0D1D" w:rsidRDefault="005A0D1D" w:rsidP="005A0D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992B7" w14:textId="77777777" w:rsidR="005A0D1D" w:rsidRDefault="005A0D1D" w:rsidP="005A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E57F7" w14:textId="77777777" w:rsidR="000F3011" w:rsidRDefault="000F3011" w:rsidP="005A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15E45" w14:textId="77777777" w:rsidR="000F3011" w:rsidRDefault="000F3011" w:rsidP="005A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A581B" w14:textId="77777777" w:rsidR="000F3011" w:rsidRDefault="000F3011" w:rsidP="005A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2D1E2" w14:textId="77777777" w:rsidR="000F3011" w:rsidRPr="005A0D1D" w:rsidRDefault="000F3011" w:rsidP="005A0D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AAF47" w14:textId="77777777" w:rsidR="00765760" w:rsidRDefault="00FE25B7" w:rsidP="00FE2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</w:t>
      </w:r>
      <w:r w:rsidR="000F3011">
        <w:rPr>
          <w:rFonts w:ascii="Arial" w:hAnsi="Arial" w:cs="Arial"/>
          <w:b/>
          <w:sz w:val="22"/>
          <w:szCs w:val="22"/>
        </w:rPr>
        <w:t xml:space="preserve">eské republiky </w:t>
      </w:r>
      <w:r>
        <w:rPr>
          <w:rFonts w:ascii="Arial" w:hAnsi="Arial" w:cs="Arial"/>
          <w:b/>
          <w:sz w:val="22"/>
          <w:szCs w:val="22"/>
        </w:rPr>
        <w:t>za 1. až 3.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čtvrtletí 2015</w:t>
      </w:r>
    </w:p>
    <w:p w14:paraId="1B833161" w14:textId="77777777" w:rsidR="00FE25B7" w:rsidRDefault="00FE25B7" w:rsidP="00FE2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1309/15</w:t>
      </w:r>
    </w:p>
    <w:p w14:paraId="130A1003" w14:textId="77777777" w:rsidR="00FE25B7" w:rsidRDefault="00FE25B7" w:rsidP="00FE25B7">
      <w:pPr>
        <w:ind w:left="708" w:hanging="708"/>
        <w:rPr>
          <w:rFonts w:ascii="Arial" w:hAnsi="Arial" w:cs="Arial"/>
          <w:sz w:val="22"/>
          <w:szCs w:val="22"/>
        </w:rPr>
      </w:pPr>
    </w:p>
    <w:p w14:paraId="0414F84B" w14:textId="77777777" w:rsidR="00FE25B7" w:rsidRDefault="00FE25B7" w:rsidP="00FE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3860760" w14:textId="77777777" w:rsidR="00FE25B7" w:rsidRDefault="00FE25B7" w:rsidP="00FE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37D5B535" w14:textId="77777777" w:rsidR="00FE25B7" w:rsidRDefault="00FE25B7" w:rsidP="00FE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58919" w14:textId="77777777" w:rsidR="00FE25B7" w:rsidRDefault="00FE25B7" w:rsidP="00FE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B94B91" w14:textId="77777777" w:rsidR="00FE25B7" w:rsidRDefault="00FE25B7" w:rsidP="00FE2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4B817" w14:textId="77777777" w:rsidR="00FE25B7" w:rsidRPr="00FE25B7" w:rsidRDefault="00FE25B7" w:rsidP="00FE2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72FF5" w14:textId="77777777" w:rsidR="00765760" w:rsidRDefault="00772011" w:rsidP="00772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67A7AF88" w14:textId="77777777" w:rsidR="00772011" w:rsidRDefault="00772011" w:rsidP="00772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2705D2F8" w14:textId="77777777" w:rsidR="000F3011" w:rsidRDefault="000F3011" w:rsidP="007720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7B306A" w14:textId="77777777" w:rsidR="00772011" w:rsidRDefault="00772011" w:rsidP="00772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toto projednávání dokončí na jednání své</w:t>
      </w:r>
      <w:r w:rsidR="000F301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schůze dne 2. listopadu 2015. </w:t>
      </w:r>
    </w:p>
    <w:p w14:paraId="01FD0E74" w14:textId="77777777" w:rsidR="00772011" w:rsidRDefault="00772011" w:rsidP="00772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0379A" w14:textId="77777777" w:rsidR="00772011" w:rsidRDefault="00772011" w:rsidP="00772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020961" w14:textId="77777777" w:rsidR="00772011" w:rsidRDefault="00772011" w:rsidP="00772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EB770" w14:textId="77777777" w:rsidR="00772011" w:rsidRPr="00772011" w:rsidRDefault="00772011" w:rsidP="00772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01E6D" w14:textId="77777777" w:rsidR="00765760" w:rsidRDefault="00F064E1" w:rsidP="00F06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Pořizování licencí k produktům VMware a ustanovení meziresortní hodnotící komise pro posouzení a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hodnocení nabídek podaných k této veřejné zakázce</w:t>
      </w:r>
    </w:p>
    <w:p w14:paraId="45DC142A" w14:textId="77777777" w:rsidR="00F064E1" w:rsidRDefault="00F064E1" w:rsidP="00F06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1116/15</w:t>
      </w:r>
    </w:p>
    <w:p w14:paraId="26FE5D8F" w14:textId="77777777" w:rsidR="00F064E1" w:rsidRDefault="00F064E1" w:rsidP="00F064E1">
      <w:pPr>
        <w:ind w:left="708" w:hanging="708"/>
        <w:rPr>
          <w:rFonts w:ascii="Arial" w:hAnsi="Arial" w:cs="Arial"/>
          <w:sz w:val="22"/>
          <w:szCs w:val="22"/>
        </w:rPr>
      </w:pPr>
    </w:p>
    <w:p w14:paraId="075809AD" w14:textId="77777777" w:rsidR="00F064E1" w:rsidRDefault="00F064E1" w:rsidP="00F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777D357" w14:textId="77777777" w:rsidR="00F064E1" w:rsidRDefault="00F064E1" w:rsidP="00F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2AF391DD" w14:textId="77777777" w:rsidR="00F064E1" w:rsidRDefault="00F064E1" w:rsidP="00F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F9C48" w14:textId="77777777" w:rsidR="00F064E1" w:rsidRDefault="00F064E1" w:rsidP="00F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8B5D90" w14:textId="77777777" w:rsidR="00F064E1" w:rsidRDefault="00F064E1" w:rsidP="00F06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103E7" w14:textId="77777777" w:rsidR="00F064E1" w:rsidRPr="00F064E1" w:rsidRDefault="00F064E1" w:rsidP="00F06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F7D4C" w14:textId="77777777" w:rsidR="00765760" w:rsidRDefault="00435977" w:rsidP="004359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podnik DIAMO, státní podnik, Stráž pod Ralskem, do vlastnictví územního samosprávného celku podle ustanovení § 16 odst. 9 zákona č. 77/1997 Sb., o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0586B849" w14:textId="77777777" w:rsidR="00435977" w:rsidRDefault="00435977" w:rsidP="004359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1C587CBF" w14:textId="77777777" w:rsidR="000F3011" w:rsidRDefault="000F3011" w:rsidP="004359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B67605" w14:textId="77777777" w:rsidR="00435977" w:rsidRDefault="00435977" w:rsidP="0043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z podnětu náměstka ministra financí J. Gregora stažen z programu jednání s tím, že se jím bude vláda zabývat na jednání své schůze dne 2. listopadu 2015. </w:t>
      </w:r>
    </w:p>
    <w:p w14:paraId="37DA4DFF" w14:textId="77777777" w:rsidR="00435977" w:rsidRDefault="00435977" w:rsidP="00435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F019C" w14:textId="77777777" w:rsidR="00435977" w:rsidRDefault="00435977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D8C93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6A124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D5B1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2CBA1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AC1A5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3AED4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6FDB0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F40C0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3CA4F" w14:textId="77777777" w:rsidR="000F3011" w:rsidRDefault="000F3011" w:rsidP="00435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51A42" w14:textId="77777777" w:rsidR="00765760" w:rsidRDefault="00C4140C" w:rsidP="00C414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podnik DIAMO, státní podnik, Stráž pod Ralskem, do vlastnictví územních samosprávných celků podle ustanovení § 16 odst. 9 zákona č. 77/1997 Sb., o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406D1CA2" w14:textId="77777777" w:rsidR="00C4140C" w:rsidRDefault="00C4140C" w:rsidP="00C414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1308/15</w:t>
      </w:r>
    </w:p>
    <w:p w14:paraId="34F057B5" w14:textId="77777777" w:rsidR="00C4140C" w:rsidRDefault="00C4140C" w:rsidP="00C4140C">
      <w:pPr>
        <w:ind w:left="708" w:hanging="708"/>
        <w:rPr>
          <w:rFonts w:ascii="Arial" w:hAnsi="Arial" w:cs="Arial"/>
          <w:sz w:val="22"/>
          <w:szCs w:val="22"/>
        </w:rPr>
      </w:pPr>
    </w:p>
    <w:p w14:paraId="036180F7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9D3EC6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017E10DE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9CD71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7C2B5C1D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9B7B4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předloženého návrhu usnesení hlasovali předseda vlády, ministr pro lidská práva, rovné příležitosti a legislativu, ministři životního prostředí, zemědělství, průmyslu a obchodu, vnitra, dopravy, zdravotnictví a ministryně školství, mládeže a</w:t>
      </w:r>
      <w:r w:rsidR="000F301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tělovýchovy. Hlasování se zdržel ministr obrany. </w:t>
      </w:r>
    </w:p>
    <w:p w14:paraId="26892EE9" w14:textId="77777777" w:rsidR="00C4140C" w:rsidRDefault="00C4140C" w:rsidP="00C414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97529" w14:textId="77777777" w:rsidR="00C4140C" w:rsidRPr="00C4140C" w:rsidRDefault="00C4140C" w:rsidP="00C414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0A1E6" w14:textId="77777777" w:rsidR="00765760" w:rsidRDefault="007B42E5" w:rsidP="007B42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Strategie přizpůsobení se změně klimatu v podmínkách České republiky</w:t>
      </w:r>
    </w:p>
    <w:p w14:paraId="37FFE612" w14:textId="77777777" w:rsidR="007B42E5" w:rsidRDefault="007B42E5" w:rsidP="007B42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1204/15</w:t>
      </w:r>
    </w:p>
    <w:p w14:paraId="6F2A2192" w14:textId="77777777" w:rsidR="007B42E5" w:rsidRDefault="007B42E5" w:rsidP="007B42E5">
      <w:pPr>
        <w:ind w:left="708" w:hanging="708"/>
        <w:rPr>
          <w:rFonts w:ascii="Arial" w:hAnsi="Arial" w:cs="Arial"/>
          <w:sz w:val="22"/>
          <w:szCs w:val="22"/>
        </w:rPr>
      </w:pPr>
    </w:p>
    <w:p w14:paraId="3E56C07F" w14:textId="77777777" w:rsidR="007B42E5" w:rsidRDefault="007B42E5" w:rsidP="007B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12395B1" w14:textId="77777777" w:rsidR="007B42E5" w:rsidRDefault="007B42E5" w:rsidP="007B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6D325AB3" w14:textId="77777777" w:rsidR="007B42E5" w:rsidRDefault="007B42E5" w:rsidP="007B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E7618" w14:textId="77777777" w:rsidR="007B42E5" w:rsidRDefault="007B42E5" w:rsidP="007B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E95544D" w14:textId="77777777" w:rsidR="007B42E5" w:rsidRDefault="007B42E5" w:rsidP="007B42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00927" w14:textId="77777777" w:rsidR="007B42E5" w:rsidRPr="007B42E5" w:rsidRDefault="007B42E5" w:rsidP="007B42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C0EAF" w14:textId="77777777" w:rsidR="00765760" w:rsidRDefault="00BC58FF" w:rsidP="00BC58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plnění aktualizovaného Národního implementačního plánu Stockholmské úmluvy o perzistentních organických polutantech na léta 2012 až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2017</w:t>
      </w:r>
    </w:p>
    <w:p w14:paraId="64CC309B" w14:textId="77777777" w:rsidR="00BC58FF" w:rsidRDefault="00BC58FF" w:rsidP="00BC58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1143/15</w:t>
      </w:r>
    </w:p>
    <w:p w14:paraId="08718CC5" w14:textId="77777777" w:rsidR="00BC58FF" w:rsidRDefault="00BC58FF" w:rsidP="00BC58FF">
      <w:pPr>
        <w:ind w:left="708" w:hanging="708"/>
        <w:rPr>
          <w:rFonts w:ascii="Arial" w:hAnsi="Arial" w:cs="Arial"/>
          <w:sz w:val="22"/>
          <w:szCs w:val="22"/>
        </w:rPr>
      </w:pPr>
    </w:p>
    <w:p w14:paraId="0732089C" w14:textId="77777777" w:rsidR="00BC58FF" w:rsidRDefault="00BC58FF" w:rsidP="00BC5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580EE23" w14:textId="77777777" w:rsidR="00BC58FF" w:rsidRDefault="00BC58FF" w:rsidP="00BC5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5E3C87A9" w14:textId="77777777" w:rsidR="00BC58FF" w:rsidRDefault="00BC58FF" w:rsidP="00BC5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D3B28" w14:textId="77777777" w:rsidR="00BC58FF" w:rsidRDefault="00BC58FF" w:rsidP="00BC5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43426E" w14:textId="77777777" w:rsidR="00BC58FF" w:rsidRDefault="00BC58FF" w:rsidP="00BC58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821B7" w14:textId="77777777" w:rsidR="00BC58FF" w:rsidRPr="00BC58FF" w:rsidRDefault="00BC58FF" w:rsidP="00BC58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26CAD" w14:textId="77777777" w:rsidR="00765760" w:rsidRDefault="00F75729" w:rsidP="00F75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systemizace příslušníků Vězeňské služby České republiky a objemu prostředků na jejich platy na rok 2016</w:t>
      </w:r>
    </w:p>
    <w:p w14:paraId="01E02B27" w14:textId="77777777" w:rsidR="00F75729" w:rsidRDefault="00F75729" w:rsidP="00F757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1193/15</w:t>
      </w:r>
    </w:p>
    <w:p w14:paraId="0FE425DA" w14:textId="77777777" w:rsidR="00F75729" w:rsidRDefault="00F75729" w:rsidP="00F75729">
      <w:pPr>
        <w:ind w:left="708" w:hanging="708"/>
        <w:rPr>
          <w:rFonts w:ascii="Arial" w:hAnsi="Arial" w:cs="Arial"/>
          <w:sz w:val="22"/>
          <w:szCs w:val="22"/>
        </w:rPr>
      </w:pPr>
    </w:p>
    <w:p w14:paraId="3E8CD5E5" w14:textId="77777777" w:rsidR="00F75729" w:rsidRDefault="00F75729" w:rsidP="00F75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BF6776D" w14:textId="77777777" w:rsidR="00F75729" w:rsidRDefault="00F75729" w:rsidP="00F75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79506424" w14:textId="77777777" w:rsidR="00F75729" w:rsidRDefault="00F75729" w:rsidP="00F75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EA73A" w14:textId="77777777" w:rsidR="00F75729" w:rsidRDefault="00F75729" w:rsidP="00F75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F021025" w14:textId="77777777" w:rsidR="00F75729" w:rsidRDefault="00F75729" w:rsidP="00F75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23E7F" w14:textId="77777777" w:rsidR="00F75729" w:rsidRDefault="00F75729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46CEC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36B08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DEED2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FAAC2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69E5C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5E6A5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E1CC2" w14:textId="77777777" w:rsidR="000F3011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22FFE" w14:textId="77777777" w:rsidR="000F3011" w:rsidRPr="00F75729" w:rsidRDefault="000F3011" w:rsidP="00F75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8043C" w14:textId="77777777" w:rsidR="00765760" w:rsidRDefault="00DD3A95" w:rsidP="00DD3A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</w:t>
      </w:r>
      <w:r w:rsidR="000F3011">
        <w:rPr>
          <w:rFonts w:ascii="Arial" w:hAnsi="Arial" w:cs="Arial"/>
          <w:b/>
          <w:sz w:val="22"/>
          <w:szCs w:val="22"/>
        </w:rPr>
        <w:t xml:space="preserve">ravní cesty, státní organizace </w:t>
      </w:r>
      <w:r>
        <w:rPr>
          <w:rFonts w:ascii="Arial" w:hAnsi="Arial" w:cs="Arial"/>
          <w:b/>
          <w:sz w:val="22"/>
          <w:szCs w:val="22"/>
        </w:rPr>
        <w:t>(celek č. 42)</w:t>
      </w:r>
    </w:p>
    <w:p w14:paraId="579726EC" w14:textId="77777777" w:rsidR="00DD3A95" w:rsidRDefault="00DD3A95" w:rsidP="00DD3A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1200/15</w:t>
      </w:r>
    </w:p>
    <w:p w14:paraId="5CBCFD41" w14:textId="77777777" w:rsidR="00DD3A95" w:rsidRDefault="00DD3A95" w:rsidP="00DD3A95">
      <w:pPr>
        <w:ind w:left="708" w:hanging="708"/>
        <w:rPr>
          <w:rFonts w:ascii="Arial" w:hAnsi="Arial" w:cs="Arial"/>
          <w:sz w:val="22"/>
          <w:szCs w:val="22"/>
        </w:rPr>
      </w:pPr>
    </w:p>
    <w:p w14:paraId="594C986E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A808A6D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604B68F6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69EC0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050F7B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FB274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předloženého návrhu usnesení hlasovali předseda vlády, ministr pro lidská práva, rovné příležitosti a legislativu, ministři životního prostředí, zemědělství, průmyslu a obchodu, vnitra, dopravy, zdravotnictví a ministryně školství, mládeže a tělovýchovy. </w:t>
      </w:r>
    </w:p>
    <w:p w14:paraId="12DE0501" w14:textId="77777777" w:rsidR="00DD3A95" w:rsidRDefault="00DD3A95" w:rsidP="00DD3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2AA63" w14:textId="77777777" w:rsidR="00DD3A95" w:rsidRPr="00DD3A95" w:rsidRDefault="00DD3A95" w:rsidP="00DD3A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F8C8E" w14:textId="77777777" w:rsidR="00765760" w:rsidRDefault="000107B4" w:rsidP="000107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Průmyslové zóně Nad Barborou v Moravskoslezském kraji</w:t>
      </w:r>
    </w:p>
    <w:p w14:paraId="25BFEF57" w14:textId="77777777" w:rsidR="000107B4" w:rsidRDefault="000107B4" w:rsidP="000107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4F4DA895" w14:textId="77777777" w:rsidR="000F3011" w:rsidRDefault="000F3011" w:rsidP="000107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493D02" w14:textId="77777777" w:rsidR="000107B4" w:rsidRDefault="000107B4" w:rsidP="00010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z podnětu náměstka ministra financí J. Gregora stažen z programu jednání s tím, že se jím bude vláda zabývat na</w:t>
      </w:r>
      <w:r w:rsidR="000F301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jednání své schůze dne 2. listopadu 2015. </w:t>
      </w:r>
    </w:p>
    <w:p w14:paraId="21B6709C" w14:textId="77777777" w:rsidR="000107B4" w:rsidRDefault="000107B4" w:rsidP="00010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AE650" w14:textId="77777777" w:rsidR="000107B4" w:rsidRPr="000107B4" w:rsidRDefault="000107B4" w:rsidP="000107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27C82" w14:textId="77777777" w:rsidR="00765760" w:rsidRDefault="00AE662A" w:rsidP="00AE66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úkolů vyplývajících z usnesení vlády ze dne 28. dubna 2014 č.</w:t>
      </w:r>
      <w:r w:rsidR="000F3011">
        <w:rPr>
          <w:rFonts w:ascii="Arial" w:hAnsi="Arial" w:cs="Arial"/>
          <w:b/>
          <w:sz w:val="22"/>
          <w:szCs w:val="22"/>
        </w:rPr>
        <w:t xml:space="preserve"> 308, </w:t>
      </w:r>
      <w:r>
        <w:rPr>
          <w:rFonts w:ascii="Arial" w:hAnsi="Arial" w:cs="Arial"/>
          <w:b/>
          <w:sz w:val="22"/>
          <w:szCs w:val="22"/>
        </w:rPr>
        <w:t>k návrhu systémových změn v oblasti veřejného zdravotního pojištění s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cílem zvýšit efektivitu a transparentnost systému veřejného zdravotního pojištění</w:t>
      </w:r>
    </w:p>
    <w:p w14:paraId="7BDF3B00" w14:textId="77777777" w:rsidR="00AE662A" w:rsidRDefault="00AE662A" w:rsidP="00AE66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1109/15</w:t>
      </w:r>
    </w:p>
    <w:p w14:paraId="3DE75C8C" w14:textId="77777777" w:rsidR="000F3011" w:rsidRDefault="000F3011" w:rsidP="00AE662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D62FE9" w14:textId="77777777" w:rsidR="00AE662A" w:rsidRDefault="00AE662A" w:rsidP="00AE6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zdravotnictví a s jeho doplňujícími informacemi.</w:t>
      </w:r>
    </w:p>
    <w:p w14:paraId="06F901AC" w14:textId="77777777" w:rsidR="00AE662A" w:rsidRDefault="00AE662A" w:rsidP="00AE66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1D910" w14:textId="77777777" w:rsidR="00AE662A" w:rsidRPr="00AE662A" w:rsidRDefault="00AE662A" w:rsidP="00AE66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0E96B" w14:textId="77777777" w:rsidR="00765760" w:rsidRDefault="00433BB1" w:rsidP="00433B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ve věci vydávání ověřujících závazných stanovisek ke stanoviskům EIA vydaným podle starého zákona o posuzování vlivů na životní prostředí (zákon č. 244/1992 Sb.) a vyhodnocení 23 velkých projektů podle usnesení vlády </w:t>
      </w:r>
      <w:r w:rsidR="000F3011">
        <w:rPr>
          <w:rFonts w:ascii="Arial" w:hAnsi="Arial" w:cs="Arial"/>
          <w:b/>
          <w:sz w:val="22"/>
          <w:szCs w:val="22"/>
        </w:rPr>
        <w:t xml:space="preserve">ze dne 15. </w:t>
      </w:r>
      <w:r>
        <w:rPr>
          <w:rFonts w:ascii="Arial" w:hAnsi="Arial" w:cs="Arial"/>
          <w:b/>
          <w:sz w:val="22"/>
          <w:szCs w:val="22"/>
        </w:rPr>
        <w:t>prosince 2014 č. 1078</w:t>
      </w:r>
    </w:p>
    <w:p w14:paraId="69F786F5" w14:textId="77777777" w:rsidR="00433BB1" w:rsidRDefault="00433BB1" w:rsidP="00433B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1242/15</w:t>
      </w:r>
    </w:p>
    <w:p w14:paraId="58016415" w14:textId="77777777" w:rsidR="000F3011" w:rsidRDefault="000F3011" w:rsidP="00433BB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6955DE" w14:textId="77777777" w:rsidR="00433BB1" w:rsidRDefault="00433BB1" w:rsidP="00433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životního prostředí a s jeho doplňujícími ústními informacemi a s doplňujícími ústními informacemi ministra dopravy.</w:t>
      </w:r>
    </w:p>
    <w:p w14:paraId="0C0FF021" w14:textId="77777777" w:rsidR="00433BB1" w:rsidRDefault="00433BB1" w:rsidP="00433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BEA98" w14:textId="77777777" w:rsidR="00433BB1" w:rsidRPr="00433BB1" w:rsidRDefault="00433BB1" w:rsidP="00433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3A36E" w14:textId="77777777" w:rsidR="00765760" w:rsidRDefault="00F52C19" w:rsidP="00F52C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Časový harmonogram realizace Konceptu přípravy Systému elektronického mýta po roce 2016</w:t>
      </w:r>
    </w:p>
    <w:p w14:paraId="5E01A779" w14:textId="77777777" w:rsidR="00F52C19" w:rsidRDefault="00F52C19" w:rsidP="00F52C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1287/15</w:t>
      </w:r>
    </w:p>
    <w:p w14:paraId="0082B81C" w14:textId="77777777" w:rsidR="000F3011" w:rsidRDefault="000F3011" w:rsidP="00F52C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DDB3E8" w14:textId="77777777" w:rsidR="00F52C19" w:rsidRDefault="00F52C19" w:rsidP="00F52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stažen z programu jednání. </w:t>
      </w:r>
    </w:p>
    <w:p w14:paraId="214BABCB" w14:textId="77777777" w:rsidR="00F52C19" w:rsidRDefault="00F52C19" w:rsidP="00F52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A47EC" w14:textId="77777777" w:rsidR="00F52C19" w:rsidRDefault="00F52C19" w:rsidP="00F52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621A1" w14:textId="77777777" w:rsidR="000F3011" w:rsidRDefault="000F3011" w:rsidP="00F52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50D81" w14:textId="77777777" w:rsidR="000F3011" w:rsidRDefault="000F3011" w:rsidP="00F52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3FCFB" w14:textId="77777777" w:rsidR="00CB23BE" w:rsidRDefault="00CB23BE" w:rsidP="00F52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D1156" w14:textId="77777777" w:rsidR="00CB23BE" w:rsidRDefault="00CB23BE" w:rsidP="00F52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ED627" w14:textId="77777777" w:rsidR="00765760" w:rsidRDefault="003369C2" w:rsidP="003369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Strategie rozvoje ICT služeb veřejné správy</w:t>
      </w:r>
    </w:p>
    <w:p w14:paraId="5F9A5BB3" w14:textId="77777777" w:rsidR="003369C2" w:rsidRDefault="003369C2" w:rsidP="003369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1304/15</w:t>
      </w:r>
    </w:p>
    <w:p w14:paraId="3FBCD172" w14:textId="77777777" w:rsidR="000F3011" w:rsidRDefault="000F3011" w:rsidP="003369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BBE013" w14:textId="77777777" w:rsidR="003369C2" w:rsidRDefault="003369C2" w:rsidP="0033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byl stažen z programu jednání s tím, že se jím bude vláda zabývat na jednání své schůze dne 2. listopadu 2015. </w:t>
      </w:r>
    </w:p>
    <w:p w14:paraId="479014B0" w14:textId="77777777" w:rsidR="003369C2" w:rsidRDefault="003369C2" w:rsidP="00336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69154" w14:textId="77777777" w:rsidR="003369C2" w:rsidRPr="003369C2" w:rsidRDefault="003369C2" w:rsidP="003369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24B36" w14:textId="77777777" w:rsidR="00765760" w:rsidRDefault="00CC6AEC" w:rsidP="00CC6A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usnesení vlády o Rámcových pravi</w:t>
      </w:r>
      <w:r w:rsidR="000F3011">
        <w:rPr>
          <w:rFonts w:ascii="Arial" w:hAnsi="Arial" w:cs="Arial"/>
          <w:b/>
          <w:sz w:val="22"/>
          <w:szCs w:val="22"/>
        </w:rPr>
        <w:t>dlech vzdělávání zaměstnanců ve </w:t>
      </w:r>
      <w:r>
        <w:rPr>
          <w:rFonts w:ascii="Arial" w:hAnsi="Arial" w:cs="Arial"/>
          <w:b/>
          <w:sz w:val="22"/>
          <w:szCs w:val="22"/>
        </w:rPr>
        <w:t>správních úřadech</w:t>
      </w:r>
    </w:p>
    <w:p w14:paraId="7AFC2EA8" w14:textId="77777777" w:rsidR="00CC6AEC" w:rsidRDefault="00CC6AEC" w:rsidP="00CC6A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1238/15</w:t>
      </w:r>
    </w:p>
    <w:p w14:paraId="3796CD48" w14:textId="77777777" w:rsidR="00CC6AEC" w:rsidRDefault="00CC6AEC" w:rsidP="00CC6AEC">
      <w:pPr>
        <w:ind w:left="708" w:hanging="708"/>
        <w:rPr>
          <w:rFonts w:ascii="Arial" w:hAnsi="Arial" w:cs="Arial"/>
          <w:sz w:val="22"/>
          <w:szCs w:val="22"/>
        </w:rPr>
      </w:pPr>
    </w:p>
    <w:p w14:paraId="2F4E0C83" w14:textId="77777777" w:rsidR="00CC6AEC" w:rsidRDefault="00CC6AEC" w:rsidP="00CC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042D0C2" w14:textId="77777777" w:rsidR="00CC6AEC" w:rsidRDefault="00CC6AEC" w:rsidP="00CC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7E4F9424" w14:textId="77777777" w:rsidR="00CC6AEC" w:rsidRDefault="00CC6AEC" w:rsidP="00CC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317F9" w14:textId="77777777" w:rsidR="00CC6AEC" w:rsidRDefault="00CC6AEC" w:rsidP="00CC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1EB7EB5" w14:textId="77777777" w:rsidR="00CC6AEC" w:rsidRDefault="00CC6AEC" w:rsidP="00CC6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891A9" w14:textId="77777777" w:rsidR="00CC6AEC" w:rsidRPr="00CC6AEC" w:rsidRDefault="00CC6AEC" w:rsidP="00CC6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8EB2C" w14:textId="77777777" w:rsidR="00765760" w:rsidRDefault="00A4049F" w:rsidP="00A404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Dotační program K2015 - Podpora mimoprodukčních funkcí rybářských revírů pro rok 2015, poskytovaná podle § 1 a § 2d zákona č. 252/1997 Sb., o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zemědělství, ve znění pozdějších předpisů</w:t>
      </w:r>
    </w:p>
    <w:p w14:paraId="2B52BB3F" w14:textId="77777777" w:rsidR="00A4049F" w:rsidRDefault="00A4049F" w:rsidP="00A404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1282/15</w:t>
      </w:r>
    </w:p>
    <w:p w14:paraId="1FE62593" w14:textId="77777777" w:rsidR="00A4049F" w:rsidRDefault="00A4049F" w:rsidP="00A4049F">
      <w:pPr>
        <w:ind w:left="708" w:hanging="708"/>
        <w:rPr>
          <w:rFonts w:ascii="Arial" w:hAnsi="Arial" w:cs="Arial"/>
          <w:sz w:val="22"/>
          <w:szCs w:val="22"/>
        </w:rPr>
      </w:pPr>
    </w:p>
    <w:p w14:paraId="5B3C2908" w14:textId="77777777" w:rsidR="00A4049F" w:rsidRDefault="00A4049F" w:rsidP="00A4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FEED53" w14:textId="77777777" w:rsidR="00A4049F" w:rsidRDefault="00A4049F" w:rsidP="00A4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27E365B1" w14:textId="77777777" w:rsidR="00A4049F" w:rsidRDefault="00A4049F" w:rsidP="00A4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0F74A" w14:textId="77777777" w:rsidR="00A4049F" w:rsidRDefault="00A4049F" w:rsidP="00A4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ADBB05E" w14:textId="77777777" w:rsidR="00A4049F" w:rsidRDefault="00A4049F" w:rsidP="00A404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E1DD" w14:textId="77777777" w:rsidR="00A4049F" w:rsidRPr="00A4049F" w:rsidRDefault="00A4049F" w:rsidP="00A404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A9B59" w14:textId="77777777" w:rsidR="00765760" w:rsidRDefault="00821419" w:rsidP="008214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o průběhu a výsledcích 104. zasedání Mezinárodní konference práce (Ženeva, 1. až 13. června 2015)</w:t>
      </w:r>
    </w:p>
    <w:p w14:paraId="3C968AC9" w14:textId="77777777" w:rsidR="00821419" w:rsidRDefault="00821419" w:rsidP="008214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1260/15</w:t>
      </w:r>
    </w:p>
    <w:p w14:paraId="7657189C" w14:textId="77777777" w:rsidR="00821419" w:rsidRDefault="00821419" w:rsidP="00821419">
      <w:pPr>
        <w:ind w:left="708" w:hanging="708"/>
        <w:rPr>
          <w:rFonts w:ascii="Arial" w:hAnsi="Arial" w:cs="Arial"/>
          <w:sz w:val="22"/>
          <w:szCs w:val="22"/>
        </w:rPr>
      </w:pPr>
    </w:p>
    <w:p w14:paraId="0657FF7A" w14:textId="77777777" w:rsidR="00821419" w:rsidRDefault="00821419" w:rsidP="0082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78F0A6E3" w14:textId="77777777" w:rsidR="00821419" w:rsidRDefault="00821419" w:rsidP="0082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433F3BD0" w14:textId="77777777" w:rsidR="00821419" w:rsidRDefault="00821419" w:rsidP="0082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68363" w14:textId="77777777" w:rsidR="00821419" w:rsidRDefault="00821419" w:rsidP="0082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54B4B3B" w14:textId="77777777" w:rsidR="00821419" w:rsidRDefault="00821419" w:rsidP="00821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1B707" w14:textId="77777777" w:rsidR="00821419" w:rsidRPr="00821419" w:rsidRDefault="00821419" w:rsidP="008214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761E8" w14:textId="77777777" w:rsidR="00765760" w:rsidRDefault="00642947" w:rsidP="00642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železniční dopravní cesty ve</w:t>
      </w:r>
      <w:r w:rsidR="000F301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vztahu ke státnímu rozpočtu České republiky</w:t>
      </w:r>
    </w:p>
    <w:p w14:paraId="62E3DD5E" w14:textId="77777777" w:rsidR="00642947" w:rsidRDefault="00642947" w:rsidP="00642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1246/15</w:t>
      </w:r>
    </w:p>
    <w:p w14:paraId="5AB0420D" w14:textId="77777777" w:rsidR="00642947" w:rsidRDefault="00642947" w:rsidP="00642947">
      <w:pPr>
        <w:ind w:left="708" w:hanging="708"/>
        <w:rPr>
          <w:rFonts w:ascii="Arial" w:hAnsi="Arial" w:cs="Arial"/>
          <w:sz w:val="22"/>
          <w:szCs w:val="22"/>
        </w:rPr>
      </w:pPr>
    </w:p>
    <w:p w14:paraId="36E2E3EF" w14:textId="77777777" w:rsidR="00642947" w:rsidRDefault="00642947" w:rsidP="0064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94F214A" w14:textId="77777777" w:rsidR="00642947" w:rsidRDefault="00642947" w:rsidP="0064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2BBCE914" w14:textId="77777777" w:rsidR="00642947" w:rsidRDefault="00642947" w:rsidP="0064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66BE7" w14:textId="77777777" w:rsidR="00642947" w:rsidRDefault="00642947" w:rsidP="0064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A622E7" w14:textId="77777777" w:rsidR="00642947" w:rsidRDefault="00642947" w:rsidP="0064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5FBA5" w14:textId="77777777" w:rsidR="00642947" w:rsidRDefault="00642947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3A902" w14:textId="77777777" w:rsidR="00CB23BE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770D2" w14:textId="77777777" w:rsidR="00CB23BE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FD984" w14:textId="77777777" w:rsidR="00CB23BE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883C2" w14:textId="77777777" w:rsidR="00CB23BE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3650C" w14:textId="77777777" w:rsidR="00CB23BE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84058" w14:textId="77777777" w:rsidR="00CB23BE" w:rsidRPr="00642947" w:rsidRDefault="00CB23BE" w:rsidP="0064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958A4" w14:textId="77777777" w:rsidR="00765760" w:rsidRDefault="007C4519" w:rsidP="007C45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Dopravní napojení strategické průmyslové zóny Bochoř</w:t>
      </w:r>
    </w:p>
    <w:p w14:paraId="21AA8244" w14:textId="77777777" w:rsidR="007C4519" w:rsidRDefault="007C4519" w:rsidP="007C45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1265/15</w:t>
      </w:r>
    </w:p>
    <w:p w14:paraId="255439C1" w14:textId="77777777" w:rsidR="000F3011" w:rsidRDefault="000F3011" w:rsidP="007C45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386CCB" w14:textId="77777777" w:rsidR="007C4519" w:rsidRDefault="007C4519" w:rsidP="007C4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na 3 týdny přerušila.</w:t>
      </w:r>
    </w:p>
    <w:p w14:paraId="2EB26CC2" w14:textId="77777777" w:rsidR="007C4519" w:rsidRDefault="007C4519" w:rsidP="007C4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30D1F" w14:textId="77777777" w:rsidR="007C4519" w:rsidRDefault="007C4519" w:rsidP="007C4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61B0C0B" w14:textId="77777777" w:rsidR="007C4519" w:rsidRDefault="007C4519" w:rsidP="007C4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9DB28" w14:textId="77777777" w:rsidR="007C4519" w:rsidRPr="007C4519" w:rsidRDefault="007C4519" w:rsidP="007C45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99393" w14:textId="77777777" w:rsidR="00765760" w:rsidRDefault="009B049C" w:rsidP="009B04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červenec, srpen a září 2015</w:t>
      </w:r>
    </w:p>
    <w:p w14:paraId="3AAF6CF5" w14:textId="77777777" w:rsidR="009B049C" w:rsidRDefault="009B049C" w:rsidP="009B04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1311/15</w:t>
      </w:r>
    </w:p>
    <w:p w14:paraId="76F3C4E6" w14:textId="77777777" w:rsidR="009B049C" w:rsidRDefault="009B049C" w:rsidP="009B049C">
      <w:pPr>
        <w:ind w:left="708" w:hanging="708"/>
        <w:rPr>
          <w:rFonts w:ascii="Arial" w:hAnsi="Arial" w:cs="Arial"/>
          <w:sz w:val="22"/>
          <w:szCs w:val="22"/>
        </w:rPr>
      </w:pPr>
    </w:p>
    <w:p w14:paraId="00D599DA" w14:textId="77777777" w:rsidR="009B049C" w:rsidRDefault="009B049C" w:rsidP="009B0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1D7C020F" w14:textId="77777777" w:rsidR="009B049C" w:rsidRDefault="009B049C" w:rsidP="009B0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3967C654" w14:textId="77777777" w:rsidR="009B049C" w:rsidRDefault="009B049C" w:rsidP="009B0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0516E" w14:textId="77777777" w:rsidR="009B049C" w:rsidRDefault="009B049C" w:rsidP="009B0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1B0C114" w14:textId="77777777" w:rsidR="009B049C" w:rsidRDefault="009B049C" w:rsidP="009B04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BE71F" w14:textId="77777777" w:rsidR="009B049C" w:rsidRPr="009B049C" w:rsidRDefault="009B049C" w:rsidP="009B04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E5559" w14:textId="77777777" w:rsidR="00765760" w:rsidRDefault="00641D8F" w:rsidP="00641D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Aktualizace harmonogramu jednání schůzí vlády v období říjen až prosinec 2015 </w:t>
      </w:r>
    </w:p>
    <w:p w14:paraId="75ECFCF0" w14:textId="77777777" w:rsidR="00641D8F" w:rsidRDefault="00641D8F" w:rsidP="00641D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1186/15</w:t>
      </w:r>
    </w:p>
    <w:p w14:paraId="1FB07994" w14:textId="77777777" w:rsidR="000F3011" w:rsidRDefault="000F3011" w:rsidP="00641D8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34D5F1" w14:textId="77777777" w:rsidR="00641D8F" w:rsidRDefault="00641D8F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</w:p>
    <w:p w14:paraId="16005AB7" w14:textId="77777777" w:rsidR="000F3011" w:rsidRDefault="000F3011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4E1FE" w14:textId="77777777" w:rsidR="00641D8F" w:rsidRDefault="00641D8F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1. se seznámila s informacemi uvedenými v materiálu předloženém vedoucím Úřadu vlády,</w:t>
      </w:r>
    </w:p>
    <w:p w14:paraId="1E7E9A01" w14:textId="77777777" w:rsidR="000F3011" w:rsidRDefault="000F3011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6CBD6" w14:textId="77777777" w:rsidR="00641D8F" w:rsidRDefault="00641D8F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2. uložila vedoucímu Úřadu vlády předložit vládě do 30. listopadu 2015 návrh harmonogramu jednání schůzí vlády v 1. pololetí 2016. </w:t>
      </w:r>
    </w:p>
    <w:p w14:paraId="2626C8C7" w14:textId="77777777" w:rsidR="00641D8F" w:rsidRDefault="00641D8F" w:rsidP="00641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153D5" w14:textId="77777777" w:rsidR="00641D8F" w:rsidRPr="00641D8F" w:rsidRDefault="00641D8F" w:rsidP="00641D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9EE8B" w14:textId="77777777" w:rsidR="00765760" w:rsidRDefault="004B07AF" w:rsidP="004B07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6CB10E01" w14:textId="77777777" w:rsidR="004B07AF" w:rsidRDefault="004B07AF" w:rsidP="004B07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5F732F74" w14:textId="77777777" w:rsidR="000F3011" w:rsidRDefault="000F3011" w:rsidP="004B07A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F04EFA" w14:textId="77777777" w:rsidR="004B07AF" w:rsidRDefault="004B07AF" w:rsidP="004B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na 3 týdny přerušila.</w:t>
      </w:r>
    </w:p>
    <w:p w14:paraId="7E12C4DA" w14:textId="77777777" w:rsidR="004B07AF" w:rsidRDefault="004B07AF" w:rsidP="004B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6DEF3" w14:textId="77777777" w:rsidR="004B07AF" w:rsidRDefault="004B07AF" w:rsidP="004B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73DE94" w14:textId="77777777" w:rsidR="004B07AF" w:rsidRDefault="004B07AF" w:rsidP="004B0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EA67C" w14:textId="77777777" w:rsidR="004B07AF" w:rsidRPr="004B07AF" w:rsidRDefault="004B07AF" w:rsidP="004B0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5D144" w14:textId="77777777" w:rsidR="00765760" w:rsidRDefault="007C7D61" w:rsidP="007C7D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závazných ukazatelů státního rozpočtu České republiky na rok 2015, kapitoly Ministerstva vnitra  </w:t>
      </w:r>
    </w:p>
    <w:p w14:paraId="7329FEF5" w14:textId="77777777" w:rsidR="007C7D61" w:rsidRDefault="007C7D61" w:rsidP="007C7D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1306/15</w:t>
      </w:r>
    </w:p>
    <w:p w14:paraId="2D26F484" w14:textId="77777777" w:rsidR="007C7D61" w:rsidRDefault="007C7D61" w:rsidP="007C7D61">
      <w:pPr>
        <w:ind w:left="708" w:hanging="708"/>
        <w:rPr>
          <w:rFonts w:ascii="Arial" w:hAnsi="Arial" w:cs="Arial"/>
          <w:sz w:val="22"/>
          <w:szCs w:val="22"/>
        </w:rPr>
      </w:pPr>
    </w:p>
    <w:p w14:paraId="4A7F3B01" w14:textId="77777777" w:rsidR="007C7D61" w:rsidRDefault="007C7D61" w:rsidP="007C7D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E07610B" w14:textId="77777777" w:rsidR="007C7D61" w:rsidRDefault="007C7D61" w:rsidP="007C7D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4C22A801" w14:textId="77777777" w:rsidR="007C7D61" w:rsidRDefault="007C7D61" w:rsidP="007C7D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4135D" w14:textId="77777777" w:rsidR="007C7D61" w:rsidRDefault="007C7D61" w:rsidP="007C7D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3B7D14C" w14:textId="77777777" w:rsidR="007C7D61" w:rsidRDefault="007C7D61" w:rsidP="007C7D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5036A" w14:textId="77777777" w:rsidR="007C7D61" w:rsidRDefault="007C7D61" w:rsidP="007C7D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0B2D4" w14:textId="77777777" w:rsidR="00CB23BE" w:rsidRDefault="00CB23BE" w:rsidP="007C7D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94721" w14:textId="77777777" w:rsidR="00CB23BE" w:rsidRDefault="00CB23BE" w:rsidP="007C7D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AAE34" w14:textId="77777777" w:rsidR="00CB23BE" w:rsidRDefault="00CB23BE" w:rsidP="007C7D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9EC69" w14:textId="77777777" w:rsidR="00CB23BE" w:rsidRPr="007C7D61" w:rsidRDefault="00CB23BE" w:rsidP="007C7D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F6B16" w14:textId="77777777" w:rsidR="00765760" w:rsidRDefault="00AF0EF5" w:rsidP="00AF0E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2015, kapitoly Úřadu průmyslového vlastnictví</w:t>
      </w:r>
    </w:p>
    <w:p w14:paraId="5C7BF70B" w14:textId="77777777" w:rsidR="00AF0EF5" w:rsidRDefault="00AF0EF5" w:rsidP="00AF0E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1214/15</w:t>
      </w:r>
    </w:p>
    <w:p w14:paraId="1AC148D9" w14:textId="77777777" w:rsidR="00AF0EF5" w:rsidRDefault="00AF0EF5" w:rsidP="00AF0EF5">
      <w:pPr>
        <w:ind w:left="708" w:hanging="708"/>
        <w:rPr>
          <w:rFonts w:ascii="Arial" w:hAnsi="Arial" w:cs="Arial"/>
          <w:sz w:val="22"/>
          <w:szCs w:val="22"/>
        </w:rPr>
      </w:pPr>
    </w:p>
    <w:p w14:paraId="04147D3C" w14:textId="77777777" w:rsidR="00AF0EF5" w:rsidRDefault="00AF0EF5" w:rsidP="00AF0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Úřadu průmyslového vlastnictví a přijala</w:t>
      </w:r>
    </w:p>
    <w:p w14:paraId="21151674" w14:textId="77777777" w:rsidR="00AF0EF5" w:rsidRDefault="00AF0EF5" w:rsidP="00AF0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871.</w:t>
      </w:r>
    </w:p>
    <w:p w14:paraId="410B27B3" w14:textId="77777777" w:rsidR="00AF0EF5" w:rsidRDefault="00AF0EF5" w:rsidP="00AF0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EC369" w14:textId="77777777" w:rsidR="00AF0EF5" w:rsidRDefault="00AF0EF5" w:rsidP="00AF0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F9B74A0" w14:textId="77777777" w:rsidR="00AF0EF5" w:rsidRDefault="00AF0EF5" w:rsidP="00AF0E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60407" w14:textId="77777777" w:rsidR="00AF0EF5" w:rsidRPr="00AF0EF5" w:rsidRDefault="00AF0EF5" w:rsidP="00AF0E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55B95" w14:textId="77777777" w:rsidR="00765760" w:rsidRDefault="008D25E2" w:rsidP="008D25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2015, kapitoly Českého báňského úřadu</w:t>
      </w:r>
    </w:p>
    <w:p w14:paraId="75773134" w14:textId="77777777" w:rsidR="008D25E2" w:rsidRDefault="008D25E2" w:rsidP="008D25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1288/15</w:t>
      </w:r>
    </w:p>
    <w:p w14:paraId="78A77C11" w14:textId="77777777" w:rsidR="008D25E2" w:rsidRDefault="008D25E2" w:rsidP="008D25E2">
      <w:pPr>
        <w:ind w:left="708" w:hanging="708"/>
        <w:rPr>
          <w:rFonts w:ascii="Arial" w:hAnsi="Arial" w:cs="Arial"/>
          <w:sz w:val="22"/>
          <w:szCs w:val="22"/>
        </w:rPr>
      </w:pPr>
    </w:p>
    <w:p w14:paraId="4C4F92D5" w14:textId="77777777" w:rsidR="008D25E2" w:rsidRDefault="008D25E2" w:rsidP="008D2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Českého báňského úřadu a přijala</w:t>
      </w:r>
    </w:p>
    <w:p w14:paraId="23C0DC8F" w14:textId="77777777" w:rsidR="008D25E2" w:rsidRDefault="008D25E2" w:rsidP="008D2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872.</w:t>
      </w:r>
    </w:p>
    <w:p w14:paraId="38DA11FF" w14:textId="77777777" w:rsidR="008D25E2" w:rsidRDefault="008D25E2" w:rsidP="008D2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13862" w14:textId="77777777" w:rsidR="008D25E2" w:rsidRDefault="008D25E2" w:rsidP="008D2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10CCBC9" w14:textId="77777777" w:rsidR="008D25E2" w:rsidRDefault="008D25E2" w:rsidP="008D2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2C319" w14:textId="77777777" w:rsidR="008D25E2" w:rsidRPr="008D25E2" w:rsidRDefault="008D25E2" w:rsidP="008D2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37131" w14:textId="77777777" w:rsidR="00765760" w:rsidRDefault="000559C4" w:rsidP="000559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republiky, kapitoly Úřadu vlády</w:t>
      </w:r>
    </w:p>
    <w:p w14:paraId="2E8A6036" w14:textId="77777777" w:rsidR="000559C4" w:rsidRDefault="000559C4" w:rsidP="000559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1313/15</w:t>
      </w:r>
    </w:p>
    <w:p w14:paraId="0D99B164" w14:textId="77777777" w:rsidR="000559C4" w:rsidRDefault="000559C4" w:rsidP="000559C4">
      <w:pPr>
        <w:ind w:left="708" w:hanging="708"/>
        <w:rPr>
          <w:rFonts w:ascii="Arial" w:hAnsi="Arial" w:cs="Arial"/>
          <w:sz w:val="22"/>
          <w:szCs w:val="22"/>
        </w:rPr>
      </w:pPr>
    </w:p>
    <w:p w14:paraId="5C36FE87" w14:textId="77777777" w:rsidR="000559C4" w:rsidRDefault="000559C4" w:rsidP="0005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4CF5989" w14:textId="77777777" w:rsidR="000559C4" w:rsidRDefault="000559C4" w:rsidP="0005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873.</w:t>
      </w:r>
    </w:p>
    <w:p w14:paraId="61AAA419" w14:textId="77777777" w:rsidR="000559C4" w:rsidRDefault="000559C4" w:rsidP="0005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65049" w14:textId="77777777" w:rsidR="000559C4" w:rsidRDefault="000559C4" w:rsidP="0005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222EE5D" w14:textId="77777777" w:rsidR="000559C4" w:rsidRDefault="000559C4" w:rsidP="0005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F4A90" w14:textId="77777777" w:rsidR="000559C4" w:rsidRPr="000559C4" w:rsidRDefault="000559C4" w:rsidP="000559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C5BFD" w14:textId="77777777" w:rsidR="00765760" w:rsidRDefault="001773FD" w:rsidP="001773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2014</w:t>
      </w:r>
    </w:p>
    <w:p w14:paraId="05E1E569" w14:textId="77777777" w:rsidR="001773FD" w:rsidRDefault="001773FD" w:rsidP="001773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1289/15</w:t>
      </w:r>
    </w:p>
    <w:p w14:paraId="462AA138" w14:textId="77777777" w:rsidR="001773FD" w:rsidRDefault="001773FD" w:rsidP="001773FD">
      <w:pPr>
        <w:ind w:left="708" w:hanging="708"/>
        <w:rPr>
          <w:rFonts w:ascii="Arial" w:hAnsi="Arial" w:cs="Arial"/>
          <w:sz w:val="22"/>
          <w:szCs w:val="22"/>
        </w:rPr>
      </w:pPr>
    </w:p>
    <w:p w14:paraId="6C77C466" w14:textId="77777777" w:rsidR="001773FD" w:rsidRDefault="001773FD" w:rsidP="0017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EB592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9B65BD7" w14:textId="77777777" w:rsidR="001773FD" w:rsidRDefault="001773FD" w:rsidP="0017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73EE1866" w14:textId="77777777" w:rsidR="001773FD" w:rsidRDefault="001773FD" w:rsidP="0017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B0455" w14:textId="77777777" w:rsidR="001773FD" w:rsidRDefault="001773FD" w:rsidP="0017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D51ED58" w14:textId="77777777" w:rsidR="001773FD" w:rsidRDefault="001773FD" w:rsidP="001773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B3937" w14:textId="77777777" w:rsidR="001773FD" w:rsidRPr="001773FD" w:rsidRDefault="001773FD" w:rsidP="001773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EAA33" w14:textId="77777777" w:rsidR="00765760" w:rsidRDefault="0038581B" w:rsidP="003858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obeslání 38. zasedání Generální konference Organizace spojených národů pro výzkum, vědu a kulturu (UNESCO) (Paříž, 3. až 18. listopadu 2015)</w:t>
      </w:r>
    </w:p>
    <w:p w14:paraId="29F461B6" w14:textId="77777777" w:rsidR="0038581B" w:rsidRDefault="0038581B" w:rsidP="003858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1285/15</w:t>
      </w:r>
    </w:p>
    <w:p w14:paraId="1F554E46" w14:textId="77777777" w:rsidR="0038581B" w:rsidRDefault="0038581B" w:rsidP="0038581B">
      <w:pPr>
        <w:ind w:left="708" w:hanging="708"/>
        <w:rPr>
          <w:rFonts w:ascii="Arial" w:hAnsi="Arial" w:cs="Arial"/>
          <w:sz w:val="22"/>
          <w:szCs w:val="22"/>
        </w:rPr>
      </w:pPr>
    </w:p>
    <w:p w14:paraId="26A88E07" w14:textId="77777777" w:rsidR="0038581B" w:rsidRDefault="0038581B" w:rsidP="0038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5D57AB" w14:textId="77777777" w:rsidR="0038581B" w:rsidRDefault="0038581B" w:rsidP="0038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36F90CA5" w14:textId="77777777" w:rsidR="0038581B" w:rsidRDefault="0038581B" w:rsidP="0038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6E166" w14:textId="77777777" w:rsidR="0038581B" w:rsidRDefault="0038581B" w:rsidP="0038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4E1B62A" w14:textId="77777777" w:rsidR="0038581B" w:rsidRDefault="0038581B" w:rsidP="003858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60DE5" w14:textId="77777777" w:rsidR="0038581B" w:rsidRPr="0038581B" w:rsidRDefault="0038581B" w:rsidP="003858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00394" w14:textId="77777777" w:rsidR="00765760" w:rsidRDefault="007C7001" w:rsidP="007C70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 obeslání 6. zasedání smluvních stran Dohody o ochraně africko - euroasij</w:t>
      </w:r>
      <w:r w:rsidR="00EB5923">
        <w:rPr>
          <w:rFonts w:ascii="Arial" w:hAnsi="Arial" w:cs="Arial"/>
          <w:b/>
          <w:sz w:val="22"/>
          <w:szCs w:val="22"/>
        </w:rPr>
        <w:t>ských stěhovavých vodních ptáků</w:t>
      </w:r>
      <w:r>
        <w:rPr>
          <w:rFonts w:ascii="Arial" w:hAnsi="Arial" w:cs="Arial"/>
          <w:b/>
          <w:sz w:val="22"/>
          <w:szCs w:val="22"/>
        </w:rPr>
        <w:t xml:space="preserve"> (Bonn, Spolková republika Německo, 9. až 14. listopadu 2015)</w:t>
      </w:r>
    </w:p>
    <w:p w14:paraId="7E360221" w14:textId="77777777" w:rsidR="007C7001" w:rsidRDefault="007C7001" w:rsidP="007C70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1264/15</w:t>
      </w:r>
    </w:p>
    <w:p w14:paraId="78FCA320" w14:textId="77777777" w:rsidR="007C7001" w:rsidRDefault="007C7001" w:rsidP="007C7001">
      <w:pPr>
        <w:ind w:left="708" w:hanging="708"/>
        <w:rPr>
          <w:rFonts w:ascii="Arial" w:hAnsi="Arial" w:cs="Arial"/>
          <w:sz w:val="22"/>
          <w:szCs w:val="22"/>
        </w:rPr>
      </w:pPr>
    </w:p>
    <w:p w14:paraId="0F0AEC34" w14:textId="77777777" w:rsidR="007C7001" w:rsidRDefault="007C7001" w:rsidP="007C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311437D2" w14:textId="77777777" w:rsidR="007C7001" w:rsidRDefault="007C7001" w:rsidP="007C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6FAE3E37" w14:textId="77777777" w:rsidR="007C7001" w:rsidRDefault="007C7001" w:rsidP="007C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5B666" w14:textId="77777777" w:rsidR="007C7001" w:rsidRDefault="007C7001" w:rsidP="007C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C83289E" w14:textId="77777777" w:rsidR="007C7001" w:rsidRDefault="007C7001" w:rsidP="007C7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A0CC4" w14:textId="77777777" w:rsidR="007C7001" w:rsidRPr="007C7001" w:rsidRDefault="007C7001" w:rsidP="007C70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88D1B" w14:textId="77777777" w:rsidR="00765760" w:rsidRDefault="00FF43CD" w:rsidP="00FF43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Evropsko - asijského summitu (ASEM) v Lucemburku ve dnech 4.</w:t>
      </w:r>
      <w:r w:rsidR="00EB592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až 6. listopadu 2015</w:t>
      </w:r>
    </w:p>
    <w:p w14:paraId="4B99E660" w14:textId="77777777" w:rsidR="00FF43CD" w:rsidRDefault="00FF43CD" w:rsidP="00FF43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1283/15</w:t>
      </w:r>
    </w:p>
    <w:p w14:paraId="6A27D91A" w14:textId="77777777" w:rsidR="00FF43CD" w:rsidRDefault="00FF43CD" w:rsidP="00FF43CD">
      <w:pPr>
        <w:ind w:left="708" w:hanging="708"/>
        <w:rPr>
          <w:rFonts w:ascii="Arial" w:hAnsi="Arial" w:cs="Arial"/>
          <w:sz w:val="22"/>
          <w:szCs w:val="22"/>
        </w:rPr>
      </w:pPr>
    </w:p>
    <w:p w14:paraId="15C09E54" w14:textId="77777777" w:rsidR="00FF43CD" w:rsidRDefault="00FF43CD" w:rsidP="00FF4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86B4DD" w14:textId="77777777" w:rsidR="00FF43CD" w:rsidRDefault="00FF43CD" w:rsidP="00FF4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5FD54C8A" w14:textId="77777777" w:rsidR="00FF43CD" w:rsidRDefault="00FF43CD" w:rsidP="00FF4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62433" w14:textId="77777777" w:rsidR="00FF43CD" w:rsidRDefault="00FF43CD" w:rsidP="00FF4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C0778BD" w14:textId="77777777" w:rsidR="00FF43CD" w:rsidRDefault="00FF43CD" w:rsidP="00FF4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FDE0D" w14:textId="77777777" w:rsidR="00FF43CD" w:rsidRPr="00FF43CD" w:rsidRDefault="00FF43CD" w:rsidP="00FF43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66812" w14:textId="77777777" w:rsidR="00765760" w:rsidRDefault="00675E9B" w:rsidP="00675E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Gruzie Irakli Garibašviliho v České republice ve dnech 11. až  13. listopadu 2015</w:t>
      </w:r>
    </w:p>
    <w:p w14:paraId="30336217" w14:textId="77777777" w:rsidR="00675E9B" w:rsidRDefault="00675E9B" w:rsidP="00675E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1284/15</w:t>
      </w:r>
    </w:p>
    <w:p w14:paraId="3E46E73E" w14:textId="77777777" w:rsidR="00EB5923" w:rsidRDefault="00EB5923" w:rsidP="00675E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221C07" w14:textId="77777777" w:rsidR="00675E9B" w:rsidRDefault="00675E9B" w:rsidP="00675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se jím bude vláda zabývat na jednání své schůze dne 2. listopadu 2015.</w:t>
      </w:r>
    </w:p>
    <w:p w14:paraId="5499FE9A" w14:textId="77777777" w:rsidR="00675E9B" w:rsidRDefault="00675E9B" w:rsidP="00675E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92D6B" w14:textId="77777777" w:rsidR="00675E9B" w:rsidRPr="00675E9B" w:rsidRDefault="00675E9B" w:rsidP="00675E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022AF" w14:textId="77777777" w:rsidR="00765760" w:rsidRDefault="005B06D6" w:rsidP="005B06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Návrh usnesení vlády o jmenování na služební místo státního tajemníka Ministerstva životního prostředí</w:t>
      </w:r>
    </w:p>
    <w:p w14:paraId="339F71FC" w14:textId="77777777" w:rsidR="005B06D6" w:rsidRDefault="005B06D6" w:rsidP="005B06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1331/15</w:t>
      </w:r>
    </w:p>
    <w:p w14:paraId="06E4A54B" w14:textId="77777777" w:rsidR="005B06D6" w:rsidRDefault="005B06D6" w:rsidP="005B06D6">
      <w:pPr>
        <w:ind w:left="708" w:hanging="708"/>
        <w:rPr>
          <w:rFonts w:ascii="Arial" w:hAnsi="Arial" w:cs="Arial"/>
          <w:sz w:val="22"/>
          <w:szCs w:val="22"/>
        </w:rPr>
      </w:pPr>
    </w:p>
    <w:p w14:paraId="0CA5F26F" w14:textId="77777777" w:rsidR="005B06D6" w:rsidRDefault="005B06D6" w:rsidP="005B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5524B0A" w14:textId="77777777" w:rsidR="005B06D6" w:rsidRDefault="005B06D6" w:rsidP="005B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511599BF" w14:textId="77777777" w:rsidR="005B06D6" w:rsidRDefault="005B06D6" w:rsidP="005B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8096E" w14:textId="77777777" w:rsidR="005B06D6" w:rsidRDefault="005B06D6" w:rsidP="005B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34EA104" w14:textId="77777777" w:rsidR="005B06D6" w:rsidRDefault="005B06D6" w:rsidP="005B0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41169" w14:textId="77777777" w:rsidR="005B06D6" w:rsidRPr="005B06D6" w:rsidRDefault="005B06D6" w:rsidP="005B0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CC5C2" w14:textId="77777777" w:rsidR="00765760" w:rsidRDefault="00AC2F7D" w:rsidP="00AC2F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Pancéřová limuzína pro ochranu a doprovod chráněné osoby - nákup </w:t>
      </w:r>
    </w:p>
    <w:p w14:paraId="745B6A6E" w14:textId="77777777" w:rsidR="00AC2F7D" w:rsidRDefault="00AC2F7D" w:rsidP="00AC2F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1303/15</w:t>
      </w:r>
    </w:p>
    <w:p w14:paraId="720EFEAF" w14:textId="77777777" w:rsidR="00EB5923" w:rsidRDefault="00EB5923" w:rsidP="00AC2F7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4D822D" w14:textId="77777777" w:rsidR="00AC2F7D" w:rsidRDefault="00AC2F7D" w:rsidP="00AC2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 a s jeho doplňujícími ústními informacemi.</w:t>
      </w:r>
    </w:p>
    <w:p w14:paraId="6C87C2E6" w14:textId="77777777" w:rsidR="00AC2F7D" w:rsidRDefault="00AC2F7D" w:rsidP="00AC2F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CE77E" w14:textId="77777777" w:rsidR="00AC2F7D" w:rsidRDefault="00AC2F7D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9A304" w14:textId="77777777" w:rsidR="00CB23BE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FACEA" w14:textId="77777777" w:rsidR="00CB23BE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96C64" w14:textId="77777777" w:rsidR="00CB23BE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01B01" w14:textId="77777777" w:rsidR="00CB23BE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8FE09" w14:textId="77777777" w:rsidR="00CB23BE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65EBC" w14:textId="77777777" w:rsidR="00CB23BE" w:rsidRPr="00AC2F7D" w:rsidRDefault="00CB23BE" w:rsidP="00AC2F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D265E" w14:textId="77777777" w:rsidR="00765760" w:rsidRDefault="00535406" w:rsidP="00535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12. října 2015 č. 822, k návrhu zákona, kterým se mění zákon č. 202/1990 Sb., o loteriích a jiných podobných hrách, ve</w:t>
      </w:r>
      <w:r w:rsidR="00EB592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36E5B658" w14:textId="77777777" w:rsidR="00535406" w:rsidRDefault="00535406" w:rsidP="00535406">
      <w:pPr>
        <w:ind w:left="708" w:hanging="708"/>
        <w:rPr>
          <w:rFonts w:ascii="Arial" w:hAnsi="Arial" w:cs="Arial"/>
          <w:sz w:val="22"/>
          <w:szCs w:val="22"/>
        </w:rPr>
      </w:pPr>
    </w:p>
    <w:p w14:paraId="259131C6" w14:textId="77777777" w:rsidR="00535406" w:rsidRDefault="00535406" w:rsidP="0053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4E2F50AC" w14:textId="77777777" w:rsidR="00535406" w:rsidRDefault="00535406" w:rsidP="0053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0836A4DD" w14:textId="77777777" w:rsidR="00535406" w:rsidRDefault="00535406" w:rsidP="0053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F659D" w14:textId="77777777" w:rsidR="00535406" w:rsidRDefault="00535406" w:rsidP="0053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C9FBC5" w14:textId="77777777" w:rsidR="00EB5923" w:rsidRDefault="00EB5923" w:rsidP="0053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C9632" w14:textId="77777777" w:rsidR="00EB5923" w:rsidRPr="00535406" w:rsidRDefault="00EB5923" w:rsidP="0053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AF014" w14:textId="77777777" w:rsidR="00765760" w:rsidRDefault="00164881" w:rsidP="001648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Návrh podmínek slev na pojistném na sociální zabezpečení </w:t>
      </w:r>
    </w:p>
    <w:p w14:paraId="47C9091B" w14:textId="77777777" w:rsidR="00164881" w:rsidRDefault="00164881" w:rsidP="001648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1279/15</w:t>
      </w:r>
    </w:p>
    <w:p w14:paraId="066F227C" w14:textId="77777777" w:rsidR="00EB5923" w:rsidRDefault="00EB5923" w:rsidP="0016488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8AA212" w14:textId="77777777" w:rsidR="00164881" w:rsidRDefault="00164881" w:rsidP="001648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a zařazený jako bod č. 3 v části Pro informaci programu schůze vlády dne 26. října 2015 byl z podnětu náměstka ministra financí J. Gregora stažen z programu jednání s tím, že se jím bude vláda zabývat na jednání své schůze dne 2. listopadu 2015 v části s rozpravou.</w:t>
      </w:r>
    </w:p>
    <w:p w14:paraId="11788121" w14:textId="77777777" w:rsidR="00164881" w:rsidRDefault="00164881" w:rsidP="001648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E9ABD" w14:textId="77777777" w:rsidR="00164881" w:rsidRPr="00164881" w:rsidRDefault="00164881" w:rsidP="001648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33701" w14:textId="77777777" w:rsidR="00765760" w:rsidRDefault="009546D6" w:rsidP="009546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Nadlimitní veřejná zakázka zadávaná v jednacím řízení bez uveřejnění podle §</w:t>
      </w:r>
      <w:r w:rsidR="00EB592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23 zákona č. 137/2006 Sb., o veřejných zakázkách, ve znění pozdějších předpisů, Služby technicko - organizačního poradce pro Elektronický systém výkonného zpoplatnění (ESVZ) </w:t>
      </w:r>
    </w:p>
    <w:p w14:paraId="44E1DBE2" w14:textId="77777777" w:rsidR="009546D6" w:rsidRDefault="009546D6" w:rsidP="009546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1286/15</w:t>
      </w:r>
    </w:p>
    <w:p w14:paraId="27BD41A0" w14:textId="77777777" w:rsidR="00EB5923" w:rsidRDefault="00EB5923" w:rsidP="009546D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8B51DF" w14:textId="77777777" w:rsidR="009546D6" w:rsidRDefault="009546D6" w:rsidP="00954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a zařazený jako bod č. 5 v části Pro informaci programu schůze vlády dne 26. října 2015 byl z podnětu předsedy vlády stažen z</w:t>
      </w:r>
      <w:r w:rsidR="00EB592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programu jednání s tím, že se jím bude vláda zabývat na jednání své schůze v části s rozpravou.</w:t>
      </w:r>
    </w:p>
    <w:p w14:paraId="55D09B12" w14:textId="77777777" w:rsidR="009546D6" w:rsidRDefault="009546D6" w:rsidP="00954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9F12F" w14:textId="77777777" w:rsidR="009546D6" w:rsidRPr="009546D6" w:rsidRDefault="009546D6" w:rsidP="00954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66447" w14:textId="77777777" w:rsidR="00765760" w:rsidRDefault="008101B8" w:rsidP="008101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Zajištění správy, provozu a rozvoje CIS STK 2015+, zadávané v jednacím řízení bez uveřejnění, podle § 23 zákona č.</w:t>
      </w:r>
      <w:r w:rsidR="00EB592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137/2006 Sb., o veřejných zakázkách, ve znění pozdějších předpisů </w:t>
      </w:r>
    </w:p>
    <w:p w14:paraId="7241C737" w14:textId="77777777" w:rsidR="008101B8" w:rsidRDefault="008101B8" w:rsidP="008101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1307/15</w:t>
      </w:r>
    </w:p>
    <w:p w14:paraId="6084777F" w14:textId="77777777" w:rsidR="00EB5923" w:rsidRDefault="00EB5923" w:rsidP="008101B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E94057" w14:textId="77777777" w:rsidR="008101B8" w:rsidRDefault="008101B8" w:rsidP="0081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a zařazený jako bod č. 9 v části Pro informaci programu schůze vlády dne 26. října 2015 byl z podnětu předsedy vlády stažen z</w:t>
      </w:r>
      <w:r w:rsidR="00EB592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programu jednání s tím, že se jím bude vláda </w:t>
      </w:r>
      <w:r w:rsidR="00EB5923">
        <w:rPr>
          <w:rFonts w:ascii="Arial" w:hAnsi="Arial" w:cs="Arial"/>
          <w:sz w:val="22"/>
          <w:szCs w:val="22"/>
        </w:rPr>
        <w:t>zabývat na jednání své schůze v </w:t>
      </w:r>
      <w:r>
        <w:rPr>
          <w:rFonts w:ascii="Arial" w:hAnsi="Arial" w:cs="Arial"/>
          <w:sz w:val="22"/>
          <w:szCs w:val="22"/>
        </w:rPr>
        <w:t>části</w:t>
      </w:r>
      <w:r w:rsidR="00EB592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s rozpravou. </w:t>
      </w:r>
    </w:p>
    <w:p w14:paraId="13563774" w14:textId="77777777" w:rsidR="008101B8" w:rsidRDefault="008101B8" w:rsidP="00810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A1B8E" w14:textId="77777777" w:rsidR="008101B8" w:rsidRPr="008101B8" w:rsidRDefault="008101B8" w:rsidP="008101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FFC30" w14:textId="77777777" w:rsidR="00765760" w:rsidRDefault="00D53CA4" w:rsidP="00D53C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Návrh aktualizace priorit činnosti Bezpečnostní informační služby </w:t>
      </w:r>
    </w:p>
    <w:p w14:paraId="021AA2F8" w14:textId="77777777" w:rsidR="00D53CA4" w:rsidRPr="00EB5923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B5923">
        <w:rPr>
          <w:rFonts w:ascii="Arial" w:hAnsi="Arial" w:cs="Arial"/>
          <w:sz w:val="22"/>
          <w:szCs w:val="22"/>
        </w:rPr>
        <w:t>čj. D393/2015</w:t>
      </w:r>
    </w:p>
    <w:p w14:paraId="52EABC4A" w14:textId="77777777" w:rsidR="00D53CA4" w:rsidRDefault="00D53CA4" w:rsidP="00D53CA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464592" w14:textId="77777777" w:rsidR="00D53CA4" w:rsidRDefault="00D53CA4" w:rsidP="00D53CA4">
      <w:pPr>
        <w:ind w:left="708" w:hanging="708"/>
        <w:rPr>
          <w:rFonts w:ascii="Arial" w:hAnsi="Arial" w:cs="Arial"/>
          <w:sz w:val="22"/>
          <w:szCs w:val="22"/>
        </w:rPr>
      </w:pPr>
    </w:p>
    <w:p w14:paraId="2CE79E9F" w14:textId="77777777" w:rsidR="00D53CA4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přijala</w:t>
      </w:r>
    </w:p>
    <w:p w14:paraId="4CBD1686" w14:textId="77777777" w:rsidR="00D53CA4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880/D.</w:t>
      </w:r>
    </w:p>
    <w:p w14:paraId="0D15E794" w14:textId="77777777" w:rsidR="00D53CA4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1C487" w14:textId="77777777" w:rsidR="00D53CA4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BD2583" w14:textId="77777777" w:rsidR="00D53CA4" w:rsidRDefault="00D53CA4" w:rsidP="00D53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514D2" w14:textId="77777777" w:rsidR="00D53CA4" w:rsidRDefault="00D53CA4" w:rsidP="00D53C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C6414" w14:textId="77777777" w:rsidR="00CB23BE" w:rsidRDefault="00CB23BE" w:rsidP="00D53C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8180C" w14:textId="77777777" w:rsidR="00CB23BE" w:rsidRPr="00D53CA4" w:rsidRDefault="00CB23BE" w:rsidP="00D53C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F7AD2" w14:textId="77777777" w:rsidR="00765760" w:rsidRDefault="00111DA4" w:rsidP="00111D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Návrh na vydání souhlasu vlády se spoluprací Bezpečnostní informační služby s dalšími zpravodajskými službami cizí moci </w:t>
      </w:r>
    </w:p>
    <w:p w14:paraId="6CC7AADF" w14:textId="77777777" w:rsidR="00111DA4" w:rsidRPr="00EB5923" w:rsidRDefault="00111DA4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B5923">
        <w:rPr>
          <w:rFonts w:ascii="Arial" w:hAnsi="Arial" w:cs="Arial"/>
          <w:sz w:val="22"/>
          <w:szCs w:val="22"/>
        </w:rPr>
        <w:t>čj. D385/2015</w:t>
      </w:r>
    </w:p>
    <w:p w14:paraId="42F30C05" w14:textId="77777777" w:rsidR="00111DA4" w:rsidRDefault="00111DA4" w:rsidP="00111DA4">
      <w:pPr>
        <w:ind w:left="708" w:hanging="708"/>
        <w:rPr>
          <w:rFonts w:ascii="Arial" w:hAnsi="Arial" w:cs="Arial"/>
          <w:sz w:val="22"/>
          <w:szCs w:val="22"/>
        </w:rPr>
      </w:pPr>
    </w:p>
    <w:p w14:paraId="012101F3" w14:textId="77777777" w:rsidR="00111DA4" w:rsidRDefault="00EB5923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111DA4">
        <w:rPr>
          <w:rFonts w:ascii="Arial" w:hAnsi="Arial" w:cs="Arial"/>
          <w:sz w:val="22"/>
          <w:szCs w:val="22"/>
        </w:rPr>
        <w:t>za účasti ředitele Bezpečnostní informační služby materiál předložený předsedou vlády a ředitelem Bezpečnostní informační služby a přijala</w:t>
      </w:r>
    </w:p>
    <w:p w14:paraId="6A546A7E" w14:textId="77777777" w:rsidR="00111DA4" w:rsidRDefault="00111DA4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881/D.</w:t>
      </w:r>
    </w:p>
    <w:p w14:paraId="43864BDA" w14:textId="77777777" w:rsidR="00111DA4" w:rsidRDefault="00111DA4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8B49A" w14:textId="77777777" w:rsidR="00111DA4" w:rsidRDefault="00111DA4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D53995" w14:textId="77777777" w:rsidR="00111DA4" w:rsidRDefault="00111DA4" w:rsidP="00111D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EE778" w14:textId="77777777" w:rsidR="00111DA4" w:rsidRPr="00111DA4" w:rsidRDefault="00111DA4" w:rsidP="00111D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28E01" w14:textId="77777777" w:rsidR="00765760" w:rsidRDefault="006F63FF" w:rsidP="006F63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Doplnění strategických potravinových zásob České republiky</w:t>
      </w:r>
    </w:p>
    <w:p w14:paraId="659EAB08" w14:textId="77777777" w:rsidR="006F63FF" w:rsidRPr="00EB5923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B5923">
        <w:rPr>
          <w:rFonts w:ascii="Arial" w:hAnsi="Arial" w:cs="Arial"/>
          <w:sz w:val="22"/>
          <w:szCs w:val="22"/>
        </w:rPr>
        <w:t>čj. V322/2015</w:t>
      </w:r>
    </w:p>
    <w:p w14:paraId="1314369D" w14:textId="77777777" w:rsidR="006F63FF" w:rsidRDefault="006F63FF" w:rsidP="006F63FF">
      <w:pPr>
        <w:ind w:left="708" w:hanging="708"/>
        <w:rPr>
          <w:rFonts w:ascii="Arial" w:hAnsi="Arial" w:cs="Arial"/>
          <w:sz w:val="22"/>
          <w:szCs w:val="22"/>
        </w:rPr>
      </w:pPr>
    </w:p>
    <w:p w14:paraId="097FDD4F" w14:textId="77777777" w:rsidR="006F63FF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Státních hmotných rezerv materiál předložený ministrem průmyslu a obchodu a předsedou Správy státních hmotných rezerv a přijala</w:t>
      </w:r>
    </w:p>
    <w:p w14:paraId="0959E2FD" w14:textId="77777777" w:rsidR="006F63FF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882/V.</w:t>
      </w:r>
    </w:p>
    <w:p w14:paraId="5865BBBB" w14:textId="77777777" w:rsidR="006F63FF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FDB23" w14:textId="77777777" w:rsidR="006F63FF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E69E44" w14:textId="77777777" w:rsidR="006F63FF" w:rsidRDefault="006F63FF" w:rsidP="006F63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2544C" w14:textId="77777777" w:rsidR="006F63FF" w:rsidRPr="006F63FF" w:rsidRDefault="006F63FF" w:rsidP="006F63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8A6ED" w14:textId="77777777" w:rsidR="00765760" w:rsidRDefault="00472C36" w:rsidP="00472C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Upřesnění konečného znění bodu č. 2 Záznamu z jednání schůze vlády konané dne 19. října 2015</w:t>
      </w:r>
    </w:p>
    <w:p w14:paraId="15A8983C" w14:textId="77777777" w:rsidR="00472C36" w:rsidRDefault="00472C36" w:rsidP="00472C3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E4E9DE" w14:textId="77777777" w:rsidR="00472C36" w:rsidRDefault="00472C36" w:rsidP="00472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životního prostředí upřesnila konečné znění bodu č. 2 Záznamu z jednání schůze konané dne 19. října 2015 Řešení dalšího postupu územně ekologických limitů těžby hnědého uhlí v severních Čechách.</w:t>
      </w:r>
    </w:p>
    <w:p w14:paraId="0BECF312" w14:textId="77777777" w:rsidR="00472C36" w:rsidRDefault="00472C36" w:rsidP="00472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5B21D" w14:textId="77777777" w:rsidR="00472C36" w:rsidRDefault="00472C36" w:rsidP="00472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2FEBB54" w14:textId="77777777" w:rsidR="00472C36" w:rsidRDefault="00472C36" w:rsidP="00472C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57995" w14:textId="77777777" w:rsidR="00472C36" w:rsidRPr="00472C36" w:rsidRDefault="00472C36" w:rsidP="00472C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60A77" w14:textId="77777777" w:rsidR="00765760" w:rsidRDefault="00480CAA" w:rsidP="00480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Označování materiálů požadovaných k zařazení na program schůze vlády</w:t>
      </w:r>
    </w:p>
    <w:p w14:paraId="05FC600F" w14:textId="77777777" w:rsidR="00480CAA" w:rsidRDefault="00480CAA" w:rsidP="00480CA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FDD76C" w14:textId="77777777" w:rsidR="00480CAA" w:rsidRDefault="00480CAA" w:rsidP="00480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rozhodnutí předsedy vlády, aby materiály, které budou zařazovány na program schůze vlády a budou obsahovat návrh usnesení vlády, nebyly nazývány jako „Informace“ a takto byly nazývány materiály zařazované do části Pro informaci, s výjimkou případů kdy název materiálu předpokládá právní předpis. </w:t>
      </w:r>
    </w:p>
    <w:p w14:paraId="4E3E1802" w14:textId="77777777" w:rsidR="00765760" w:rsidRDefault="00765760" w:rsidP="00B664EB">
      <w:pPr>
        <w:rPr>
          <w:rFonts w:ascii="Arial" w:hAnsi="Arial" w:cs="Arial"/>
          <w:sz w:val="22"/>
          <w:szCs w:val="22"/>
        </w:rPr>
      </w:pPr>
      <w:bookmarkStart w:id="56" w:name="ORDER55"/>
      <w:bookmarkEnd w:id="56"/>
    </w:p>
    <w:p w14:paraId="3F2BF365" w14:textId="77777777" w:rsidR="007368F8" w:rsidRDefault="007368F8" w:rsidP="007368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4254E66" w14:textId="77777777" w:rsidR="007368F8" w:rsidRDefault="007368F8" w:rsidP="007368F8">
      <w:pPr>
        <w:keepNext/>
        <w:keepLines/>
        <w:rPr>
          <w:rFonts w:ascii="Arial" w:hAnsi="Arial" w:cs="Arial"/>
          <w:sz w:val="22"/>
          <w:szCs w:val="22"/>
        </w:rPr>
      </w:pPr>
    </w:p>
    <w:p w14:paraId="763D5753" w14:textId="77777777" w:rsidR="007368F8" w:rsidRDefault="007368F8" w:rsidP="007368F8">
      <w:pPr>
        <w:rPr>
          <w:rFonts w:ascii="Arial" w:hAnsi="Arial" w:cs="Arial"/>
          <w:sz w:val="22"/>
          <w:szCs w:val="22"/>
        </w:rPr>
      </w:pPr>
    </w:p>
    <w:p w14:paraId="2A4BF4CE" w14:textId="77777777" w:rsidR="007368F8" w:rsidRDefault="007368F8" w:rsidP="007368F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EFB3ACF" w14:textId="77777777" w:rsidR="007368F8" w:rsidRDefault="007368F8" w:rsidP="007368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70BE4FA" w14:textId="77777777" w:rsidR="007368F8" w:rsidRPr="00EB5923" w:rsidRDefault="007368F8" w:rsidP="00736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o stavu naplňování předběžných podmínek za období červen až srpen 2015 </w:t>
      </w:r>
      <w:r w:rsidRPr="00EB5923">
        <w:rPr>
          <w:rFonts w:ascii="Arial" w:hAnsi="Arial" w:cs="Arial"/>
          <w:sz w:val="22"/>
          <w:szCs w:val="22"/>
        </w:rPr>
        <w:t>(předložila ministryně pro místní rozvoj)</w:t>
      </w:r>
    </w:p>
    <w:p w14:paraId="2E5C1321" w14:textId="77777777" w:rsidR="007368F8" w:rsidRDefault="007368F8" w:rsidP="007368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1296/15</w:t>
      </w:r>
    </w:p>
    <w:p w14:paraId="1D569755" w14:textId="77777777" w:rsidR="00EB5923" w:rsidRPr="007368F8" w:rsidRDefault="00EB5923" w:rsidP="007368F8">
      <w:pPr>
        <w:ind w:left="708" w:hanging="708"/>
        <w:rPr>
          <w:rFonts w:ascii="Arial" w:hAnsi="Arial" w:cs="Arial"/>
          <w:sz w:val="22"/>
          <w:szCs w:val="22"/>
        </w:rPr>
      </w:pPr>
    </w:p>
    <w:p w14:paraId="1DF85027" w14:textId="77777777" w:rsidR="00765760" w:rsidRPr="00EB5923" w:rsidRDefault="000A7F27" w:rsidP="000A7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Aktivizační opatření k řešení ne</w:t>
      </w:r>
      <w:r w:rsidR="00EB5923">
        <w:rPr>
          <w:rFonts w:ascii="Arial" w:hAnsi="Arial" w:cs="Arial"/>
          <w:b/>
          <w:sz w:val="22"/>
          <w:szCs w:val="22"/>
        </w:rPr>
        <w:t>příznivé situace na trhu práce -</w:t>
      </w:r>
      <w:r>
        <w:rPr>
          <w:rFonts w:ascii="Arial" w:hAnsi="Arial" w:cs="Arial"/>
          <w:b/>
          <w:sz w:val="22"/>
          <w:szCs w:val="22"/>
        </w:rPr>
        <w:t xml:space="preserve"> zpráva o</w:t>
      </w:r>
      <w:r w:rsidR="00EB592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průběžném plnění jednotlivých opatření </w:t>
      </w:r>
      <w:r w:rsidRPr="00EB5923">
        <w:rPr>
          <w:rFonts w:ascii="Arial" w:hAnsi="Arial" w:cs="Arial"/>
          <w:sz w:val="22"/>
          <w:szCs w:val="22"/>
        </w:rPr>
        <w:t>(předložila ministryně práce a</w:t>
      </w:r>
      <w:r w:rsidR="00EB5923" w:rsidRPr="00EB5923">
        <w:rPr>
          <w:rFonts w:ascii="Arial" w:hAnsi="Arial" w:cs="Arial"/>
          <w:sz w:val="22"/>
          <w:szCs w:val="22"/>
        </w:rPr>
        <w:t> </w:t>
      </w:r>
      <w:r w:rsidRPr="00EB5923">
        <w:rPr>
          <w:rFonts w:ascii="Arial" w:hAnsi="Arial" w:cs="Arial"/>
          <w:sz w:val="22"/>
          <w:szCs w:val="22"/>
        </w:rPr>
        <w:t>sociálních věcí)</w:t>
      </w:r>
    </w:p>
    <w:p w14:paraId="5A27AB74" w14:textId="77777777" w:rsidR="000A7F27" w:rsidRDefault="000A7F27" w:rsidP="000A7F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1278/15</w:t>
      </w:r>
    </w:p>
    <w:p w14:paraId="3EE95F53" w14:textId="77777777" w:rsidR="00EB5923" w:rsidRDefault="00EB5923" w:rsidP="000A7F27">
      <w:pPr>
        <w:ind w:left="708" w:hanging="708"/>
        <w:rPr>
          <w:rFonts w:ascii="Arial" w:hAnsi="Arial" w:cs="Arial"/>
          <w:sz w:val="22"/>
          <w:szCs w:val="22"/>
        </w:rPr>
      </w:pPr>
    </w:p>
    <w:p w14:paraId="19FAD95B" w14:textId="77777777" w:rsidR="00CB23BE" w:rsidRPr="000A7F27" w:rsidRDefault="00CB23BE" w:rsidP="000A7F27">
      <w:pPr>
        <w:ind w:left="708" w:hanging="708"/>
        <w:rPr>
          <w:rFonts w:ascii="Arial" w:hAnsi="Arial" w:cs="Arial"/>
          <w:sz w:val="22"/>
          <w:szCs w:val="22"/>
        </w:rPr>
      </w:pPr>
    </w:p>
    <w:p w14:paraId="4771489B" w14:textId="77777777" w:rsidR="00765760" w:rsidRPr="00EB5923" w:rsidRDefault="00FA4323" w:rsidP="00FA43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zajištění produktů společnosti Cisco Systems </w:t>
      </w:r>
      <w:r w:rsidRPr="00EB5923">
        <w:rPr>
          <w:rFonts w:ascii="Arial" w:hAnsi="Arial" w:cs="Arial"/>
          <w:sz w:val="22"/>
          <w:szCs w:val="22"/>
        </w:rPr>
        <w:t>(předložil ministr vnitra)</w:t>
      </w:r>
    </w:p>
    <w:p w14:paraId="5FFB4643" w14:textId="77777777" w:rsidR="00FA4323" w:rsidRDefault="00FA4323" w:rsidP="00FA43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1305/15</w:t>
      </w:r>
    </w:p>
    <w:p w14:paraId="45C35E04" w14:textId="77777777" w:rsidR="00EB5923" w:rsidRPr="00FA4323" w:rsidRDefault="00EB5923" w:rsidP="00FA4323">
      <w:pPr>
        <w:ind w:left="708" w:hanging="708"/>
        <w:rPr>
          <w:rFonts w:ascii="Arial" w:hAnsi="Arial" w:cs="Arial"/>
          <w:sz w:val="22"/>
          <w:szCs w:val="22"/>
        </w:rPr>
      </w:pPr>
    </w:p>
    <w:p w14:paraId="72FAABF2" w14:textId="77777777" w:rsidR="00765760" w:rsidRPr="00EB5923" w:rsidRDefault="0075190C" w:rsidP="00751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Bateriové články HAWKER </w:t>
      </w:r>
      <w:r w:rsidRPr="00EB5923">
        <w:rPr>
          <w:rFonts w:ascii="Arial" w:hAnsi="Arial" w:cs="Arial"/>
          <w:sz w:val="22"/>
          <w:szCs w:val="22"/>
        </w:rPr>
        <w:t>(předložil ministr obrany)</w:t>
      </w:r>
    </w:p>
    <w:p w14:paraId="15A363B8" w14:textId="77777777" w:rsidR="0075190C" w:rsidRDefault="0075190C" w:rsidP="007519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1218/15</w:t>
      </w:r>
    </w:p>
    <w:p w14:paraId="3835469D" w14:textId="77777777" w:rsidR="00EB5923" w:rsidRPr="0075190C" w:rsidRDefault="00EB5923" w:rsidP="0075190C">
      <w:pPr>
        <w:ind w:left="708" w:hanging="708"/>
        <w:rPr>
          <w:rFonts w:ascii="Arial" w:hAnsi="Arial" w:cs="Arial"/>
          <w:sz w:val="22"/>
          <w:szCs w:val="22"/>
        </w:rPr>
      </w:pPr>
    </w:p>
    <w:p w14:paraId="6EE2B46C" w14:textId="77777777" w:rsidR="00765760" w:rsidRDefault="00E97648" w:rsidP="00E976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Veřejná zakázka „Pořízení kryptografických prostředků a</w:t>
      </w:r>
      <w:r w:rsidR="00EB5923">
        <w:rPr>
          <w:rFonts w:ascii="Arial" w:hAnsi="Arial" w:cs="Arial"/>
          <w:b/>
          <w:sz w:val="22"/>
          <w:szCs w:val="22"/>
        </w:rPr>
        <w:t xml:space="preserve"> technologií – datový šifrátor -</w:t>
      </w:r>
      <w:r>
        <w:rPr>
          <w:rFonts w:ascii="Arial" w:hAnsi="Arial" w:cs="Arial"/>
          <w:b/>
          <w:sz w:val="22"/>
          <w:szCs w:val="22"/>
        </w:rPr>
        <w:t xml:space="preserve"> nákup“ </w:t>
      </w:r>
      <w:r w:rsidRPr="00EB5923">
        <w:rPr>
          <w:rFonts w:ascii="Arial" w:hAnsi="Arial" w:cs="Arial"/>
          <w:sz w:val="22"/>
          <w:szCs w:val="22"/>
        </w:rPr>
        <w:t>(předložil ministr obrany</w:t>
      </w:r>
      <w:r>
        <w:rPr>
          <w:rFonts w:ascii="Arial" w:hAnsi="Arial" w:cs="Arial"/>
          <w:b/>
          <w:sz w:val="22"/>
          <w:szCs w:val="22"/>
        </w:rPr>
        <w:t>)</w:t>
      </w:r>
    </w:p>
    <w:p w14:paraId="0A3086B4" w14:textId="77777777" w:rsidR="00E97648" w:rsidRPr="00E97648" w:rsidRDefault="00E97648" w:rsidP="00E976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1219/15</w:t>
      </w:r>
    </w:p>
    <w:p w14:paraId="02AC576C" w14:textId="77777777" w:rsidR="00765760" w:rsidRPr="00CB23BE" w:rsidRDefault="0068118A" w:rsidP="00681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obecné záležitosti dne 14. září 2015 v Bruselu </w:t>
      </w:r>
      <w:r w:rsidRPr="00CB23BE">
        <w:rPr>
          <w:rFonts w:ascii="Arial" w:hAnsi="Arial" w:cs="Arial"/>
          <w:sz w:val="22"/>
          <w:szCs w:val="22"/>
        </w:rPr>
        <w:t>(předložil ministr zahraničních věcí)</w:t>
      </w:r>
    </w:p>
    <w:p w14:paraId="28A28E45" w14:textId="77777777" w:rsidR="0068118A" w:rsidRPr="0068118A" w:rsidRDefault="0068118A" w:rsidP="0068118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1301/15</w:t>
      </w:r>
    </w:p>
    <w:p w14:paraId="7F38C435" w14:textId="77777777" w:rsidR="00765760" w:rsidRDefault="00765760" w:rsidP="00B664EB">
      <w:pPr>
        <w:rPr>
          <w:rFonts w:ascii="Arial" w:hAnsi="Arial" w:cs="Arial"/>
          <w:sz w:val="22"/>
          <w:szCs w:val="22"/>
        </w:rPr>
      </w:pPr>
    </w:p>
    <w:p w14:paraId="3FCC1F9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E59557" w14:textId="77777777" w:rsidR="00287784" w:rsidRDefault="00287784" w:rsidP="00B664EB">
      <w:pPr>
        <w:rPr>
          <w:rFonts w:ascii="Arial" w:hAnsi="Arial" w:cs="Arial"/>
          <w:sz w:val="22"/>
          <w:szCs w:val="22"/>
        </w:rPr>
      </w:pPr>
    </w:p>
    <w:p w14:paraId="469EF323" w14:textId="77777777" w:rsidR="00287784" w:rsidRDefault="00287784" w:rsidP="00B664EB">
      <w:pPr>
        <w:rPr>
          <w:rFonts w:ascii="Arial" w:hAnsi="Arial" w:cs="Arial"/>
          <w:sz w:val="22"/>
          <w:szCs w:val="22"/>
        </w:rPr>
      </w:pPr>
    </w:p>
    <w:p w14:paraId="5AE258F5" w14:textId="77777777" w:rsidR="00287784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F5338">
        <w:rPr>
          <w:rFonts w:ascii="Arial" w:hAnsi="Arial" w:cs="Arial"/>
          <w:sz w:val="22"/>
          <w:szCs w:val="22"/>
        </w:rPr>
        <w:t xml:space="preserve">, v. r. </w:t>
      </w:r>
    </w:p>
    <w:p w14:paraId="387BA7A4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ADB02FC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3F0E7788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290C6B28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5C77B3B3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7735AF84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619B64D2" w14:textId="77777777" w:rsidR="00287784" w:rsidRDefault="00287784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2177AE86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76F032E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48D9AD8A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61E358F4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69D86FF7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2F4C4314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1BB622C5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3560A480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5793A089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55828009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A76B210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699CCA8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554D0F63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8543850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22010565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1C38AD3D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455AC3D1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46170DC7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7D7877DC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119B3AB2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B27773D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41617F6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5EA1DFB4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030FE418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13AE2F2F" w14:textId="77777777" w:rsidR="00CB23BE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</w:p>
    <w:p w14:paraId="1C54D5FA" w14:textId="77777777" w:rsidR="00287784" w:rsidRPr="00F13A68" w:rsidRDefault="00CB23BE" w:rsidP="00287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87784">
        <w:rPr>
          <w:rFonts w:ascii="Arial" w:hAnsi="Arial" w:cs="Arial"/>
          <w:sz w:val="22"/>
          <w:szCs w:val="22"/>
        </w:rPr>
        <w:t xml:space="preserve">:  </w:t>
      </w:r>
      <w:bookmarkStart w:id="62" w:name="Zapsal"/>
      <w:bookmarkEnd w:id="62"/>
      <w:r w:rsidR="00287784">
        <w:rPr>
          <w:rFonts w:ascii="Arial" w:hAnsi="Arial" w:cs="Arial"/>
          <w:sz w:val="22"/>
          <w:szCs w:val="22"/>
        </w:rPr>
        <w:t>JUDr. Richard Ulman</w:t>
      </w:r>
    </w:p>
    <w:sectPr w:rsidR="00287784" w:rsidRPr="00F13A68" w:rsidSect="00765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CD600" w14:textId="77777777" w:rsidR="00231A09" w:rsidRDefault="00231A09" w:rsidP="00E9542B">
      <w:r>
        <w:separator/>
      </w:r>
    </w:p>
  </w:endnote>
  <w:endnote w:type="continuationSeparator" w:id="0">
    <w:p w14:paraId="73298165" w14:textId="77777777" w:rsidR="00231A09" w:rsidRDefault="00231A0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7D99" w14:textId="77777777" w:rsidR="00765760" w:rsidRDefault="00765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9F4B7" w14:textId="77777777" w:rsidR="009A59D4" w:rsidRPr="00196D5F" w:rsidRDefault="009A59D4" w:rsidP="00196D5F">
    <w:pPr>
      <w:pStyle w:val="Footer"/>
      <w:jc w:val="center"/>
      <w:rPr>
        <w:rFonts w:ascii="Arial" w:hAnsi="Arial" w:cs="Arial"/>
        <w:sz w:val="22"/>
        <w:szCs w:val="22"/>
      </w:rPr>
    </w:pPr>
    <w:r w:rsidRPr="00196D5F">
      <w:rPr>
        <w:rFonts w:ascii="Arial" w:hAnsi="Arial" w:cs="Arial"/>
        <w:sz w:val="22"/>
        <w:szCs w:val="22"/>
      </w:rPr>
      <w:t xml:space="preserve">Stránka </w:t>
    </w:r>
    <w:r w:rsidRPr="00196D5F">
      <w:rPr>
        <w:rFonts w:ascii="Arial" w:hAnsi="Arial" w:cs="Arial"/>
        <w:bCs/>
        <w:sz w:val="22"/>
        <w:szCs w:val="22"/>
      </w:rPr>
      <w:fldChar w:fldCharType="begin"/>
    </w:r>
    <w:r w:rsidRPr="00196D5F">
      <w:rPr>
        <w:rFonts w:ascii="Arial" w:hAnsi="Arial" w:cs="Arial"/>
        <w:bCs/>
        <w:sz w:val="22"/>
        <w:szCs w:val="22"/>
      </w:rPr>
      <w:instrText>PAGE</w:instrText>
    </w:r>
    <w:r w:rsidRPr="00196D5F">
      <w:rPr>
        <w:rFonts w:ascii="Arial" w:hAnsi="Arial" w:cs="Arial"/>
        <w:bCs/>
        <w:sz w:val="22"/>
        <w:szCs w:val="22"/>
      </w:rPr>
      <w:fldChar w:fldCharType="separate"/>
    </w:r>
    <w:r w:rsidR="00F90A89">
      <w:rPr>
        <w:rFonts w:ascii="Arial" w:hAnsi="Arial" w:cs="Arial"/>
        <w:bCs/>
        <w:noProof/>
        <w:sz w:val="22"/>
        <w:szCs w:val="22"/>
      </w:rPr>
      <w:t>13</w:t>
    </w:r>
    <w:r w:rsidRPr="00196D5F">
      <w:rPr>
        <w:rFonts w:ascii="Arial" w:hAnsi="Arial" w:cs="Arial"/>
        <w:bCs/>
        <w:sz w:val="22"/>
        <w:szCs w:val="22"/>
      </w:rPr>
      <w:fldChar w:fldCharType="end"/>
    </w:r>
    <w:r w:rsidRPr="00196D5F">
      <w:rPr>
        <w:rFonts w:ascii="Arial" w:hAnsi="Arial" w:cs="Arial"/>
        <w:sz w:val="22"/>
        <w:szCs w:val="22"/>
      </w:rPr>
      <w:t xml:space="preserve"> (celkem </w:t>
    </w:r>
    <w:r w:rsidRPr="00196D5F">
      <w:rPr>
        <w:rFonts w:ascii="Arial" w:hAnsi="Arial" w:cs="Arial"/>
        <w:bCs/>
        <w:sz w:val="22"/>
        <w:szCs w:val="22"/>
      </w:rPr>
      <w:fldChar w:fldCharType="begin"/>
    </w:r>
    <w:r w:rsidRPr="00196D5F">
      <w:rPr>
        <w:rFonts w:ascii="Arial" w:hAnsi="Arial" w:cs="Arial"/>
        <w:bCs/>
        <w:sz w:val="22"/>
        <w:szCs w:val="22"/>
      </w:rPr>
      <w:instrText>NUMPAGES</w:instrText>
    </w:r>
    <w:r w:rsidRPr="00196D5F">
      <w:rPr>
        <w:rFonts w:ascii="Arial" w:hAnsi="Arial" w:cs="Arial"/>
        <w:bCs/>
        <w:sz w:val="22"/>
        <w:szCs w:val="22"/>
      </w:rPr>
      <w:fldChar w:fldCharType="separate"/>
    </w:r>
    <w:r w:rsidR="00F90A89">
      <w:rPr>
        <w:rFonts w:ascii="Arial" w:hAnsi="Arial" w:cs="Arial"/>
        <w:bCs/>
        <w:noProof/>
        <w:sz w:val="22"/>
        <w:szCs w:val="22"/>
      </w:rPr>
      <w:t>13</w:t>
    </w:r>
    <w:r w:rsidRPr="00196D5F">
      <w:rPr>
        <w:rFonts w:ascii="Arial" w:hAnsi="Arial" w:cs="Arial"/>
        <w:bCs/>
        <w:sz w:val="22"/>
        <w:szCs w:val="22"/>
      </w:rPr>
      <w:fldChar w:fldCharType="end"/>
    </w:r>
    <w:r w:rsidRPr="00196D5F">
      <w:rPr>
        <w:rFonts w:ascii="Arial" w:hAnsi="Arial" w:cs="Arial"/>
        <w:bCs/>
        <w:sz w:val="22"/>
        <w:szCs w:val="22"/>
      </w:rPr>
      <w:t>)</w:t>
    </w:r>
  </w:p>
  <w:p w14:paraId="248DEE98" w14:textId="77777777" w:rsidR="009A59D4" w:rsidRPr="00196D5F" w:rsidRDefault="00196D5F" w:rsidP="00196D5F">
    <w:pPr>
      <w:pStyle w:val="Footer"/>
      <w:jc w:val="center"/>
      <w:rPr>
        <w:rFonts w:ascii="Arial" w:hAnsi="Arial" w:cs="Arial"/>
        <w:color w:val="FF0000"/>
        <w:sz w:val="18"/>
      </w:rPr>
    </w:pPr>
    <w:r w:rsidRPr="00196D5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4D6B" w14:textId="77777777" w:rsidR="00765760" w:rsidRPr="00196D5F" w:rsidRDefault="00196D5F" w:rsidP="00196D5F">
    <w:pPr>
      <w:pStyle w:val="Footer"/>
      <w:jc w:val="center"/>
      <w:rPr>
        <w:rFonts w:ascii="Arial" w:hAnsi="Arial" w:cs="Arial"/>
        <w:color w:val="FF0000"/>
        <w:sz w:val="18"/>
      </w:rPr>
    </w:pPr>
    <w:r w:rsidRPr="00196D5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9F3D3" w14:textId="77777777" w:rsidR="00231A09" w:rsidRDefault="00231A09" w:rsidP="00E9542B">
      <w:r>
        <w:separator/>
      </w:r>
    </w:p>
  </w:footnote>
  <w:footnote w:type="continuationSeparator" w:id="0">
    <w:p w14:paraId="2D559C58" w14:textId="77777777" w:rsidR="00231A09" w:rsidRDefault="00231A0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66496" w14:textId="77777777" w:rsidR="00765760" w:rsidRDefault="00765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693C" w14:textId="77777777" w:rsidR="00765760" w:rsidRPr="00765760" w:rsidRDefault="00765760" w:rsidP="00765760">
    <w:pPr>
      <w:pStyle w:val="Header"/>
      <w:jc w:val="center"/>
      <w:rPr>
        <w:rFonts w:ascii="Arial" w:hAnsi="Arial" w:cs="Arial"/>
        <w:color w:val="808080"/>
        <w:sz w:val="20"/>
      </w:rPr>
    </w:pPr>
    <w:r w:rsidRPr="00765760">
      <w:rPr>
        <w:rFonts w:ascii="Arial" w:hAnsi="Arial" w:cs="Arial"/>
        <w:color w:val="808080"/>
        <w:sz w:val="20"/>
      </w:rPr>
      <w:t>VLÁDA ČESKÉ REPUBLIKY</w:t>
    </w:r>
  </w:p>
  <w:p w14:paraId="7126FCDC" w14:textId="77777777" w:rsidR="00765760" w:rsidRPr="00765760" w:rsidRDefault="00765760" w:rsidP="00765760">
    <w:pPr>
      <w:pStyle w:val="Header"/>
      <w:jc w:val="center"/>
      <w:rPr>
        <w:rFonts w:ascii="Arial" w:hAnsi="Arial" w:cs="Arial"/>
        <w:color w:val="808080"/>
        <w:sz w:val="20"/>
      </w:rPr>
    </w:pPr>
    <w:r w:rsidRPr="00765760">
      <w:rPr>
        <w:rFonts w:ascii="Arial" w:hAnsi="Arial" w:cs="Arial"/>
        <w:color w:val="808080"/>
        <w:sz w:val="20"/>
      </w:rPr>
      <w:t>záznam z jednání schůze ze dne 26. října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BA506" w14:textId="77777777" w:rsidR="00765760" w:rsidRDefault="00765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AF3"/>
    <w:rsid w:val="000107B4"/>
    <w:rsid w:val="000559C4"/>
    <w:rsid w:val="000707BD"/>
    <w:rsid w:val="000A7F27"/>
    <w:rsid w:val="000F3011"/>
    <w:rsid w:val="00111DA4"/>
    <w:rsid w:val="00116E03"/>
    <w:rsid w:val="00164881"/>
    <w:rsid w:val="001773FD"/>
    <w:rsid w:val="00196D5F"/>
    <w:rsid w:val="001A12AF"/>
    <w:rsid w:val="00203023"/>
    <w:rsid w:val="00231A09"/>
    <w:rsid w:val="00252509"/>
    <w:rsid w:val="00257B3B"/>
    <w:rsid w:val="002746D1"/>
    <w:rsid w:val="00287784"/>
    <w:rsid w:val="002B4ABC"/>
    <w:rsid w:val="002B778F"/>
    <w:rsid w:val="002C5552"/>
    <w:rsid w:val="002C7A81"/>
    <w:rsid w:val="002D2B56"/>
    <w:rsid w:val="00316850"/>
    <w:rsid w:val="003369C2"/>
    <w:rsid w:val="0037506A"/>
    <w:rsid w:val="0038581B"/>
    <w:rsid w:val="003F5338"/>
    <w:rsid w:val="00433BB1"/>
    <w:rsid w:val="00435977"/>
    <w:rsid w:val="00472C36"/>
    <w:rsid w:val="00480CAA"/>
    <w:rsid w:val="004B07AF"/>
    <w:rsid w:val="004D6F17"/>
    <w:rsid w:val="00532944"/>
    <w:rsid w:val="00535406"/>
    <w:rsid w:val="005434A4"/>
    <w:rsid w:val="005730E9"/>
    <w:rsid w:val="005815FB"/>
    <w:rsid w:val="005A0D1D"/>
    <w:rsid w:val="005A378F"/>
    <w:rsid w:val="005B06D6"/>
    <w:rsid w:val="005B5FB2"/>
    <w:rsid w:val="006072A6"/>
    <w:rsid w:val="00610EF8"/>
    <w:rsid w:val="00641D8F"/>
    <w:rsid w:val="00642947"/>
    <w:rsid w:val="00675E9B"/>
    <w:rsid w:val="0068118A"/>
    <w:rsid w:val="006A2667"/>
    <w:rsid w:val="006F63FF"/>
    <w:rsid w:val="00717640"/>
    <w:rsid w:val="007368F8"/>
    <w:rsid w:val="00740A68"/>
    <w:rsid w:val="0075190C"/>
    <w:rsid w:val="00765760"/>
    <w:rsid w:val="00772011"/>
    <w:rsid w:val="00777715"/>
    <w:rsid w:val="00796879"/>
    <w:rsid w:val="007B1245"/>
    <w:rsid w:val="007B42E5"/>
    <w:rsid w:val="007B5565"/>
    <w:rsid w:val="007C4519"/>
    <w:rsid w:val="007C7001"/>
    <w:rsid w:val="007C7D61"/>
    <w:rsid w:val="007D56C6"/>
    <w:rsid w:val="00801C1A"/>
    <w:rsid w:val="008101B8"/>
    <w:rsid w:val="00821419"/>
    <w:rsid w:val="00866074"/>
    <w:rsid w:val="008D25E2"/>
    <w:rsid w:val="008F1F1E"/>
    <w:rsid w:val="00915988"/>
    <w:rsid w:val="00917427"/>
    <w:rsid w:val="009546D6"/>
    <w:rsid w:val="009A36EC"/>
    <w:rsid w:val="009A59D4"/>
    <w:rsid w:val="009B049C"/>
    <w:rsid w:val="009C3702"/>
    <w:rsid w:val="00A4049F"/>
    <w:rsid w:val="00A41F7A"/>
    <w:rsid w:val="00A47AF2"/>
    <w:rsid w:val="00A612B1"/>
    <w:rsid w:val="00A63702"/>
    <w:rsid w:val="00A97BC3"/>
    <w:rsid w:val="00AC2F7D"/>
    <w:rsid w:val="00AE662A"/>
    <w:rsid w:val="00AF0EF5"/>
    <w:rsid w:val="00B57C4D"/>
    <w:rsid w:val="00B664EB"/>
    <w:rsid w:val="00B67080"/>
    <w:rsid w:val="00B94545"/>
    <w:rsid w:val="00BC58FF"/>
    <w:rsid w:val="00BD1265"/>
    <w:rsid w:val="00C04CC8"/>
    <w:rsid w:val="00C04DAA"/>
    <w:rsid w:val="00C2479B"/>
    <w:rsid w:val="00C4140C"/>
    <w:rsid w:val="00C45231"/>
    <w:rsid w:val="00C56B73"/>
    <w:rsid w:val="00C74C9A"/>
    <w:rsid w:val="00CB23BE"/>
    <w:rsid w:val="00CC6AEC"/>
    <w:rsid w:val="00D013FB"/>
    <w:rsid w:val="00D2253F"/>
    <w:rsid w:val="00D347FB"/>
    <w:rsid w:val="00D53CA4"/>
    <w:rsid w:val="00D7271D"/>
    <w:rsid w:val="00D72C27"/>
    <w:rsid w:val="00DB16F4"/>
    <w:rsid w:val="00DD3A95"/>
    <w:rsid w:val="00DF6B08"/>
    <w:rsid w:val="00E02DDC"/>
    <w:rsid w:val="00E2681F"/>
    <w:rsid w:val="00E810A0"/>
    <w:rsid w:val="00E94041"/>
    <w:rsid w:val="00E9542B"/>
    <w:rsid w:val="00E97648"/>
    <w:rsid w:val="00EA5313"/>
    <w:rsid w:val="00EB5923"/>
    <w:rsid w:val="00F064E1"/>
    <w:rsid w:val="00F13A68"/>
    <w:rsid w:val="00F350DF"/>
    <w:rsid w:val="00F45C6D"/>
    <w:rsid w:val="00F52C19"/>
    <w:rsid w:val="00F75729"/>
    <w:rsid w:val="00F90A89"/>
    <w:rsid w:val="00FA4323"/>
    <w:rsid w:val="00FC1A20"/>
    <w:rsid w:val="00FE25B7"/>
    <w:rsid w:val="00FF43CD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FE024A"/>
  <w15:chartTrackingRefBased/>
  <w15:docId w15:val="{CE8BDFD3-A9E8-4A3E-8589-B5C81F70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F5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5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2015-11-02T07:32:00Z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