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D78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1C77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4C6B8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D28FDE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4C5DBD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8F404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A21C6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554EC9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8A24AC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1AD06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BA477B" w14:textId="77777777" w:rsidR="00717640" w:rsidRPr="000518C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518C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2209/17</w:t>
            </w:r>
          </w:p>
        </w:tc>
      </w:tr>
    </w:tbl>
    <w:p w14:paraId="4604109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4FDB7F1" w14:textId="77777777" w:rsidR="00777715" w:rsidRDefault="00777715" w:rsidP="00777715">
      <w:pPr>
        <w:rPr>
          <w:rFonts w:ascii="Arial" w:hAnsi="Arial" w:cs="Arial"/>
        </w:rPr>
      </w:pPr>
    </w:p>
    <w:p w14:paraId="348663C8" w14:textId="77777777" w:rsidR="00D013FB" w:rsidRPr="00E9542B" w:rsidRDefault="00D013FB" w:rsidP="00777715">
      <w:pPr>
        <w:rPr>
          <w:rFonts w:ascii="Arial" w:hAnsi="Arial" w:cs="Arial"/>
        </w:rPr>
      </w:pPr>
    </w:p>
    <w:p w14:paraId="22AEB13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2D188B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76800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518CE">
        <w:rPr>
          <w:rFonts w:ascii="Arial" w:hAnsi="Arial" w:cs="Arial"/>
          <w:sz w:val="22"/>
          <w:szCs w:val="22"/>
        </w:rPr>
        <w:t>15. února 2017</w:t>
      </w:r>
    </w:p>
    <w:p w14:paraId="6C19E16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7E854D4" w14:textId="77777777" w:rsidR="00E2681F" w:rsidRDefault="000518CE" w:rsidP="000518C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670B15F7" w14:textId="77777777" w:rsidR="000518CE" w:rsidRDefault="000518CE" w:rsidP="000518CE">
      <w:pPr>
        <w:rPr>
          <w:rFonts w:ascii="Arial" w:hAnsi="Arial" w:cs="Arial"/>
          <w:sz w:val="22"/>
          <w:szCs w:val="22"/>
        </w:rPr>
      </w:pPr>
    </w:p>
    <w:p w14:paraId="2F56937A" w14:textId="77777777" w:rsidR="000518CE" w:rsidRDefault="000518CE" w:rsidP="000518CE">
      <w:pPr>
        <w:rPr>
          <w:rFonts w:ascii="Arial" w:hAnsi="Arial" w:cs="Arial"/>
          <w:sz w:val="22"/>
          <w:szCs w:val="22"/>
        </w:rPr>
      </w:pPr>
    </w:p>
    <w:p w14:paraId="276474A1" w14:textId="77777777" w:rsidR="000518CE" w:rsidRDefault="000518CE" w:rsidP="000518CE">
      <w:pPr>
        <w:rPr>
          <w:rFonts w:ascii="Arial" w:hAnsi="Arial" w:cs="Arial"/>
          <w:sz w:val="22"/>
          <w:szCs w:val="22"/>
        </w:rPr>
      </w:pPr>
    </w:p>
    <w:p w14:paraId="53DB1F00" w14:textId="77777777" w:rsidR="000518CE" w:rsidRDefault="000518CE" w:rsidP="000518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412D07" w14:textId="77777777" w:rsidR="000518CE" w:rsidRDefault="000518CE" w:rsidP="000518CE">
      <w:pPr>
        <w:rPr>
          <w:rFonts w:ascii="Arial" w:hAnsi="Arial" w:cs="Arial"/>
          <w:sz w:val="22"/>
          <w:szCs w:val="22"/>
        </w:rPr>
      </w:pPr>
    </w:p>
    <w:p w14:paraId="176919D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6114511" w14:textId="77777777" w:rsidR="000518CE" w:rsidRDefault="000518CE" w:rsidP="000518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445/2016 Sb., o stanovení oborů vzdělání, v nichž je matematika zkušebním předmětem společné části maturitní zkoušky</w:t>
      </w:r>
    </w:p>
    <w:p w14:paraId="4F936F99" w14:textId="77777777" w:rsidR="000518CE" w:rsidRDefault="000518CE" w:rsidP="000518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79/17</w:t>
      </w:r>
    </w:p>
    <w:p w14:paraId="662D12ED" w14:textId="77777777" w:rsidR="00AC2B75" w:rsidRDefault="00AC2B75" w:rsidP="000518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3BFFD6" w14:textId="77777777" w:rsidR="000518CE" w:rsidRDefault="000518CE" w:rsidP="00051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školství, mládeže a tělovýchovy byl stažen z programu jednání s tím, že se jím bude vláda zabývat na jednání své schůze dne</w:t>
      </w:r>
      <w:r w:rsidR="002A2171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20. února 2017.</w:t>
      </w:r>
    </w:p>
    <w:p w14:paraId="1AD2AA9B" w14:textId="77777777" w:rsidR="000518CE" w:rsidRDefault="000518CE" w:rsidP="00051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7CB6F" w14:textId="77777777" w:rsidR="000518CE" w:rsidRDefault="000518CE" w:rsidP="000518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433F8" w14:textId="77777777" w:rsidR="00DB0217" w:rsidRPr="000518CE" w:rsidRDefault="00DB0217" w:rsidP="000518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A9859" w14:textId="77777777" w:rsidR="000518CE" w:rsidRDefault="007F1393" w:rsidP="007F1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Chráněné krajinné oblasti Poodří</w:t>
      </w:r>
    </w:p>
    <w:p w14:paraId="01B34D5A" w14:textId="77777777" w:rsidR="007F1393" w:rsidRDefault="007F1393" w:rsidP="007F1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1708/16</w:t>
      </w:r>
    </w:p>
    <w:p w14:paraId="56AB1FF4" w14:textId="77777777" w:rsidR="007F1393" w:rsidRDefault="007F1393" w:rsidP="007F1393">
      <w:pPr>
        <w:ind w:left="708" w:hanging="708"/>
        <w:rPr>
          <w:rFonts w:ascii="Arial" w:hAnsi="Arial" w:cs="Arial"/>
          <w:sz w:val="22"/>
          <w:szCs w:val="22"/>
        </w:rPr>
      </w:pPr>
    </w:p>
    <w:p w14:paraId="7DF5BE90" w14:textId="77777777" w:rsidR="007F1393" w:rsidRDefault="007F1393" w:rsidP="007F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79C92DF" w14:textId="77777777" w:rsidR="007F1393" w:rsidRDefault="007F1393" w:rsidP="007F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2CBB58E5" w14:textId="77777777" w:rsidR="007F1393" w:rsidRDefault="007F1393" w:rsidP="007F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E018A" w14:textId="77777777" w:rsidR="007F1393" w:rsidRDefault="007F1393" w:rsidP="007F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9DD564" w14:textId="77777777" w:rsidR="007F1393" w:rsidRDefault="007F1393" w:rsidP="007F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01106" w14:textId="77777777" w:rsidR="007F1393" w:rsidRDefault="007F1393" w:rsidP="007F1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A201F" w14:textId="77777777" w:rsidR="00DB0217" w:rsidRPr="007F1393" w:rsidRDefault="00DB0217" w:rsidP="007F1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F125D" w14:textId="77777777" w:rsidR="000518CE" w:rsidRDefault="00732D3F" w:rsidP="00732D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</w:t>
      </w:r>
      <w:r w:rsidR="00AC2B75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 o seznamech  návykových látek, ve  znění nařízení vlády č. 243/2015 Sb.</w:t>
      </w:r>
    </w:p>
    <w:p w14:paraId="5650501A" w14:textId="77777777" w:rsidR="00732D3F" w:rsidRDefault="00732D3F" w:rsidP="00732D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1429/16</w:t>
      </w:r>
    </w:p>
    <w:p w14:paraId="621DD8E0" w14:textId="77777777" w:rsidR="00732D3F" w:rsidRDefault="00732D3F" w:rsidP="00732D3F">
      <w:pPr>
        <w:ind w:left="708" w:hanging="708"/>
        <w:rPr>
          <w:rFonts w:ascii="Arial" w:hAnsi="Arial" w:cs="Arial"/>
          <w:sz w:val="22"/>
          <w:szCs w:val="22"/>
        </w:rPr>
      </w:pPr>
    </w:p>
    <w:p w14:paraId="2E15E4A4" w14:textId="77777777" w:rsidR="00732D3F" w:rsidRDefault="00732D3F" w:rsidP="00732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8F12433" w14:textId="77777777" w:rsidR="00732D3F" w:rsidRDefault="00732D3F" w:rsidP="00732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760669FA" w14:textId="77777777" w:rsidR="00732D3F" w:rsidRDefault="00732D3F" w:rsidP="00732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C9786" w14:textId="77777777" w:rsidR="00732D3F" w:rsidRDefault="00732D3F" w:rsidP="00732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EDEBB0" w14:textId="77777777" w:rsidR="00732D3F" w:rsidRDefault="00732D3F" w:rsidP="00732D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78A17" w14:textId="77777777" w:rsidR="00732D3F" w:rsidRDefault="00732D3F" w:rsidP="00732D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97550" w14:textId="77777777" w:rsidR="00DB0217" w:rsidRPr="00732D3F" w:rsidRDefault="00DB0217" w:rsidP="00732D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6598D" w14:textId="77777777" w:rsidR="000518CE" w:rsidRDefault="008812DA" w:rsidP="008812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75/2015 Sb., </w:t>
      </w:r>
      <w:r w:rsidR="00AC2B75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o podmínkách provádění agroenvironmentálně - klimatických opatření a </w:t>
      </w:r>
      <w:r w:rsidR="002A217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o změně nařízení vlády č. 79/2007 Sb., o podmínkách provádění agroenvironmentálních opatření, ve znění pozdějších předpisů, ve znění pozdějších předpisů</w:t>
      </w:r>
    </w:p>
    <w:p w14:paraId="617647BE" w14:textId="77777777" w:rsidR="008812DA" w:rsidRDefault="008812DA" w:rsidP="008812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46/17</w:t>
      </w:r>
    </w:p>
    <w:p w14:paraId="11AB35D8" w14:textId="77777777" w:rsidR="008812DA" w:rsidRDefault="008812DA" w:rsidP="008812DA">
      <w:pPr>
        <w:ind w:left="708" w:hanging="708"/>
        <w:rPr>
          <w:rFonts w:ascii="Arial" w:hAnsi="Arial" w:cs="Arial"/>
          <w:sz w:val="22"/>
          <w:szCs w:val="22"/>
        </w:rPr>
      </w:pPr>
    </w:p>
    <w:p w14:paraId="703D4F92" w14:textId="77777777" w:rsidR="008812DA" w:rsidRDefault="008812DA" w:rsidP="0088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B228567" w14:textId="77777777" w:rsidR="008812DA" w:rsidRDefault="008812DA" w:rsidP="0088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7664B9E0" w14:textId="77777777" w:rsidR="008812DA" w:rsidRDefault="008812DA" w:rsidP="0088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BB127" w14:textId="77777777" w:rsidR="008812DA" w:rsidRDefault="008812DA" w:rsidP="0088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A07D280" w14:textId="77777777" w:rsidR="008812DA" w:rsidRDefault="008812DA" w:rsidP="008812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34E37" w14:textId="77777777" w:rsidR="008812DA" w:rsidRDefault="008812DA" w:rsidP="008812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C8C64" w14:textId="77777777" w:rsidR="00DB0217" w:rsidRPr="008812DA" w:rsidRDefault="00DB0217" w:rsidP="008812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2AE32" w14:textId="77777777" w:rsidR="000518CE" w:rsidRDefault="00646062" w:rsidP="006460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požadavků podle aktů a standardů dobrého zemědělského a environmentálního stavu pro oblasti pravidel podmíněnosti a důsledků jejich porušení pro poskytování některých zemědělských podpor</w:t>
      </w:r>
    </w:p>
    <w:p w14:paraId="68819425" w14:textId="77777777" w:rsidR="00646062" w:rsidRDefault="00646062" w:rsidP="006460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70/17</w:t>
      </w:r>
    </w:p>
    <w:p w14:paraId="4E1D436E" w14:textId="77777777" w:rsidR="00646062" w:rsidRDefault="00646062" w:rsidP="00646062">
      <w:pPr>
        <w:ind w:left="708" w:hanging="708"/>
        <w:rPr>
          <w:rFonts w:ascii="Arial" w:hAnsi="Arial" w:cs="Arial"/>
          <w:sz w:val="22"/>
          <w:szCs w:val="22"/>
        </w:rPr>
      </w:pPr>
    </w:p>
    <w:p w14:paraId="53B0B3B1" w14:textId="77777777" w:rsidR="00646062" w:rsidRDefault="00646062" w:rsidP="00646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EA7A3F" w14:textId="77777777" w:rsidR="00646062" w:rsidRDefault="00646062" w:rsidP="00646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0A60A0C7" w14:textId="77777777" w:rsidR="00646062" w:rsidRDefault="00646062" w:rsidP="00646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49642" w14:textId="77777777" w:rsidR="00646062" w:rsidRDefault="00646062" w:rsidP="00646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054303" w14:textId="77777777" w:rsidR="00646062" w:rsidRDefault="00646062" w:rsidP="00646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8862F" w14:textId="77777777" w:rsidR="00646062" w:rsidRDefault="00646062" w:rsidP="00646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0867A" w14:textId="77777777" w:rsidR="00DB0217" w:rsidRPr="00646062" w:rsidRDefault="00DB0217" w:rsidP="00646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3C225" w14:textId="77777777" w:rsidR="000518CE" w:rsidRDefault="005F5C05" w:rsidP="005F5C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některá nařízení vlády v souvislosti </w:t>
      </w:r>
      <w:r w:rsidR="00AC2B75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s přijetím nařízení vlády o stanovení požadavků podle aktů a standardů dobrého zemědělského a environmentálního stavu pro oblasti pravidel podmíněnosti a důsledků jejich porušení pro poskytování některých zemědělských podpor</w:t>
      </w:r>
    </w:p>
    <w:p w14:paraId="499BFEC0" w14:textId="77777777" w:rsidR="005F5C05" w:rsidRDefault="005F5C05" w:rsidP="005F5C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71/17</w:t>
      </w:r>
    </w:p>
    <w:p w14:paraId="0088E897" w14:textId="77777777" w:rsidR="005F5C05" w:rsidRDefault="005F5C05" w:rsidP="005F5C05">
      <w:pPr>
        <w:ind w:left="708" w:hanging="708"/>
        <w:rPr>
          <w:rFonts w:ascii="Arial" w:hAnsi="Arial" w:cs="Arial"/>
          <w:sz w:val="22"/>
          <w:szCs w:val="22"/>
        </w:rPr>
      </w:pPr>
    </w:p>
    <w:p w14:paraId="1F4F9E5B" w14:textId="77777777" w:rsidR="005F5C05" w:rsidRDefault="005F5C05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C7AD70F" w14:textId="77777777" w:rsidR="005F5C05" w:rsidRDefault="005F5C05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1F99432A" w14:textId="77777777" w:rsidR="005F5C05" w:rsidRDefault="005F5C05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262D8" w14:textId="77777777" w:rsidR="005F5C05" w:rsidRDefault="005F5C05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86E856" w14:textId="77777777" w:rsidR="005F5C05" w:rsidRDefault="005F5C05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C0C59" w14:textId="77777777" w:rsidR="00DB0217" w:rsidRDefault="00DB0217" w:rsidP="005F5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29BC2" w14:textId="77777777" w:rsidR="005F5C05" w:rsidRPr="005F5C05" w:rsidRDefault="005F5C05" w:rsidP="005F5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E2AC2" w14:textId="77777777" w:rsidR="000518CE" w:rsidRDefault="003D2332" w:rsidP="003D23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Materiál Aliance Společnost 4.0</w:t>
      </w:r>
    </w:p>
    <w:p w14:paraId="2A1B20AE" w14:textId="77777777" w:rsidR="003D2332" w:rsidRDefault="003D2332" w:rsidP="003D23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132/17</w:t>
      </w:r>
    </w:p>
    <w:p w14:paraId="6DC182A2" w14:textId="77777777" w:rsidR="003D2332" w:rsidRDefault="003D2332" w:rsidP="003D2332">
      <w:pPr>
        <w:ind w:left="708" w:hanging="708"/>
        <w:rPr>
          <w:rFonts w:ascii="Arial" w:hAnsi="Arial" w:cs="Arial"/>
          <w:sz w:val="22"/>
          <w:szCs w:val="22"/>
        </w:rPr>
      </w:pPr>
    </w:p>
    <w:p w14:paraId="33BD6F5F" w14:textId="77777777" w:rsidR="003D2332" w:rsidRDefault="003D2332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566665C" w14:textId="77777777" w:rsidR="003D2332" w:rsidRDefault="003D2332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4471788A" w14:textId="77777777" w:rsidR="003D2332" w:rsidRDefault="003D2332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A2AE9" w14:textId="77777777" w:rsidR="003D2332" w:rsidRDefault="003D2332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BD123E" w14:textId="77777777" w:rsidR="003D2332" w:rsidRDefault="003D2332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1E069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B2125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34BCE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FDCA1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FC834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06A2E" w14:textId="77777777" w:rsidR="00DB0217" w:rsidRDefault="00DB0217" w:rsidP="003D2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620C7" w14:textId="77777777" w:rsidR="003D2332" w:rsidRPr="003D2332" w:rsidRDefault="003D2332" w:rsidP="003D2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469BA" w14:textId="77777777" w:rsidR="000518CE" w:rsidRDefault="00E06D8C" w:rsidP="00E06D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nominace zvláštního zmocněnce ministra zahraničních věcí pro Organizaci pro bezpečnost a spolupráci v Evropě pana Štefana Füleho jako kandidáta České republiky na pozici generálního tajemníka Organizace pro bezpečnost a spolupráci v Evropě </w:t>
      </w:r>
    </w:p>
    <w:p w14:paraId="5688F2F0" w14:textId="77777777" w:rsidR="00E06D8C" w:rsidRDefault="00E06D8C" w:rsidP="00E06D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84/17</w:t>
      </w:r>
    </w:p>
    <w:p w14:paraId="5EDCD061" w14:textId="77777777" w:rsidR="00E06D8C" w:rsidRDefault="00E06D8C" w:rsidP="00E06D8C">
      <w:pPr>
        <w:ind w:left="708" w:hanging="708"/>
        <w:rPr>
          <w:rFonts w:ascii="Arial" w:hAnsi="Arial" w:cs="Arial"/>
          <w:sz w:val="22"/>
          <w:szCs w:val="22"/>
        </w:rPr>
      </w:pPr>
    </w:p>
    <w:p w14:paraId="5833085B" w14:textId="77777777" w:rsidR="00E06D8C" w:rsidRDefault="00E06D8C" w:rsidP="00E06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D47336" w14:textId="77777777" w:rsidR="00E06D8C" w:rsidRDefault="00E06D8C" w:rsidP="00E06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4954A486" w14:textId="77777777" w:rsidR="00E06D8C" w:rsidRDefault="00E06D8C" w:rsidP="00E06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89493" w14:textId="77777777" w:rsidR="00E06D8C" w:rsidRDefault="00E06D8C" w:rsidP="00E06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A8BAD2" w14:textId="77777777" w:rsidR="00E06D8C" w:rsidRDefault="00E06D8C" w:rsidP="00E06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3E7F4" w14:textId="77777777" w:rsidR="00E06D8C" w:rsidRDefault="00E06D8C" w:rsidP="00E06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63110" w14:textId="77777777" w:rsidR="00DB0217" w:rsidRPr="00E06D8C" w:rsidRDefault="00DB0217" w:rsidP="00E06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52035" w14:textId="77777777" w:rsidR="000518CE" w:rsidRDefault="00D62288" w:rsidP="00D622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předsedy Úřadu pro přístup k dopravní infrastruktuře</w:t>
      </w:r>
    </w:p>
    <w:p w14:paraId="58317296" w14:textId="77777777" w:rsidR="00D62288" w:rsidRDefault="00D62288" w:rsidP="00D622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135/17</w:t>
      </w:r>
    </w:p>
    <w:p w14:paraId="7C05BC74" w14:textId="77777777" w:rsidR="00D62288" w:rsidRDefault="00D62288" w:rsidP="00D62288">
      <w:pPr>
        <w:ind w:left="708" w:hanging="708"/>
        <w:rPr>
          <w:rFonts w:ascii="Arial" w:hAnsi="Arial" w:cs="Arial"/>
          <w:sz w:val="22"/>
          <w:szCs w:val="22"/>
        </w:rPr>
      </w:pPr>
    </w:p>
    <w:p w14:paraId="031BB7CA" w14:textId="77777777" w:rsidR="00D62288" w:rsidRDefault="00D62288" w:rsidP="00D62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66676B" w14:textId="77777777" w:rsidR="00D62288" w:rsidRDefault="00D62288" w:rsidP="00D62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489A6610" w14:textId="77777777" w:rsidR="00D62288" w:rsidRDefault="00D62288" w:rsidP="00D62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A5DC2" w14:textId="77777777" w:rsidR="00D62288" w:rsidRDefault="00D62288" w:rsidP="00D62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DFBD589" w14:textId="77777777" w:rsidR="00D62288" w:rsidRDefault="00D62288" w:rsidP="00D622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BBE7D" w14:textId="77777777" w:rsidR="00D62288" w:rsidRDefault="00D62288" w:rsidP="00D62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79374" w14:textId="77777777" w:rsidR="00DB0217" w:rsidRPr="00D62288" w:rsidRDefault="00DB0217" w:rsidP="00D622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0C55F" w14:textId="77777777" w:rsidR="000518CE" w:rsidRDefault="00281F1F" w:rsidP="00281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1D90ADA6" w14:textId="77777777" w:rsidR="00281F1F" w:rsidRDefault="00281F1F" w:rsidP="00281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105/17</w:t>
      </w:r>
    </w:p>
    <w:p w14:paraId="52626E81" w14:textId="77777777" w:rsidR="00AC2B75" w:rsidRDefault="00AC2B75" w:rsidP="00281F1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36235B" w14:textId="77777777" w:rsidR="00281F1F" w:rsidRDefault="00281F1F" w:rsidP="00281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 s tím, že se jím bude vláda zabývat na jednání své schůze dne 20. února 2017.</w:t>
      </w:r>
    </w:p>
    <w:p w14:paraId="28F72164" w14:textId="77777777" w:rsidR="00281F1F" w:rsidRDefault="00281F1F" w:rsidP="00281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8D02C" w14:textId="77777777" w:rsidR="00281F1F" w:rsidRDefault="00281F1F" w:rsidP="00281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6EF77" w14:textId="77777777" w:rsidR="00DB0217" w:rsidRPr="00281F1F" w:rsidRDefault="00DB0217" w:rsidP="00281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D8D03" w14:textId="77777777" w:rsidR="000518CE" w:rsidRDefault="0066216A" w:rsidP="00662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aktuální situaci systému státem podpořeného exportního financování a pojišťování a návrh dalších opatření</w:t>
      </w:r>
    </w:p>
    <w:p w14:paraId="22976B55" w14:textId="77777777" w:rsidR="0066216A" w:rsidRDefault="0066216A" w:rsidP="00662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115/17</w:t>
      </w:r>
    </w:p>
    <w:p w14:paraId="25FD5B0C" w14:textId="77777777" w:rsidR="0066216A" w:rsidRDefault="0066216A" w:rsidP="0066216A">
      <w:pPr>
        <w:ind w:left="708" w:hanging="708"/>
        <w:rPr>
          <w:rFonts w:ascii="Arial" w:hAnsi="Arial" w:cs="Arial"/>
          <w:sz w:val="22"/>
          <w:szCs w:val="22"/>
        </w:rPr>
      </w:pPr>
    </w:p>
    <w:p w14:paraId="039A938F" w14:textId="77777777" w:rsidR="0066216A" w:rsidRDefault="0066216A" w:rsidP="00662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C1B9144" w14:textId="77777777" w:rsidR="0066216A" w:rsidRDefault="0066216A" w:rsidP="00662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28A0C003" w14:textId="77777777" w:rsidR="0066216A" w:rsidRDefault="0066216A" w:rsidP="00662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2F28E" w14:textId="77777777" w:rsidR="0066216A" w:rsidRDefault="0066216A" w:rsidP="00662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1.</w:t>
      </w:r>
    </w:p>
    <w:p w14:paraId="385005A8" w14:textId="77777777" w:rsidR="0066216A" w:rsidRDefault="0066216A" w:rsidP="00662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5D03A" w14:textId="77777777" w:rsidR="0066216A" w:rsidRDefault="0066216A" w:rsidP="00662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224E1" w14:textId="77777777" w:rsidR="00DB0217" w:rsidRPr="0066216A" w:rsidRDefault="00DB0217" w:rsidP="00662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D7D1F" w14:textId="77777777" w:rsidR="000518CE" w:rsidRDefault="00E34E24" w:rsidP="00E34E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investiční pobídky pro strategickou investiční akci společnosti Yanfeng Czechia Automotive Interior Systems s. r. o.</w:t>
      </w:r>
    </w:p>
    <w:p w14:paraId="2C05B646" w14:textId="77777777" w:rsidR="00E34E24" w:rsidRDefault="00E34E24" w:rsidP="00E34E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110/17</w:t>
      </w:r>
    </w:p>
    <w:p w14:paraId="722E751E" w14:textId="77777777" w:rsidR="00AC2B75" w:rsidRDefault="00AC2B75" w:rsidP="00E34E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4FF57F" w14:textId="77777777" w:rsidR="00E34E24" w:rsidRDefault="00E34E24" w:rsidP="00E34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jednání. </w:t>
      </w:r>
    </w:p>
    <w:p w14:paraId="4589F974" w14:textId="77777777" w:rsidR="00E34E24" w:rsidRDefault="00E34E24" w:rsidP="00E34E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3BBC5" w14:textId="77777777" w:rsidR="00E34E24" w:rsidRDefault="00E34E24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74C3C" w14:textId="77777777" w:rsidR="00DB0217" w:rsidRDefault="00DB0217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46135" w14:textId="77777777" w:rsidR="00DB0217" w:rsidRDefault="00DB0217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1E5B3" w14:textId="77777777" w:rsidR="00DB0217" w:rsidRDefault="00DB0217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5EDC1" w14:textId="77777777" w:rsidR="00DB0217" w:rsidRDefault="00DB0217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EDAE8" w14:textId="77777777" w:rsidR="00DB0217" w:rsidRPr="00E34E24" w:rsidRDefault="00DB0217" w:rsidP="00E34E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0CF4D" w14:textId="77777777" w:rsidR="000518CE" w:rsidRDefault="00870FD4" w:rsidP="00870F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k vyskladnění munice z areálu muničního skladu Květná a stav úhrad za skladování</w:t>
      </w:r>
    </w:p>
    <w:p w14:paraId="468D685B" w14:textId="77777777" w:rsidR="00870FD4" w:rsidRDefault="00870FD4" w:rsidP="00870F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43/17</w:t>
      </w:r>
    </w:p>
    <w:p w14:paraId="39E94B6B" w14:textId="77777777" w:rsidR="00DB0217" w:rsidRDefault="00DB0217" w:rsidP="00870FD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FF11FA" w14:textId="77777777" w:rsidR="00870FD4" w:rsidRDefault="00870FD4" w:rsidP="00870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 a s doplňujícími ústními informacemi náměstka ministra obrany T.</w:t>
      </w:r>
      <w:r w:rsidR="00AC29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Kuchty a náměstka ministra vnitra J. Nováčka s tím, že ministři obrany a vnitra předloží vládě do 31. března 2017 návrh dalšího postupu</w:t>
      </w:r>
      <w:r w:rsidR="0077554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5616FF2" w14:textId="77777777" w:rsidR="00870FD4" w:rsidRDefault="00870FD4" w:rsidP="00870F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085BB" w14:textId="77777777" w:rsidR="00870FD4" w:rsidRDefault="00870FD4" w:rsidP="00870F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74993" w14:textId="77777777" w:rsidR="00DB0217" w:rsidRPr="00870FD4" w:rsidRDefault="00DB0217" w:rsidP="00870F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E62CC" w14:textId="77777777" w:rsidR="000518CE" w:rsidRDefault="006B2C44" w:rsidP="006B2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postupu prací při plnění úkolů uvedených v bodě 1 až 3 usnesení vlády ze dne 26. srpna 2015 č. 693, k základním parametrům zadávací doku</w:t>
      </w:r>
      <w:r w:rsidR="00DB0217">
        <w:rPr>
          <w:rFonts w:ascii="Arial" w:hAnsi="Arial" w:cs="Arial"/>
          <w:b/>
          <w:sz w:val="22"/>
          <w:szCs w:val="22"/>
        </w:rPr>
        <w:t>m</w:t>
      </w:r>
      <w:r w:rsidR="00AC291D">
        <w:rPr>
          <w:rFonts w:ascii="Arial" w:hAnsi="Arial" w:cs="Arial"/>
          <w:b/>
          <w:sz w:val="22"/>
          <w:szCs w:val="22"/>
        </w:rPr>
        <w:t>entace pro zadávání</w:t>
      </w:r>
      <w:r>
        <w:rPr>
          <w:rFonts w:ascii="Arial" w:hAnsi="Arial" w:cs="Arial"/>
          <w:b/>
          <w:sz w:val="22"/>
          <w:szCs w:val="22"/>
        </w:rPr>
        <w:t xml:space="preserve"> řízení na provoz Systém elektronického mýta po roce 2016</w:t>
      </w:r>
    </w:p>
    <w:p w14:paraId="4320F025" w14:textId="77777777" w:rsidR="006B2C44" w:rsidRDefault="006B2C44" w:rsidP="006B2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91/17</w:t>
      </w:r>
    </w:p>
    <w:p w14:paraId="61A99295" w14:textId="77777777" w:rsidR="00AC2B75" w:rsidRDefault="00AC2B75" w:rsidP="006B2C4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69417C" w14:textId="77777777" w:rsidR="006B2C44" w:rsidRDefault="006B2C44" w:rsidP="006B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s jeho doplňujícími ústními informacemi.</w:t>
      </w:r>
    </w:p>
    <w:p w14:paraId="7E020656" w14:textId="77777777" w:rsidR="006B2C44" w:rsidRDefault="006B2C44" w:rsidP="006B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A1EB5" w14:textId="77777777" w:rsidR="00DB0217" w:rsidRDefault="00DB0217" w:rsidP="006B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8DD32" w14:textId="77777777" w:rsidR="006B2C44" w:rsidRPr="006B2C44" w:rsidRDefault="006B2C44" w:rsidP="006B2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AA007" w14:textId="77777777" w:rsidR="000518CE" w:rsidRDefault="005F14B8" w:rsidP="005F14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opatření na posílení transparentnosti legislativního a rozhodovacího procesu ve vztahu k lobbistické činnosti</w:t>
      </w:r>
    </w:p>
    <w:p w14:paraId="1E2A16B8" w14:textId="77777777" w:rsidR="005F14B8" w:rsidRDefault="005F14B8" w:rsidP="005F14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130/17</w:t>
      </w:r>
    </w:p>
    <w:p w14:paraId="4FB65314" w14:textId="77777777" w:rsidR="005F14B8" w:rsidRDefault="005F14B8" w:rsidP="005F14B8">
      <w:pPr>
        <w:ind w:left="708" w:hanging="708"/>
        <w:rPr>
          <w:rFonts w:ascii="Arial" w:hAnsi="Arial" w:cs="Arial"/>
          <w:sz w:val="22"/>
          <w:szCs w:val="22"/>
        </w:rPr>
      </w:pPr>
    </w:p>
    <w:p w14:paraId="209E15FC" w14:textId="77777777" w:rsidR="005F14B8" w:rsidRDefault="005F14B8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BBE37B7" w14:textId="77777777" w:rsidR="005F14B8" w:rsidRDefault="005F14B8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7B6C5925" w14:textId="77777777" w:rsidR="005F14B8" w:rsidRDefault="005F14B8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4CF6A" w14:textId="77777777" w:rsidR="005F14B8" w:rsidRDefault="005F14B8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BB5C96E" w14:textId="77777777" w:rsidR="005F14B8" w:rsidRDefault="005F14B8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D7C72" w14:textId="77777777" w:rsidR="00DB0217" w:rsidRDefault="00DB0217" w:rsidP="005F14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BE214" w14:textId="77777777" w:rsidR="005F14B8" w:rsidRPr="005F14B8" w:rsidRDefault="005F14B8" w:rsidP="005F14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CE9BD" w14:textId="77777777" w:rsidR="000518CE" w:rsidRDefault="00B1697D" w:rsidP="00B169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Akční plán rozvoje sociálních služeb na období let 2017 a 2018 k Národní strategii rozvoje sociálních služeb na období let 2016 až 2025</w:t>
      </w:r>
    </w:p>
    <w:p w14:paraId="28DFD4A6" w14:textId="77777777" w:rsidR="00B1697D" w:rsidRDefault="00B1697D" w:rsidP="00B169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143/17</w:t>
      </w:r>
    </w:p>
    <w:p w14:paraId="2DEDA7BE" w14:textId="77777777" w:rsidR="00AC2B75" w:rsidRDefault="00AC2B75" w:rsidP="00B1697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48E9C9" w14:textId="77777777" w:rsidR="00B1697D" w:rsidRDefault="00B1697D" w:rsidP="00B16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s tím, že toto projednávání dokončí na jednání své schůze dne </w:t>
      </w:r>
      <w:r w:rsidR="002A2171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20. února 2017.</w:t>
      </w:r>
    </w:p>
    <w:p w14:paraId="353D7B9E" w14:textId="77777777" w:rsidR="00B1697D" w:rsidRDefault="00B1697D" w:rsidP="00B16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C2DB3" w14:textId="77777777" w:rsidR="00B1697D" w:rsidRDefault="00775544" w:rsidP="00B16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B1697D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B1697D">
        <w:rPr>
          <w:rFonts w:ascii="Arial" w:hAnsi="Arial" w:cs="Arial"/>
          <w:sz w:val="22"/>
          <w:szCs w:val="22"/>
        </w:rPr>
        <w:t>.</w:t>
      </w:r>
    </w:p>
    <w:p w14:paraId="5831E293" w14:textId="77777777" w:rsidR="00B1697D" w:rsidRDefault="00B1697D" w:rsidP="00B16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E043C" w14:textId="77777777" w:rsidR="00DB0217" w:rsidRDefault="00DB0217" w:rsidP="00B169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53BAD" w14:textId="77777777" w:rsidR="00B1697D" w:rsidRPr="00B1697D" w:rsidRDefault="00B1697D" w:rsidP="00B169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F396F" w14:textId="77777777" w:rsidR="000518CE" w:rsidRDefault="00DB659C" w:rsidP="00DB65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Koncepce podpory udržení a rozvoje vojenských tradic v letech 2019 až 2024</w:t>
      </w:r>
    </w:p>
    <w:p w14:paraId="0A5B2C26" w14:textId="77777777" w:rsidR="00DB659C" w:rsidRDefault="00DB659C" w:rsidP="00DB65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145/17</w:t>
      </w:r>
    </w:p>
    <w:p w14:paraId="66B95298" w14:textId="77777777" w:rsidR="00DB659C" w:rsidRDefault="00DB659C" w:rsidP="00DB659C">
      <w:pPr>
        <w:ind w:left="708" w:hanging="708"/>
        <w:rPr>
          <w:rFonts w:ascii="Arial" w:hAnsi="Arial" w:cs="Arial"/>
          <w:sz w:val="22"/>
          <w:szCs w:val="22"/>
        </w:rPr>
      </w:pPr>
    </w:p>
    <w:p w14:paraId="6EA2722C" w14:textId="77777777" w:rsidR="00DB659C" w:rsidRDefault="00DB659C" w:rsidP="00DB6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90303D5" w14:textId="77777777" w:rsidR="00DB659C" w:rsidRDefault="00DB659C" w:rsidP="00DB6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33B6FA57" w14:textId="77777777" w:rsidR="00DB659C" w:rsidRDefault="00DB659C" w:rsidP="00DB6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EAE08" w14:textId="77777777" w:rsidR="00DB659C" w:rsidRDefault="00775544" w:rsidP="00DB6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</w:t>
      </w:r>
      <w:r w:rsidR="00DB659C">
        <w:rPr>
          <w:rFonts w:ascii="Arial" w:hAnsi="Arial" w:cs="Arial"/>
          <w:sz w:val="22"/>
          <w:szCs w:val="22"/>
        </w:rPr>
        <w:t xml:space="preserve"> přítom</w:t>
      </w:r>
      <w:r>
        <w:rPr>
          <w:rFonts w:ascii="Arial" w:hAnsi="Arial" w:cs="Arial"/>
          <w:sz w:val="22"/>
          <w:szCs w:val="22"/>
        </w:rPr>
        <w:t>ných členů vlády hlasovalo pro 10</w:t>
      </w:r>
      <w:r w:rsidR="00DB659C">
        <w:rPr>
          <w:rFonts w:ascii="Arial" w:hAnsi="Arial" w:cs="Arial"/>
          <w:sz w:val="22"/>
          <w:szCs w:val="22"/>
        </w:rPr>
        <w:t>.</w:t>
      </w:r>
    </w:p>
    <w:p w14:paraId="015714E5" w14:textId="77777777" w:rsidR="00DB659C" w:rsidRDefault="00DB659C" w:rsidP="00DB65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93A36" w14:textId="77777777" w:rsidR="00DB659C" w:rsidRPr="00DB659C" w:rsidRDefault="00DB659C" w:rsidP="00DB65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AD2C1" w14:textId="77777777" w:rsidR="000518CE" w:rsidRDefault="006A04EB" w:rsidP="006A04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vydání předchozího souhlasu vlády k vydání rozhodnutí Ministerstva dopravy o převodu finančních prostředků soustředěných ve fondu zakladatele státního podniku Řízení letového provozu České republiky do státního rozpočtu České republiky  </w:t>
      </w:r>
    </w:p>
    <w:p w14:paraId="1E0410BD" w14:textId="77777777" w:rsidR="006A04EB" w:rsidRDefault="006A04EB" w:rsidP="006A04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141/17</w:t>
      </w:r>
    </w:p>
    <w:p w14:paraId="1D02D5FD" w14:textId="77777777" w:rsidR="006A04EB" w:rsidRDefault="006A04EB" w:rsidP="006A04EB">
      <w:pPr>
        <w:ind w:left="708" w:hanging="708"/>
        <w:rPr>
          <w:rFonts w:ascii="Arial" w:hAnsi="Arial" w:cs="Arial"/>
          <w:sz w:val="22"/>
          <w:szCs w:val="22"/>
        </w:rPr>
      </w:pPr>
    </w:p>
    <w:p w14:paraId="10D80EA6" w14:textId="77777777" w:rsidR="006A04EB" w:rsidRDefault="006A04EB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B6B193" w14:textId="77777777" w:rsidR="006A04EB" w:rsidRDefault="006A04EB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3AC721E1" w14:textId="77777777" w:rsidR="006A04EB" w:rsidRDefault="006A04EB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B878A" w14:textId="77777777" w:rsidR="006A04EB" w:rsidRDefault="006A04EB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C3B6198" w14:textId="77777777" w:rsidR="006A04EB" w:rsidRDefault="006A04EB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BE15A" w14:textId="77777777" w:rsidR="00DB0217" w:rsidRDefault="00DB0217" w:rsidP="006A04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1316F" w14:textId="77777777" w:rsidR="006A04EB" w:rsidRPr="006A04EB" w:rsidRDefault="006A04EB" w:rsidP="006A04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22CFE" w14:textId="77777777" w:rsidR="000518CE" w:rsidRDefault="00A13ABC" w:rsidP="00A13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změny Montrealského protokolu o látkách, které poškozují ozonovou vrstvu, přijaté v Kigali dne 15. října 2016, a na ratifikaci Vídeňské úmluvy na ochranu ozonové vrstvy a Montrealského protokolu </w:t>
      </w:r>
    </w:p>
    <w:p w14:paraId="58B4D28E" w14:textId="77777777" w:rsidR="00A13ABC" w:rsidRDefault="00A13ABC" w:rsidP="00A13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133/17</w:t>
      </w:r>
    </w:p>
    <w:p w14:paraId="2BFE79F6" w14:textId="77777777" w:rsidR="00A13ABC" w:rsidRDefault="00A13ABC" w:rsidP="00A13ABC">
      <w:pPr>
        <w:ind w:left="708" w:hanging="708"/>
        <w:rPr>
          <w:rFonts w:ascii="Arial" w:hAnsi="Arial" w:cs="Arial"/>
          <w:sz w:val="22"/>
          <w:szCs w:val="22"/>
        </w:rPr>
      </w:pPr>
    </w:p>
    <w:p w14:paraId="5C99AD2E" w14:textId="77777777" w:rsidR="00A13ABC" w:rsidRDefault="00A13ABC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E959D3F" w14:textId="77777777" w:rsidR="00A13ABC" w:rsidRDefault="00A13ABC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1CBE4411" w14:textId="77777777" w:rsidR="00A13ABC" w:rsidRDefault="00A13ABC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61345" w14:textId="77777777" w:rsidR="00A13ABC" w:rsidRDefault="00A13ABC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5E28C3" w14:textId="77777777" w:rsidR="00A13ABC" w:rsidRDefault="00A13ABC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EB3DB" w14:textId="77777777" w:rsidR="00DB0217" w:rsidRDefault="00DB0217" w:rsidP="00A13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6AB82" w14:textId="77777777" w:rsidR="00A13ABC" w:rsidRPr="00A13ABC" w:rsidRDefault="00A13ABC" w:rsidP="00A13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E50A0" w14:textId="77777777" w:rsidR="000518CE" w:rsidRDefault="00204DEB" w:rsidP="00204D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místopředsedy vlády pro vědu, výzkum a inovace, v zastoupení předsedy vlády, ve Státu Izrael ve dnech </w:t>
      </w:r>
      <w:r w:rsidR="00AC2B75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1. až 3. března 2017</w:t>
      </w:r>
    </w:p>
    <w:p w14:paraId="4867DF05" w14:textId="77777777" w:rsidR="00204DEB" w:rsidRDefault="00204DEB" w:rsidP="00204D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136/17</w:t>
      </w:r>
    </w:p>
    <w:p w14:paraId="53E394F0" w14:textId="77777777" w:rsidR="00204DEB" w:rsidRDefault="00204DEB" w:rsidP="00204DEB">
      <w:pPr>
        <w:ind w:left="708" w:hanging="708"/>
        <w:rPr>
          <w:rFonts w:ascii="Arial" w:hAnsi="Arial" w:cs="Arial"/>
          <w:sz w:val="22"/>
          <w:szCs w:val="22"/>
        </w:rPr>
      </w:pPr>
    </w:p>
    <w:p w14:paraId="5CD59806" w14:textId="77777777" w:rsidR="00204DEB" w:rsidRDefault="00204DEB" w:rsidP="0020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935FA0C" w14:textId="77777777" w:rsidR="00204DEB" w:rsidRDefault="00204DEB" w:rsidP="0020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76C645FE" w14:textId="77777777" w:rsidR="00204DEB" w:rsidRDefault="00204DEB" w:rsidP="0020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824D9" w14:textId="77777777" w:rsidR="00204DEB" w:rsidRDefault="00204DEB" w:rsidP="0020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2A712D" w14:textId="77777777" w:rsidR="00204DEB" w:rsidRDefault="00204DEB" w:rsidP="0020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484BF" w14:textId="77777777" w:rsidR="00204DEB" w:rsidRDefault="00204DEB" w:rsidP="0020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54C1D" w14:textId="77777777" w:rsidR="00DB0217" w:rsidRPr="00204DEB" w:rsidRDefault="00DB0217" w:rsidP="0020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594E8" w14:textId="77777777" w:rsidR="000518CE" w:rsidRDefault="00FD1761" w:rsidP="00FD17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zajištění účasti delegace České republiky vedené ministrem zahraničních věcí na zasedání na vysoké úrovni v rámci 34. řádného zasedání Rady Organizace spojených národů pro lidská práva v Ženevě dne</w:t>
      </w:r>
      <w:r w:rsidR="002A2171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28. února 2017</w:t>
      </w:r>
    </w:p>
    <w:p w14:paraId="7D0E4DBD" w14:textId="77777777" w:rsidR="00FD1761" w:rsidRDefault="00FD1761" w:rsidP="00FD17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118/17</w:t>
      </w:r>
    </w:p>
    <w:p w14:paraId="28C93F93" w14:textId="77777777" w:rsidR="00FD1761" w:rsidRDefault="00FD1761" w:rsidP="00FD1761">
      <w:pPr>
        <w:ind w:left="708" w:hanging="708"/>
        <w:rPr>
          <w:rFonts w:ascii="Arial" w:hAnsi="Arial" w:cs="Arial"/>
          <w:sz w:val="22"/>
          <w:szCs w:val="22"/>
        </w:rPr>
      </w:pPr>
    </w:p>
    <w:p w14:paraId="4B98C43E" w14:textId="77777777" w:rsidR="00FD1761" w:rsidRDefault="00FD1761" w:rsidP="00FD1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AD5032" w14:textId="77777777" w:rsidR="00FD1761" w:rsidRDefault="00FD1761" w:rsidP="00FD1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19EA678E" w14:textId="77777777" w:rsidR="00FD1761" w:rsidRDefault="00FD1761" w:rsidP="00FD1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380CF" w14:textId="77777777" w:rsidR="00FD1761" w:rsidRDefault="00FD1761" w:rsidP="00FD1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C17751" w14:textId="77777777" w:rsidR="00FD1761" w:rsidRDefault="00FD1761" w:rsidP="00FD17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B2A68" w14:textId="77777777" w:rsidR="00FD1761" w:rsidRDefault="00FD1761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6924E" w14:textId="77777777" w:rsidR="00DB0217" w:rsidRDefault="00DB0217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7687E" w14:textId="77777777" w:rsidR="00DB0217" w:rsidRDefault="00DB0217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07F6B" w14:textId="77777777" w:rsidR="00DB0217" w:rsidRDefault="00DB0217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4F6F3" w14:textId="77777777" w:rsidR="00DB0217" w:rsidRDefault="00DB0217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2A244" w14:textId="77777777" w:rsidR="00DB0217" w:rsidRPr="00FD1761" w:rsidRDefault="00DB0217" w:rsidP="00FD17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7EA4F" w14:textId="77777777" w:rsidR="000518CE" w:rsidRDefault="003014B5" w:rsidP="003014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53. bezpečnostní konferenci v Mnichově ve dnech 17. až 19. února 2017</w:t>
      </w:r>
    </w:p>
    <w:p w14:paraId="0AE4D037" w14:textId="77777777" w:rsidR="003014B5" w:rsidRDefault="003014B5" w:rsidP="003014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138/17</w:t>
      </w:r>
    </w:p>
    <w:p w14:paraId="07147698" w14:textId="77777777" w:rsidR="003014B5" w:rsidRDefault="003014B5" w:rsidP="003014B5">
      <w:pPr>
        <w:ind w:left="708" w:hanging="708"/>
        <w:rPr>
          <w:rFonts w:ascii="Arial" w:hAnsi="Arial" w:cs="Arial"/>
          <w:sz w:val="22"/>
          <w:szCs w:val="22"/>
        </w:rPr>
      </w:pPr>
    </w:p>
    <w:p w14:paraId="371669EE" w14:textId="77777777" w:rsidR="003014B5" w:rsidRDefault="003014B5" w:rsidP="00301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1EA9897" w14:textId="77777777" w:rsidR="003014B5" w:rsidRDefault="003014B5" w:rsidP="00301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4FECBD7C" w14:textId="77777777" w:rsidR="003014B5" w:rsidRDefault="003014B5" w:rsidP="00301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E15CA" w14:textId="77777777" w:rsidR="003014B5" w:rsidRDefault="003014B5" w:rsidP="00301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06B4C2" w14:textId="77777777" w:rsidR="003014B5" w:rsidRDefault="003014B5" w:rsidP="00301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502B" w14:textId="77777777" w:rsidR="003014B5" w:rsidRDefault="003014B5" w:rsidP="00301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D455B" w14:textId="77777777" w:rsidR="00DB0217" w:rsidRPr="003014B5" w:rsidRDefault="00DB0217" w:rsidP="00301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A95B1" w14:textId="77777777" w:rsidR="000518CE" w:rsidRDefault="00D074A0" w:rsidP="00D074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k návrhu postupu státu v rámci řešení útlumu těžebních lokalit společnosti OKD, a.s.</w:t>
      </w:r>
    </w:p>
    <w:p w14:paraId="7DAD74C6" w14:textId="77777777" w:rsidR="00D074A0" w:rsidRDefault="00D074A0" w:rsidP="00D074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154/17</w:t>
      </w:r>
    </w:p>
    <w:p w14:paraId="0265C918" w14:textId="77777777" w:rsidR="00AC2B75" w:rsidRDefault="00AC2B75" w:rsidP="00D074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E04642" w14:textId="77777777" w:rsidR="00D074A0" w:rsidRDefault="00D074A0" w:rsidP="00D0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toto projednávání dokončí na jednání své schůze dne 20. února 2017.</w:t>
      </w:r>
    </w:p>
    <w:p w14:paraId="57F40FB8" w14:textId="77777777" w:rsidR="00D074A0" w:rsidRDefault="00D074A0" w:rsidP="00D0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BEA19" w14:textId="77777777" w:rsidR="00D074A0" w:rsidRDefault="00D074A0" w:rsidP="00D0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209C44" w14:textId="77777777" w:rsidR="00D074A0" w:rsidRDefault="00D074A0" w:rsidP="00D0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7DF15" w14:textId="77777777" w:rsidR="00D074A0" w:rsidRDefault="00D074A0" w:rsidP="00D07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5DE33" w14:textId="77777777" w:rsidR="00DB0217" w:rsidRPr="00D074A0" w:rsidRDefault="00DB0217" w:rsidP="00D07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A45DC" w14:textId="77777777" w:rsidR="000518CE" w:rsidRDefault="004769A3" w:rsidP="004769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Vyjádření České republiky k některým závěrečným doporučením Výboru Organizace spojených národů pro odstranění rasové diskriminace</w:t>
      </w:r>
    </w:p>
    <w:p w14:paraId="7D16E202" w14:textId="77777777" w:rsidR="004769A3" w:rsidRDefault="004769A3" w:rsidP="004769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100/17</w:t>
      </w:r>
    </w:p>
    <w:p w14:paraId="71E965CD" w14:textId="77777777" w:rsidR="004769A3" w:rsidRDefault="004769A3" w:rsidP="004769A3">
      <w:pPr>
        <w:ind w:left="708" w:hanging="708"/>
        <w:rPr>
          <w:rFonts w:ascii="Arial" w:hAnsi="Arial" w:cs="Arial"/>
          <w:sz w:val="22"/>
          <w:szCs w:val="22"/>
        </w:rPr>
      </w:pPr>
    </w:p>
    <w:p w14:paraId="21F36C13" w14:textId="77777777" w:rsidR="004769A3" w:rsidRDefault="004769A3" w:rsidP="00476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285DF76" w14:textId="77777777" w:rsidR="004769A3" w:rsidRDefault="004769A3" w:rsidP="00476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34DA5B14" w14:textId="77777777" w:rsidR="004769A3" w:rsidRDefault="004769A3" w:rsidP="00476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4E45C" w14:textId="77777777" w:rsidR="004769A3" w:rsidRDefault="00DB3C44" w:rsidP="00476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10 </w:t>
      </w:r>
      <w:r w:rsidR="004769A3">
        <w:rPr>
          <w:rFonts w:ascii="Arial" w:hAnsi="Arial" w:cs="Arial"/>
          <w:sz w:val="22"/>
          <w:szCs w:val="22"/>
        </w:rPr>
        <w:t>přítomných členů vlády hlasovalo pro</w:t>
      </w:r>
      <w:r>
        <w:rPr>
          <w:rFonts w:ascii="Arial" w:hAnsi="Arial" w:cs="Arial"/>
          <w:sz w:val="22"/>
          <w:szCs w:val="22"/>
        </w:rPr>
        <w:t xml:space="preserve"> 10.</w:t>
      </w:r>
    </w:p>
    <w:p w14:paraId="63196BF2" w14:textId="77777777" w:rsidR="004769A3" w:rsidRDefault="004769A3" w:rsidP="00476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F0A8A" w14:textId="77777777" w:rsidR="004769A3" w:rsidRDefault="004769A3" w:rsidP="00476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431FE" w14:textId="77777777" w:rsidR="00DB0217" w:rsidRPr="004769A3" w:rsidRDefault="00DB0217" w:rsidP="00476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E994B" w14:textId="77777777" w:rsidR="000518CE" w:rsidRDefault="009D585F" w:rsidP="009D58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účasti členů vlády na ústních interpelacích v Poslanecké sněmovně Parlamentu České republiky za rok 2016 </w:t>
      </w:r>
    </w:p>
    <w:p w14:paraId="301B98AE" w14:textId="77777777" w:rsidR="009D585F" w:rsidRDefault="009D585F" w:rsidP="009D58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134/17</w:t>
      </w:r>
    </w:p>
    <w:p w14:paraId="2DBD1B29" w14:textId="77777777" w:rsidR="00AC2B75" w:rsidRDefault="00AC2B75" w:rsidP="009D58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C7C677" w14:textId="77777777" w:rsidR="009D585F" w:rsidRDefault="009D585F" w:rsidP="009D5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předsedou vlády a zařazeným jako bod 1 v části Pro informaci programu schůze vlády</w:t>
      </w:r>
      <w:r w:rsidR="00DB0217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dne 15. února 2017 a s jeho doplňujícími ústními informacemi.</w:t>
      </w:r>
    </w:p>
    <w:p w14:paraId="6D15A383" w14:textId="77777777" w:rsidR="009D585F" w:rsidRDefault="009D585F" w:rsidP="009D5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EC216" w14:textId="77777777" w:rsidR="00DB0217" w:rsidRDefault="00DB0217" w:rsidP="009D5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8BC9C" w14:textId="77777777" w:rsidR="009D585F" w:rsidRPr="009D585F" w:rsidRDefault="009D585F" w:rsidP="009D58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84E77" w14:textId="77777777" w:rsidR="000518CE" w:rsidRDefault="00FF7AFE" w:rsidP="00FF7A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přípravy dálnice D35 v Pardubickém kraji </w:t>
      </w:r>
    </w:p>
    <w:p w14:paraId="767701FF" w14:textId="77777777" w:rsidR="00FF7AFE" w:rsidRDefault="00FF7AFE" w:rsidP="00FF7A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128/17</w:t>
      </w:r>
    </w:p>
    <w:p w14:paraId="4E947A83" w14:textId="77777777" w:rsidR="00AC2B75" w:rsidRDefault="00AC2B75" w:rsidP="00FF7A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2CDC91" w14:textId="77777777" w:rsidR="00FF7AFE" w:rsidRDefault="00FF7AFE" w:rsidP="00FF7A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zařazeným jako bod č. 5 v části Pro informaci programu schůze vlády</w:t>
      </w:r>
      <w:r w:rsidR="00DB0217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dne 15.</w:t>
      </w:r>
      <w:r w:rsidR="00DB3C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února 2017 a s jeho doplňujícími ústními informacemi a s doplňujícími ústními informacemi ministra životního prostředí. </w:t>
      </w:r>
    </w:p>
    <w:p w14:paraId="21166C83" w14:textId="77777777" w:rsidR="00FF7AFE" w:rsidRDefault="00FF7AFE" w:rsidP="00FF7A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D9C27" w14:textId="77777777" w:rsidR="00DB0217" w:rsidRDefault="00DB0217" w:rsidP="00DB0217">
      <w:pPr>
        <w:jc w:val="both"/>
        <w:rPr>
          <w:rFonts w:ascii="Arial" w:hAnsi="Arial" w:cs="Arial"/>
          <w:sz w:val="22"/>
          <w:szCs w:val="22"/>
        </w:rPr>
      </w:pPr>
    </w:p>
    <w:p w14:paraId="606C77B5" w14:textId="77777777" w:rsidR="00DB0217" w:rsidRPr="00FF7AFE" w:rsidRDefault="00DB0217" w:rsidP="00FF7A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93831" w14:textId="77777777" w:rsidR="000518CE" w:rsidRDefault="00886614" w:rsidP="008866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Statistiky v rámci JŘBU v letech 2013 až 2016 </w:t>
      </w:r>
    </w:p>
    <w:p w14:paraId="7A2D76AE" w14:textId="77777777" w:rsidR="00886614" w:rsidRDefault="00886614" w:rsidP="008866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156/17</w:t>
      </w:r>
    </w:p>
    <w:p w14:paraId="3D2EEAF8" w14:textId="77777777" w:rsidR="00AC2B75" w:rsidRDefault="00AC2B75" w:rsidP="008866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F90C60" w14:textId="77777777" w:rsidR="00886614" w:rsidRDefault="00886614" w:rsidP="00886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a zařazený jako bod č. 10 v části Pro informaci pro</w:t>
      </w:r>
      <w:r w:rsidR="00DB0217">
        <w:rPr>
          <w:rFonts w:ascii="Arial" w:hAnsi="Arial" w:cs="Arial"/>
          <w:sz w:val="22"/>
          <w:szCs w:val="22"/>
        </w:rPr>
        <w:t>gramu schůze vlády dne 15. únor</w:t>
      </w:r>
      <w:r>
        <w:rPr>
          <w:rFonts w:ascii="Arial" w:hAnsi="Arial" w:cs="Arial"/>
          <w:sz w:val="22"/>
          <w:szCs w:val="22"/>
        </w:rPr>
        <w:t>a 2017 byl stažen z programu jednání.</w:t>
      </w:r>
    </w:p>
    <w:p w14:paraId="2C5CA860" w14:textId="77777777" w:rsidR="00DB0217" w:rsidRPr="00886614" w:rsidRDefault="00DB0217" w:rsidP="00DB0217">
      <w:pPr>
        <w:jc w:val="both"/>
        <w:rPr>
          <w:rFonts w:ascii="Arial" w:hAnsi="Arial" w:cs="Arial"/>
          <w:sz w:val="22"/>
          <w:szCs w:val="22"/>
        </w:rPr>
      </w:pPr>
    </w:p>
    <w:p w14:paraId="79B43B1F" w14:textId="77777777" w:rsidR="000518CE" w:rsidRDefault="000518CE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124D02B6" w14:textId="77777777" w:rsidR="0006492E" w:rsidRDefault="0006492E" w:rsidP="00DB02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F6DA9B4" w14:textId="77777777" w:rsidR="0006492E" w:rsidRDefault="0006492E" w:rsidP="0006492E">
      <w:pPr>
        <w:rPr>
          <w:rFonts w:ascii="Arial" w:hAnsi="Arial" w:cs="Arial"/>
          <w:sz w:val="22"/>
          <w:szCs w:val="22"/>
        </w:rPr>
      </w:pPr>
    </w:p>
    <w:p w14:paraId="1D1430F7" w14:textId="77777777" w:rsidR="0006492E" w:rsidRDefault="0006492E" w:rsidP="0006492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AA72DA7" w14:textId="77777777" w:rsidR="0006492E" w:rsidRDefault="0006492E" w:rsidP="0006492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A8F22CD" w14:textId="77777777" w:rsidR="0006492E" w:rsidRPr="00AC2B75" w:rsidRDefault="0006492E" w:rsidP="00064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2017) </w:t>
      </w:r>
      <w:r w:rsidRPr="00AC2B75">
        <w:rPr>
          <w:rFonts w:ascii="Arial" w:hAnsi="Arial" w:cs="Arial"/>
          <w:sz w:val="22"/>
          <w:szCs w:val="22"/>
        </w:rPr>
        <w:t xml:space="preserve">(předložil </w:t>
      </w:r>
      <w:r w:rsidR="00DB0217">
        <w:rPr>
          <w:rFonts w:ascii="Arial" w:hAnsi="Arial" w:cs="Arial"/>
          <w:sz w:val="22"/>
          <w:szCs w:val="22"/>
        </w:rPr>
        <w:t xml:space="preserve">                     </w:t>
      </w:r>
      <w:r w:rsidRPr="00AC2B75">
        <w:rPr>
          <w:rFonts w:ascii="Arial" w:hAnsi="Arial" w:cs="Arial"/>
          <w:sz w:val="22"/>
          <w:szCs w:val="22"/>
        </w:rPr>
        <w:t>1. místopředseda vlády pro ekonomiku a ministr financí)</w:t>
      </w:r>
    </w:p>
    <w:p w14:paraId="10370916" w14:textId="77777777" w:rsidR="0006492E" w:rsidRDefault="0006492E" w:rsidP="000649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127/17</w:t>
      </w:r>
    </w:p>
    <w:p w14:paraId="2A645913" w14:textId="77777777" w:rsidR="00AC2B75" w:rsidRPr="0006492E" w:rsidRDefault="00AC2B75" w:rsidP="0006492E">
      <w:pPr>
        <w:ind w:left="708" w:hanging="708"/>
        <w:rPr>
          <w:rFonts w:ascii="Arial" w:hAnsi="Arial" w:cs="Arial"/>
          <w:sz w:val="22"/>
          <w:szCs w:val="22"/>
        </w:rPr>
      </w:pPr>
    </w:p>
    <w:p w14:paraId="66B9FDB3" w14:textId="77777777" w:rsidR="000518CE" w:rsidRPr="00AC2B75" w:rsidRDefault="001A0D7A" w:rsidP="001A0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Národní koordinační skupiny pro zavedení eura v Č</w:t>
      </w:r>
      <w:r w:rsidR="00AC291D">
        <w:rPr>
          <w:rFonts w:ascii="Arial" w:hAnsi="Arial" w:cs="Arial"/>
          <w:b/>
          <w:sz w:val="22"/>
          <w:szCs w:val="22"/>
        </w:rPr>
        <w:t>eské republice za období leden až</w:t>
      </w:r>
      <w:r>
        <w:rPr>
          <w:rFonts w:ascii="Arial" w:hAnsi="Arial" w:cs="Arial"/>
          <w:b/>
          <w:sz w:val="22"/>
          <w:szCs w:val="22"/>
        </w:rPr>
        <w:t xml:space="preserve"> prosinec 2016 </w:t>
      </w:r>
      <w:r w:rsidRPr="00AC2B75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0846A707" w14:textId="77777777" w:rsidR="001A0D7A" w:rsidRDefault="001A0D7A" w:rsidP="001A0D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126/17</w:t>
      </w:r>
    </w:p>
    <w:p w14:paraId="198279B5" w14:textId="77777777" w:rsidR="00AC2B75" w:rsidRPr="001A0D7A" w:rsidRDefault="00AC2B75" w:rsidP="001A0D7A">
      <w:pPr>
        <w:ind w:left="708" w:hanging="708"/>
        <w:rPr>
          <w:rFonts w:ascii="Arial" w:hAnsi="Arial" w:cs="Arial"/>
          <w:sz w:val="22"/>
          <w:szCs w:val="22"/>
        </w:rPr>
      </w:pPr>
    </w:p>
    <w:p w14:paraId="3D83D724" w14:textId="77777777" w:rsidR="000518CE" w:rsidRPr="00AC2B75" w:rsidRDefault="00AE02BE" w:rsidP="00AE02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základních tendencích příjmové a výdajové situace domácností Č</w:t>
      </w:r>
      <w:r w:rsidR="00DB0217">
        <w:rPr>
          <w:rFonts w:ascii="Arial" w:hAnsi="Arial" w:cs="Arial"/>
          <w:b/>
          <w:sz w:val="22"/>
          <w:szCs w:val="22"/>
        </w:rPr>
        <w:t>eské republiky</w:t>
      </w:r>
      <w:r>
        <w:rPr>
          <w:rFonts w:ascii="Arial" w:hAnsi="Arial" w:cs="Arial"/>
          <w:b/>
          <w:sz w:val="22"/>
          <w:szCs w:val="22"/>
        </w:rPr>
        <w:t xml:space="preserve"> v 1. až 3. čtvrtletí 2016 </w:t>
      </w:r>
      <w:r w:rsidRPr="00AC2B7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5E15760" w14:textId="77777777" w:rsidR="00AE02BE" w:rsidRDefault="00AE02BE" w:rsidP="00AE02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123/17</w:t>
      </w:r>
    </w:p>
    <w:p w14:paraId="30E1A271" w14:textId="77777777" w:rsidR="00AC2B75" w:rsidRPr="00AE02BE" w:rsidRDefault="00AC2B75" w:rsidP="00AE02BE">
      <w:pPr>
        <w:ind w:left="708" w:hanging="708"/>
        <w:rPr>
          <w:rFonts w:ascii="Arial" w:hAnsi="Arial" w:cs="Arial"/>
          <w:sz w:val="22"/>
          <w:szCs w:val="22"/>
        </w:rPr>
      </w:pPr>
    </w:p>
    <w:p w14:paraId="5B21951A" w14:textId="77777777" w:rsidR="000518CE" w:rsidRPr="00AC2B75" w:rsidRDefault="000D2258" w:rsidP="000D2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Analýza aktuálního a očekávaného vývoje v mezinárodní klimaticko-energetické politice s podrobnou analýzou potenciálu energetických úspor a efektivnosti a scénářů konečné spotřeby energie a elektřiny v České republice do roku 2050 </w:t>
      </w:r>
      <w:r w:rsidRPr="00AC2B75">
        <w:rPr>
          <w:rFonts w:ascii="Arial" w:hAnsi="Arial" w:cs="Arial"/>
          <w:sz w:val="22"/>
          <w:szCs w:val="22"/>
        </w:rPr>
        <w:t>(předložil ministr průmyslu a obchodu)</w:t>
      </w:r>
    </w:p>
    <w:p w14:paraId="3261EE4C" w14:textId="77777777" w:rsidR="00AC2B75" w:rsidRDefault="000D2258" w:rsidP="00DB02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129/17</w:t>
      </w:r>
    </w:p>
    <w:p w14:paraId="71FFAA01" w14:textId="77777777" w:rsidR="00AC2B75" w:rsidRPr="000D2258" w:rsidRDefault="00AC2B75" w:rsidP="000D2258">
      <w:pPr>
        <w:ind w:left="708" w:hanging="708"/>
        <w:rPr>
          <w:rFonts w:ascii="Arial" w:hAnsi="Arial" w:cs="Arial"/>
          <w:sz w:val="22"/>
          <w:szCs w:val="22"/>
        </w:rPr>
      </w:pPr>
    </w:p>
    <w:p w14:paraId="7829E4BE" w14:textId="77777777" w:rsidR="000518CE" w:rsidRPr="00DB0217" w:rsidRDefault="00DC4EC3" w:rsidP="00DC4E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stavu realizace Strategie rozvoje zemského digitálního televizního vysílání </w:t>
      </w:r>
      <w:r w:rsidRPr="00DB0217">
        <w:rPr>
          <w:rFonts w:ascii="Arial" w:hAnsi="Arial" w:cs="Arial"/>
          <w:sz w:val="22"/>
          <w:szCs w:val="22"/>
        </w:rPr>
        <w:t>(předložil ministr průmyslu a obchodu)</w:t>
      </w:r>
    </w:p>
    <w:p w14:paraId="7A393AF1" w14:textId="77777777" w:rsidR="00DC4EC3" w:rsidRDefault="00DC4EC3" w:rsidP="00DC4E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122/17</w:t>
      </w:r>
    </w:p>
    <w:p w14:paraId="00971B60" w14:textId="77777777" w:rsidR="00AC2B75" w:rsidRPr="00DC4EC3" w:rsidRDefault="00AC2B75" w:rsidP="00DC4EC3">
      <w:pPr>
        <w:ind w:left="708" w:hanging="708"/>
        <w:rPr>
          <w:rFonts w:ascii="Arial" w:hAnsi="Arial" w:cs="Arial"/>
          <w:sz w:val="22"/>
          <w:szCs w:val="22"/>
        </w:rPr>
      </w:pPr>
    </w:p>
    <w:p w14:paraId="4001F409" w14:textId="77777777" w:rsidR="000518CE" w:rsidRPr="00DB0217" w:rsidRDefault="0021468A" w:rsidP="00214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16. ledna 2017 v </w:t>
      </w:r>
      <w:r w:rsidRPr="00AC291D">
        <w:rPr>
          <w:rFonts w:ascii="Arial" w:hAnsi="Arial" w:cs="Arial"/>
          <w:b/>
          <w:sz w:val="22"/>
          <w:szCs w:val="22"/>
        </w:rPr>
        <w:t>Bruselu</w:t>
      </w:r>
      <w:r w:rsidRPr="00DB0217">
        <w:rPr>
          <w:rFonts w:ascii="Arial" w:hAnsi="Arial" w:cs="Arial"/>
          <w:sz w:val="22"/>
          <w:szCs w:val="22"/>
        </w:rPr>
        <w:t xml:space="preserve">  (předložil ministr zahraničních věcí)</w:t>
      </w:r>
    </w:p>
    <w:p w14:paraId="25FBE606" w14:textId="77777777" w:rsidR="0021468A" w:rsidRDefault="0021468A" w:rsidP="002146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137/17</w:t>
      </w:r>
    </w:p>
    <w:p w14:paraId="4BB43092" w14:textId="77777777" w:rsidR="00AC2B75" w:rsidRPr="0021468A" w:rsidRDefault="00AC2B75" w:rsidP="0021468A">
      <w:pPr>
        <w:ind w:left="708" w:hanging="708"/>
        <w:rPr>
          <w:rFonts w:ascii="Arial" w:hAnsi="Arial" w:cs="Arial"/>
          <w:sz w:val="22"/>
          <w:szCs w:val="22"/>
        </w:rPr>
      </w:pPr>
    </w:p>
    <w:p w14:paraId="5AB83A50" w14:textId="77777777" w:rsidR="000518CE" w:rsidRPr="00DB0217" w:rsidRDefault="00AE6CD1" w:rsidP="00AE6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náběhu zkoušky z matematiky jako povinné zkoušky společné části maturitní zkoušky </w:t>
      </w:r>
      <w:r w:rsidRPr="00DB0217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68A1F0C4" w14:textId="77777777" w:rsidR="00DB0217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</w:t>
      </w:r>
      <w:r w:rsidR="00DB3C44">
        <w:rPr>
          <w:rFonts w:ascii="Arial" w:hAnsi="Arial" w:cs="Arial"/>
          <w:sz w:val="22"/>
          <w:szCs w:val="22"/>
        </w:rPr>
        <w:t>/17</w:t>
      </w:r>
    </w:p>
    <w:p w14:paraId="279E8A03" w14:textId="77777777" w:rsidR="00DB0217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</w:p>
    <w:p w14:paraId="082163C5" w14:textId="77777777" w:rsidR="00DB0217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</w:p>
    <w:p w14:paraId="03FD2568" w14:textId="77777777" w:rsidR="00DB0217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</w:p>
    <w:p w14:paraId="2190BA09" w14:textId="77777777" w:rsidR="00F50924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C291D">
        <w:rPr>
          <w:rFonts w:ascii="Arial" w:hAnsi="Arial" w:cs="Arial"/>
          <w:sz w:val="22"/>
          <w:szCs w:val="22"/>
        </w:rPr>
        <w:t xml:space="preserve">, v. r. </w:t>
      </w:r>
    </w:p>
    <w:p w14:paraId="483DA809" w14:textId="77777777" w:rsidR="00DB0217" w:rsidRDefault="00DB0217" w:rsidP="00DB02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předseda vlády </w:t>
      </w:r>
    </w:p>
    <w:p w14:paraId="00644707" w14:textId="77777777" w:rsidR="00AC2B75" w:rsidRDefault="00AC2B75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22057E48" w14:textId="77777777" w:rsidR="00AC2B75" w:rsidRDefault="00AC2B75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47CA667A" w14:textId="77777777" w:rsidR="00AC2B75" w:rsidRDefault="00AC2B75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3ACA21C6" w14:textId="77777777" w:rsidR="00AC2B75" w:rsidRDefault="00AC2B75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777E7F65" w14:textId="77777777" w:rsidR="00DB0217" w:rsidRDefault="00DB0217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4AEA370F" w14:textId="77777777" w:rsidR="00F50924" w:rsidRDefault="00F50924" w:rsidP="00F50924">
      <w:pPr>
        <w:keepNext/>
        <w:keepLines/>
        <w:rPr>
          <w:rFonts w:ascii="Arial" w:hAnsi="Arial" w:cs="Arial"/>
          <w:sz w:val="22"/>
          <w:szCs w:val="22"/>
        </w:rPr>
      </w:pPr>
    </w:p>
    <w:p w14:paraId="164F0D8C" w14:textId="77777777" w:rsidR="00F50924" w:rsidRPr="00F13A68" w:rsidRDefault="00AC2B75" w:rsidP="00F5092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50924">
        <w:rPr>
          <w:rFonts w:ascii="Arial" w:hAnsi="Arial" w:cs="Arial"/>
          <w:sz w:val="22"/>
          <w:szCs w:val="22"/>
        </w:rPr>
        <w:t xml:space="preserve">:  </w:t>
      </w:r>
      <w:bookmarkStart w:id="36" w:name="Zapsal"/>
      <w:bookmarkEnd w:id="36"/>
      <w:r w:rsidR="00F50924">
        <w:rPr>
          <w:rFonts w:ascii="Arial" w:hAnsi="Arial" w:cs="Arial"/>
          <w:sz w:val="22"/>
          <w:szCs w:val="22"/>
        </w:rPr>
        <w:t>JUDr. Richard Ulman</w:t>
      </w:r>
    </w:p>
    <w:sectPr w:rsidR="00F50924" w:rsidRPr="00F13A68" w:rsidSect="00051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099A3" w14:textId="77777777" w:rsidR="008E3B3E" w:rsidRDefault="008E3B3E" w:rsidP="00E9542B">
      <w:r>
        <w:separator/>
      </w:r>
    </w:p>
  </w:endnote>
  <w:endnote w:type="continuationSeparator" w:id="0">
    <w:p w14:paraId="7A905A60" w14:textId="77777777" w:rsidR="008E3B3E" w:rsidRDefault="008E3B3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E19CB" w14:textId="77777777" w:rsidR="000518CE" w:rsidRDefault="00051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2C754" w14:textId="77777777" w:rsidR="009A59D4" w:rsidRPr="00F2707F" w:rsidRDefault="009A59D4" w:rsidP="00F2707F">
    <w:pPr>
      <w:pStyle w:val="Footer"/>
      <w:jc w:val="center"/>
      <w:rPr>
        <w:rFonts w:ascii="Arial" w:hAnsi="Arial" w:cs="Arial"/>
        <w:sz w:val="22"/>
        <w:szCs w:val="22"/>
      </w:rPr>
    </w:pPr>
    <w:r w:rsidRPr="00F2707F">
      <w:rPr>
        <w:rFonts w:ascii="Arial" w:hAnsi="Arial" w:cs="Arial"/>
        <w:sz w:val="22"/>
        <w:szCs w:val="22"/>
      </w:rPr>
      <w:t xml:space="preserve">Stránka </w:t>
    </w:r>
    <w:r w:rsidRPr="00F2707F">
      <w:rPr>
        <w:rFonts w:ascii="Arial" w:hAnsi="Arial" w:cs="Arial"/>
        <w:bCs/>
        <w:sz w:val="22"/>
        <w:szCs w:val="22"/>
      </w:rPr>
      <w:fldChar w:fldCharType="begin"/>
    </w:r>
    <w:r w:rsidRPr="00F2707F">
      <w:rPr>
        <w:rFonts w:ascii="Arial" w:hAnsi="Arial" w:cs="Arial"/>
        <w:bCs/>
        <w:sz w:val="22"/>
        <w:szCs w:val="22"/>
      </w:rPr>
      <w:instrText>PAGE</w:instrText>
    </w:r>
    <w:r w:rsidRPr="00F2707F">
      <w:rPr>
        <w:rFonts w:ascii="Arial" w:hAnsi="Arial" w:cs="Arial"/>
        <w:bCs/>
        <w:sz w:val="22"/>
        <w:szCs w:val="22"/>
      </w:rPr>
      <w:fldChar w:fldCharType="separate"/>
    </w:r>
    <w:r w:rsidR="00913166">
      <w:rPr>
        <w:rFonts w:ascii="Arial" w:hAnsi="Arial" w:cs="Arial"/>
        <w:bCs/>
        <w:noProof/>
        <w:sz w:val="22"/>
        <w:szCs w:val="22"/>
      </w:rPr>
      <w:t>7</w:t>
    </w:r>
    <w:r w:rsidRPr="00F2707F">
      <w:rPr>
        <w:rFonts w:ascii="Arial" w:hAnsi="Arial" w:cs="Arial"/>
        <w:bCs/>
        <w:sz w:val="22"/>
        <w:szCs w:val="22"/>
      </w:rPr>
      <w:fldChar w:fldCharType="end"/>
    </w:r>
    <w:r w:rsidRPr="00F2707F">
      <w:rPr>
        <w:rFonts w:ascii="Arial" w:hAnsi="Arial" w:cs="Arial"/>
        <w:sz w:val="22"/>
        <w:szCs w:val="22"/>
      </w:rPr>
      <w:t xml:space="preserve"> (celkem </w:t>
    </w:r>
    <w:r w:rsidRPr="00F2707F">
      <w:rPr>
        <w:rFonts w:ascii="Arial" w:hAnsi="Arial" w:cs="Arial"/>
        <w:bCs/>
        <w:sz w:val="22"/>
        <w:szCs w:val="22"/>
      </w:rPr>
      <w:fldChar w:fldCharType="begin"/>
    </w:r>
    <w:r w:rsidRPr="00F2707F">
      <w:rPr>
        <w:rFonts w:ascii="Arial" w:hAnsi="Arial" w:cs="Arial"/>
        <w:bCs/>
        <w:sz w:val="22"/>
        <w:szCs w:val="22"/>
      </w:rPr>
      <w:instrText>NUMPAGES</w:instrText>
    </w:r>
    <w:r w:rsidRPr="00F2707F">
      <w:rPr>
        <w:rFonts w:ascii="Arial" w:hAnsi="Arial" w:cs="Arial"/>
        <w:bCs/>
        <w:sz w:val="22"/>
        <w:szCs w:val="22"/>
      </w:rPr>
      <w:fldChar w:fldCharType="separate"/>
    </w:r>
    <w:r w:rsidR="00913166">
      <w:rPr>
        <w:rFonts w:ascii="Arial" w:hAnsi="Arial" w:cs="Arial"/>
        <w:bCs/>
        <w:noProof/>
        <w:sz w:val="22"/>
        <w:szCs w:val="22"/>
      </w:rPr>
      <w:t>7</w:t>
    </w:r>
    <w:r w:rsidRPr="00F2707F">
      <w:rPr>
        <w:rFonts w:ascii="Arial" w:hAnsi="Arial" w:cs="Arial"/>
        <w:bCs/>
        <w:sz w:val="22"/>
        <w:szCs w:val="22"/>
      </w:rPr>
      <w:fldChar w:fldCharType="end"/>
    </w:r>
    <w:r w:rsidRPr="00F2707F">
      <w:rPr>
        <w:rFonts w:ascii="Arial" w:hAnsi="Arial" w:cs="Arial"/>
        <w:bCs/>
        <w:sz w:val="22"/>
        <w:szCs w:val="22"/>
      </w:rPr>
      <w:t>)</w:t>
    </w:r>
  </w:p>
  <w:p w14:paraId="3D75CC4A" w14:textId="77777777" w:rsidR="009A59D4" w:rsidRPr="00F2707F" w:rsidRDefault="00F2707F" w:rsidP="00F2707F">
    <w:pPr>
      <w:pStyle w:val="Footer"/>
      <w:jc w:val="center"/>
      <w:rPr>
        <w:rFonts w:ascii="Arial" w:hAnsi="Arial" w:cs="Arial"/>
        <w:color w:val="FF0000"/>
        <w:sz w:val="18"/>
      </w:rPr>
    </w:pPr>
    <w:r w:rsidRPr="00F270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52AA" w14:textId="77777777" w:rsidR="000518CE" w:rsidRPr="00F2707F" w:rsidRDefault="00F2707F" w:rsidP="00F2707F">
    <w:pPr>
      <w:pStyle w:val="Footer"/>
      <w:jc w:val="center"/>
      <w:rPr>
        <w:rFonts w:ascii="Arial" w:hAnsi="Arial" w:cs="Arial"/>
        <w:color w:val="FF0000"/>
        <w:sz w:val="18"/>
      </w:rPr>
    </w:pPr>
    <w:r w:rsidRPr="00F2707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C3EE0" w14:textId="77777777" w:rsidR="008E3B3E" w:rsidRDefault="008E3B3E" w:rsidP="00E9542B">
      <w:r>
        <w:separator/>
      </w:r>
    </w:p>
  </w:footnote>
  <w:footnote w:type="continuationSeparator" w:id="0">
    <w:p w14:paraId="2616F9D3" w14:textId="77777777" w:rsidR="008E3B3E" w:rsidRDefault="008E3B3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B245" w14:textId="77777777" w:rsidR="000518CE" w:rsidRDefault="00051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70E7A" w14:textId="77777777" w:rsidR="000518CE" w:rsidRPr="000518CE" w:rsidRDefault="000518CE" w:rsidP="000518CE">
    <w:pPr>
      <w:pStyle w:val="Header"/>
      <w:jc w:val="center"/>
      <w:rPr>
        <w:rFonts w:ascii="Arial" w:hAnsi="Arial" w:cs="Arial"/>
        <w:color w:val="808080"/>
        <w:sz w:val="20"/>
      </w:rPr>
    </w:pPr>
    <w:r w:rsidRPr="000518CE">
      <w:rPr>
        <w:rFonts w:ascii="Arial" w:hAnsi="Arial" w:cs="Arial"/>
        <w:color w:val="808080"/>
        <w:sz w:val="20"/>
      </w:rPr>
      <w:t>VLÁDA ČESKÉ REPUBLIKY</w:t>
    </w:r>
  </w:p>
  <w:p w14:paraId="2ED3317E" w14:textId="77777777" w:rsidR="000518CE" w:rsidRPr="000518CE" w:rsidRDefault="000518CE" w:rsidP="000518CE">
    <w:pPr>
      <w:pStyle w:val="Header"/>
      <w:jc w:val="center"/>
      <w:rPr>
        <w:rFonts w:ascii="Arial" w:hAnsi="Arial" w:cs="Arial"/>
        <w:color w:val="808080"/>
        <w:sz w:val="20"/>
      </w:rPr>
    </w:pPr>
    <w:r w:rsidRPr="000518CE">
      <w:rPr>
        <w:rFonts w:ascii="Arial" w:hAnsi="Arial" w:cs="Arial"/>
        <w:color w:val="808080"/>
        <w:sz w:val="20"/>
      </w:rPr>
      <w:t>záznam z jednání schůze ze dne 15. února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317B" w14:textId="77777777" w:rsidR="000518CE" w:rsidRDefault="00051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18CE"/>
    <w:rsid w:val="0006492E"/>
    <w:rsid w:val="000D2258"/>
    <w:rsid w:val="00116E03"/>
    <w:rsid w:val="001A0D7A"/>
    <w:rsid w:val="00201F52"/>
    <w:rsid w:val="00204DEB"/>
    <w:rsid w:val="0021468A"/>
    <w:rsid w:val="00252509"/>
    <w:rsid w:val="00257B3B"/>
    <w:rsid w:val="00281F1F"/>
    <w:rsid w:val="002A2171"/>
    <w:rsid w:val="002B4ABC"/>
    <w:rsid w:val="002B778F"/>
    <w:rsid w:val="002C0BD9"/>
    <w:rsid w:val="002C5552"/>
    <w:rsid w:val="002C7A81"/>
    <w:rsid w:val="002D2B56"/>
    <w:rsid w:val="002E24B5"/>
    <w:rsid w:val="003014B5"/>
    <w:rsid w:val="003053A1"/>
    <w:rsid w:val="00316850"/>
    <w:rsid w:val="00355211"/>
    <w:rsid w:val="003D2332"/>
    <w:rsid w:val="00466268"/>
    <w:rsid w:val="004769A3"/>
    <w:rsid w:val="004817B0"/>
    <w:rsid w:val="004D6F17"/>
    <w:rsid w:val="00532944"/>
    <w:rsid w:val="005434A4"/>
    <w:rsid w:val="005730E9"/>
    <w:rsid w:val="005A378F"/>
    <w:rsid w:val="005B5FB2"/>
    <w:rsid w:val="005F14B8"/>
    <w:rsid w:val="005F5C05"/>
    <w:rsid w:val="006072A6"/>
    <w:rsid w:val="00610EF8"/>
    <w:rsid w:val="00633F51"/>
    <w:rsid w:val="00646062"/>
    <w:rsid w:val="0066216A"/>
    <w:rsid w:val="00696F63"/>
    <w:rsid w:val="006A04EB"/>
    <w:rsid w:val="006A2667"/>
    <w:rsid w:val="006B1427"/>
    <w:rsid w:val="006B2C44"/>
    <w:rsid w:val="00717640"/>
    <w:rsid w:val="00732D3F"/>
    <w:rsid w:val="00740A68"/>
    <w:rsid w:val="00775544"/>
    <w:rsid w:val="00777715"/>
    <w:rsid w:val="007B1245"/>
    <w:rsid w:val="007D56C6"/>
    <w:rsid w:val="007F1393"/>
    <w:rsid w:val="00801C1A"/>
    <w:rsid w:val="00866074"/>
    <w:rsid w:val="00870FD4"/>
    <w:rsid w:val="008812DA"/>
    <w:rsid w:val="00886614"/>
    <w:rsid w:val="008E3B3E"/>
    <w:rsid w:val="00913166"/>
    <w:rsid w:val="0096401B"/>
    <w:rsid w:val="009A59D4"/>
    <w:rsid w:val="009C3702"/>
    <w:rsid w:val="009D585F"/>
    <w:rsid w:val="00A13ABC"/>
    <w:rsid w:val="00A47AF2"/>
    <w:rsid w:val="00AC291D"/>
    <w:rsid w:val="00AC2B75"/>
    <w:rsid w:val="00AD107F"/>
    <w:rsid w:val="00AE02BE"/>
    <w:rsid w:val="00AE6CD1"/>
    <w:rsid w:val="00B1697D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074A0"/>
    <w:rsid w:val="00D62288"/>
    <w:rsid w:val="00D7271D"/>
    <w:rsid w:val="00D72C27"/>
    <w:rsid w:val="00D85917"/>
    <w:rsid w:val="00DB0217"/>
    <w:rsid w:val="00DB16F4"/>
    <w:rsid w:val="00DB3C44"/>
    <w:rsid w:val="00DB659C"/>
    <w:rsid w:val="00DC4EC3"/>
    <w:rsid w:val="00E06D8C"/>
    <w:rsid w:val="00E2681F"/>
    <w:rsid w:val="00E34E24"/>
    <w:rsid w:val="00E810A0"/>
    <w:rsid w:val="00E9542B"/>
    <w:rsid w:val="00EA5313"/>
    <w:rsid w:val="00F045B1"/>
    <w:rsid w:val="00F13A68"/>
    <w:rsid w:val="00F2707F"/>
    <w:rsid w:val="00F350DF"/>
    <w:rsid w:val="00F45C6D"/>
    <w:rsid w:val="00F50924"/>
    <w:rsid w:val="00FD1761"/>
    <w:rsid w:val="00FE4B35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80C341"/>
  <w15:chartTrackingRefBased/>
  <w15:docId w15:val="{ACDFAB07-4787-4203-88FF-154A922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B0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B0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2017-02-20T10:43:00Z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