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87C5" w14:textId="77777777" w:rsidR="00116E03" w:rsidRPr="00E9542B" w:rsidRDefault="00495CF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7610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FE68F6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EECEE18" w14:textId="77777777" w:rsidTr="002B778F">
        <w:trPr>
          <w:trHeight w:val="302"/>
        </w:trPr>
        <w:tc>
          <w:tcPr>
            <w:tcW w:w="3082" w:type="dxa"/>
          </w:tcPr>
          <w:p w14:paraId="5B18E9A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C8166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80FBDB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C36A3E1" w14:textId="77777777" w:rsidTr="002B778F">
        <w:trPr>
          <w:trHeight w:val="302"/>
        </w:trPr>
        <w:tc>
          <w:tcPr>
            <w:tcW w:w="3082" w:type="dxa"/>
          </w:tcPr>
          <w:p w14:paraId="0276CA7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40FB9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01701C" w14:textId="77777777" w:rsidR="00717640" w:rsidRPr="0039537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9537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2253/24</w:t>
            </w:r>
          </w:p>
        </w:tc>
      </w:tr>
    </w:tbl>
    <w:p w14:paraId="5739FA6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648316F" w14:textId="77777777" w:rsidR="00777715" w:rsidRDefault="00777715" w:rsidP="00777715">
      <w:pPr>
        <w:rPr>
          <w:rFonts w:ascii="Arial" w:hAnsi="Arial" w:cs="Arial"/>
        </w:rPr>
      </w:pPr>
    </w:p>
    <w:p w14:paraId="7A9D5E5D" w14:textId="77777777" w:rsidR="00D013FB" w:rsidRPr="00E9542B" w:rsidRDefault="00D013FB" w:rsidP="00777715">
      <w:pPr>
        <w:rPr>
          <w:rFonts w:ascii="Arial" w:hAnsi="Arial" w:cs="Arial"/>
        </w:rPr>
      </w:pPr>
    </w:p>
    <w:p w14:paraId="023A1D5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A840FF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76602A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95378">
        <w:rPr>
          <w:rFonts w:ascii="Arial" w:hAnsi="Arial" w:cs="Arial"/>
          <w:sz w:val="22"/>
          <w:szCs w:val="22"/>
        </w:rPr>
        <w:t>26. června 2024</w:t>
      </w:r>
    </w:p>
    <w:p w14:paraId="6F81864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709EBED" w14:textId="77777777" w:rsidR="00E2681F" w:rsidRDefault="00395378" w:rsidP="0039537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(26. schůze)</w:t>
      </w:r>
    </w:p>
    <w:p w14:paraId="32ACBFA3" w14:textId="77777777" w:rsidR="00395378" w:rsidRDefault="00395378" w:rsidP="00395378">
      <w:pPr>
        <w:rPr>
          <w:rFonts w:ascii="Arial" w:hAnsi="Arial" w:cs="Arial"/>
          <w:sz w:val="22"/>
          <w:szCs w:val="22"/>
        </w:rPr>
      </w:pPr>
    </w:p>
    <w:p w14:paraId="28409035" w14:textId="77777777" w:rsidR="00395378" w:rsidRDefault="00395378" w:rsidP="00395378">
      <w:pPr>
        <w:rPr>
          <w:rFonts w:ascii="Arial" w:hAnsi="Arial" w:cs="Arial"/>
          <w:sz w:val="22"/>
          <w:szCs w:val="22"/>
        </w:rPr>
      </w:pPr>
    </w:p>
    <w:p w14:paraId="4FE8F960" w14:textId="77777777" w:rsidR="00395378" w:rsidRDefault="00395378" w:rsidP="00395378">
      <w:pPr>
        <w:rPr>
          <w:rFonts w:ascii="Arial" w:hAnsi="Arial" w:cs="Arial"/>
          <w:sz w:val="22"/>
          <w:szCs w:val="22"/>
        </w:rPr>
      </w:pPr>
    </w:p>
    <w:p w14:paraId="37B3B397" w14:textId="77777777" w:rsidR="00395378" w:rsidRDefault="00395378" w:rsidP="003953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3FD67EC" w14:textId="77777777" w:rsidR="00395378" w:rsidRDefault="00395378" w:rsidP="00395378">
      <w:pPr>
        <w:rPr>
          <w:rFonts w:ascii="Arial" w:hAnsi="Arial" w:cs="Arial"/>
          <w:sz w:val="22"/>
          <w:szCs w:val="22"/>
        </w:rPr>
      </w:pPr>
    </w:p>
    <w:p w14:paraId="2B8887D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FCF813F" w14:textId="77777777" w:rsidR="00104B70" w:rsidRDefault="00104B70" w:rsidP="00B664EB">
      <w:pPr>
        <w:rPr>
          <w:rFonts w:ascii="Arial" w:hAnsi="Arial" w:cs="Arial"/>
          <w:sz w:val="22"/>
          <w:szCs w:val="22"/>
        </w:rPr>
      </w:pPr>
    </w:p>
    <w:p w14:paraId="469E0E53" w14:textId="77777777" w:rsidR="00395378" w:rsidRDefault="00395378" w:rsidP="003953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496/2012 Sb., o audiovizuálních dílech a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podpoře kinematografie a o změně některých zákonů (zákon o audiovizi), ve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zákon č. 121/2000 Sb., o právu autorském, o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právech souvisejících s právem autorským a o změně některých zákonů (autorský zákon), ve znění pozdějších předpisů, a zákon č. 634/2004 Sb., o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správních poplatcích, ve znění pozdějších předpisů</w:t>
      </w:r>
    </w:p>
    <w:p w14:paraId="38986816" w14:textId="77777777" w:rsidR="00395378" w:rsidRDefault="00395378" w:rsidP="003953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240/24</w:t>
      </w:r>
    </w:p>
    <w:p w14:paraId="49DDD6FA" w14:textId="77777777" w:rsidR="00395378" w:rsidRDefault="00395378" w:rsidP="00395378">
      <w:pPr>
        <w:ind w:left="708" w:hanging="708"/>
        <w:rPr>
          <w:rFonts w:ascii="Arial" w:hAnsi="Arial" w:cs="Arial"/>
          <w:sz w:val="22"/>
          <w:szCs w:val="22"/>
        </w:rPr>
      </w:pPr>
    </w:p>
    <w:p w14:paraId="5E8D1D7E" w14:textId="77777777" w:rsidR="00395378" w:rsidRDefault="00395378" w:rsidP="00395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6B16175" w14:textId="77777777" w:rsidR="00395378" w:rsidRDefault="00395378" w:rsidP="00395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415.</w:t>
      </w:r>
    </w:p>
    <w:p w14:paraId="3DF4BAEB" w14:textId="77777777" w:rsidR="00395378" w:rsidRDefault="00395378" w:rsidP="00395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3950C" w14:textId="77777777" w:rsidR="00395378" w:rsidRDefault="00395378" w:rsidP="00395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</w:t>
      </w:r>
      <w:r w:rsidR="009D22E0">
        <w:rPr>
          <w:rFonts w:ascii="Arial" w:hAnsi="Arial" w:cs="Arial"/>
          <w:sz w:val="22"/>
          <w:szCs w:val="22"/>
        </w:rPr>
        <w:t>.</w:t>
      </w:r>
    </w:p>
    <w:p w14:paraId="3469D8BC" w14:textId="77777777" w:rsidR="00395378" w:rsidRDefault="00395378" w:rsidP="00395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C6303" w14:textId="77777777" w:rsidR="00104B70" w:rsidRDefault="00104B70" w:rsidP="00395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F4533" w14:textId="77777777" w:rsidR="00395378" w:rsidRPr="00395378" w:rsidRDefault="00395378" w:rsidP="003953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EB0F0" w14:textId="77777777" w:rsidR="00395378" w:rsidRDefault="00EE1D1B" w:rsidP="00EE1D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483/1991 Sb., o České televizi, ve znění pozdějších předpisů, zákon č. 484/1991 Sb., o Českém rozhlasu, ve znění pozdějších předpisů, a další související zákony</w:t>
      </w:r>
    </w:p>
    <w:p w14:paraId="5406A0F5" w14:textId="77777777" w:rsidR="00EE1D1B" w:rsidRDefault="00EE1D1B" w:rsidP="00EE1D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358/24</w:t>
      </w:r>
    </w:p>
    <w:p w14:paraId="1D59B292" w14:textId="77777777" w:rsidR="00EE1D1B" w:rsidRDefault="00EE1D1B" w:rsidP="00EE1D1B">
      <w:pPr>
        <w:ind w:left="708" w:hanging="708"/>
        <w:rPr>
          <w:rFonts w:ascii="Arial" w:hAnsi="Arial" w:cs="Arial"/>
          <w:sz w:val="22"/>
          <w:szCs w:val="22"/>
        </w:rPr>
      </w:pPr>
    </w:p>
    <w:p w14:paraId="15243D2B" w14:textId="77777777" w:rsidR="00EE1D1B" w:rsidRDefault="00EE1D1B" w:rsidP="00EE1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A4B61F4" w14:textId="77777777" w:rsidR="00EE1D1B" w:rsidRDefault="00EE1D1B" w:rsidP="00EE1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416</w:t>
      </w:r>
    </w:p>
    <w:p w14:paraId="28F9A47C" w14:textId="77777777" w:rsidR="00EE1D1B" w:rsidRDefault="00EE1D1B" w:rsidP="00EE1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7F088" w14:textId="77777777" w:rsidR="00B82424" w:rsidRPr="00B82424" w:rsidRDefault="00B82424" w:rsidP="00EE1D1B">
      <w:pPr>
        <w:keepLines/>
        <w:ind w:left="708" w:hanging="708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ab/>
      </w:r>
      <w:r w:rsidRPr="00B82424">
        <w:rPr>
          <w:rFonts w:ascii="Arial" w:hAnsi="Arial" w:cs="Arial"/>
          <w:color w:val="000000"/>
          <w:sz w:val="22"/>
          <w:szCs w:val="22"/>
        </w:rPr>
        <w:t xml:space="preserve">s tím, že materiál byl </w:t>
      </w:r>
      <w:r w:rsidR="00747122">
        <w:rPr>
          <w:rFonts w:ascii="Arial" w:hAnsi="Arial" w:cs="Arial"/>
          <w:color w:val="000000"/>
          <w:sz w:val="22"/>
          <w:szCs w:val="22"/>
        </w:rPr>
        <w:t xml:space="preserve">upraven </w:t>
      </w:r>
      <w:r w:rsidRPr="00B82424">
        <w:rPr>
          <w:rFonts w:ascii="Arial" w:hAnsi="Arial" w:cs="Arial"/>
          <w:color w:val="000000"/>
          <w:sz w:val="22"/>
          <w:szCs w:val="22"/>
        </w:rPr>
        <w:t>podle návrhu ministra kultury.</w:t>
      </w:r>
    </w:p>
    <w:p w14:paraId="73434FD2" w14:textId="77777777" w:rsidR="00B82424" w:rsidRDefault="00B82424" w:rsidP="00EE1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A10E4" w14:textId="77777777" w:rsidR="00EE1D1B" w:rsidRDefault="00EE1D1B" w:rsidP="00EE1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246E05B" w14:textId="77777777" w:rsidR="00EE1D1B" w:rsidRDefault="00EE1D1B" w:rsidP="00EE1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9E1B1" w14:textId="77777777" w:rsidR="00104B70" w:rsidRDefault="00104B70" w:rsidP="00EE1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42CF3" w14:textId="77777777" w:rsidR="00104B70" w:rsidRDefault="00104B70" w:rsidP="00EE1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D4476" w14:textId="77777777" w:rsidR="00104B70" w:rsidRDefault="00104B70" w:rsidP="00EE1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84912" w14:textId="77777777" w:rsidR="00104B70" w:rsidRPr="00EE1D1B" w:rsidRDefault="00104B70" w:rsidP="00EE1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80817" w14:textId="77777777" w:rsidR="00395378" w:rsidRDefault="00E31586" w:rsidP="00E315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353/2003 Sb., o spotřebních daních, ve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znění pozdějších předpisů, a další související zákony </w:t>
      </w:r>
    </w:p>
    <w:p w14:paraId="2B6B17F3" w14:textId="77777777" w:rsidR="00E31586" w:rsidRDefault="00E31586" w:rsidP="00E315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367/24</w:t>
      </w:r>
    </w:p>
    <w:p w14:paraId="46828497" w14:textId="77777777" w:rsidR="00E31586" w:rsidRDefault="00E31586" w:rsidP="00E31586">
      <w:pPr>
        <w:ind w:left="708" w:hanging="708"/>
        <w:rPr>
          <w:rFonts w:ascii="Arial" w:hAnsi="Arial" w:cs="Arial"/>
          <w:sz w:val="22"/>
          <w:szCs w:val="22"/>
        </w:rPr>
      </w:pPr>
    </w:p>
    <w:p w14:paraId="1825815B" w14:textId="77777777" w:rsidR="00E31586" w:rsidRDefault="00E31586" w:rsidP="00E31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1E03422" w14:textId="77777777" w:rsidR="00E31586" w:rsidRDefault="00E31586" w:rsidP="00E31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417</w:t>
      </w:r>
    </w:p>
    <w:p w14:paraId="413CDF68" w14:textId="77777777" w:rsidR="00E31586" w:rsidRDefault="00E31586" w:rsidP="00E31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377B7" w14:textId="77777777" w:rsidR="00E31586" w:rsidRDefault="00E31586" w:rsidP="00E31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upraven </w:t>
      </w:r>
      <w:r w:rsidR="00104B70">
        <w:rPr>
          <w:rFonts w:ascii="Arial" w:hAnsi="Arial" w:cs="Arial"/>
          <w:sz w:val="22"/>
          <w:szCs w:val="22"/>
        </w:rPr>
        <w:t>podle</w:t>
      </w:r>
      <w:r>
        <w:rPr>
          <w:rFonts w:ascii="Arial" w:hAnsi="Arial" w:cs="Arial"/>
          <w:sz w:val="22"/>
          <w:szCs w:val="22"/>
        </w:rPr>
        <w:t xml:space="preserve"> písemného podkladu ministra financí.</w:t>
      </w:r>
    </w:p>
    <w:p w14:paraId="382486A4" w14:textId="77777777" w:rsidR="00E31586" w:rsidRDefault="00E31586" w:rsidP="00E31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E0F47" w14:textId="77777777" w:rsidR="00E31586" w:rsidRDefault="00E31586" w:rsidP="00E31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9ACFE7F" w14:textId="77777777" w:rsidR="00E31586" w:rsidRDefault="00E31586" w:rsidP="00E31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C1099" w14:textId="77777777" w:rsidR="00E31586" w:rsidRDefault="00E31586" w:rsidP="00E315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59BD9" w14:textId="77777777" w:rsidR="00104B70" w:rsidRPr="00E31586" w:rsidRDefault="00104B70" w:rsidP="00E315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87446" w14:textId="77777777" w:rsidR="00395378" w:rsidRDefault="007E5471" w:rsidP="007E54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206/2015 Sb., o pyrotechnických výrobcích a zacházení s nimi a o změně některých zákonů (zákon o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pyrotechnice), ve znění pozdějších předpisů, a některé další zákony </w:t>
      </w:r>
    </w:p>
    <w:p w14:paraId="7AD19438" w14:textId="77777777" w:rsidR="007E5471" w:rsidRDefault="007E5471" w:rsidP="007E54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1323/22</w:t>
      </w:r>
    </w:p>
    <w:p w14:paraId="55301A9C" w14:textId="77777777" w:rsidR="007E5471" w:rsidRDefault="007E5471" w:rsidP="007E5471">
      <w:pPr>
        <w:ind w:left="708" w:hanging="708"/>
        <w:rPr>
          <w:rFonts w:ascii="Arial" w:hAnsi="Arial" w:cs="Arial"/>
          <w:sz w:val="22"/>
          <w:szCs w:val="22"/>
        </w:rPr>
      </w:pPr>
    </w:p>
    <w:p w14:paraId="3179ACA9" w14:textId="77777777" w:rsidR="007E5471" w:rsidRDefault="007E5471" w:rsidP="007E54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průmyslu a obchodu.</w:t>
      </w:r>
    </w:p>
    <w:p w14:paraId="23E1AF01" w14:textId="77777777" w:rsidR="007E5471" w:rsidRDefault="007E5471" w:rsidP="007E54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38A83" w14:textId="77777777" w:rsidR="007E5471" w:rsidRDefault="007E5471" w:rsidP="007E54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59291" w14:textId="77777777" w:rsidR="00104B70" w:rsidRPr="007E5471" w:rsidRDefault="00104B70" w:rsidP="007E54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48963" w14:textId="77777777" w:rsidR="00395378" w:rsidRDefault="006B3983" w:rsidP="006B39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254/2019 Sb., o znalcích, znaleckých kancelářích a znaleckých ústavech, a další související zákony</w:t>
      </w:r>
    </w:p>
    <w:p w14:paraId="1A876419" w14:textId="77777777" w:rsidR="006B3983" w:rsidRDefault="006B3983" w:rsidP="006B39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360/24</w:t>
      </w:r>
    </w:p>
    <w:p w14:paraId="5717D159" w14:textId="77777777" w:rsidR="006B3983" w:rsidRDefault="006B3983" w:rsidP="006B3983">
      <w:pPr>
        <w:ind w:left="708" w:hanging="708"/>
        <w:rPr>
          <w:rFonts w:ascii="Arial" w:hAnsi="Arial" w:cs="Arial"/>
          <w:sz w:val="22"/>
          <w:szCs w:val="22"/>
        </w:rPr>
      </w:pPr>
    </w:p>
    <w:p w14:paraId="47C71AFF" w14:textId="77777777" w:rsidR="006B3983" w:rsidRDefault="006B3983" w:rsidP="006B3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C639668" w14:textId="77777777" w:rsidR="006B3983" w:rsidRDefault="006B3983" w:rsidP="006B3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418</w:t>
      </w:r>
    </w:p>
    <w:p w14:paraId="538DF197" w14:textId="77777777" w:rsidR="006B3983" w:rsidRDefault="006B3983" w:rsidP="006B3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A1795" w14:textId="77777777" w:rsidR="006B3983" w:rsidRPr="00B82424" w:rsidRDefault="006B3983" w:rsidP="006B3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byla přijata varianta II</w:t>
      </w:r>
      <w:r w:rsidR="00B82424">
        <w:rPr>
          <w:rFonts w:ascii="Arial" w:hAnsi="Arial" w:cs="Arial"/>
          <w:sz w:val="22"/>
          <w:szCs w:val="22"/>
        </w:rPr>
        <w:t xml:space="preserve">, </w:t>
      </w:r>
      <w:r w:rsidR="00B82424" w:rsidRPr="00B82424">
        <w:rPr>
          <w:rFonts w:ascii="Arial" w:hAnsi="Arial" w:cs="Arial"/>
          <w:sz w:val="22"/>
          <w:szCs w:val="22"/>
        </w:rPr>
        <w:t>pokud jde o novelu §127a občanského soudního řádu, obsažen</w:t>
      </w:r>
      <w:r w:rsidR="00FF57F6">
        <w:rPr>
          <w:rFonts w:ascii="Arial" w:hAnsi="Arial" w:cs="Arial"/>
          <w:sz w:val="22"/>
          <w:szCs w:val="22"/>
        </w:rPr>
        <w:t>á</w:t>
      </w:r>
      <w:r w:rsidR="00B82424" w:rsidRPr="00B82424">
        <w:rPr>
          <w:rFonts w:ascii="Arial" w:hAnsi="Arial" w:cs="Arial"/>
          <w:sz w:val="22"/>
          <w:szCs w:val="22"/>
        </w:rPr>
        <w:t xml:space="preserve"> v části třetí čl. V návrhu zákona ve znění stanoviska předsedy Legislativní rady vlády</w:t>
      </w:r>
      <w:r w:rsidRPr="00B82424">
        <w:rPr>
          <w:rFonts w:ascii="Arial" w:hAnsi="Arial" w:cs="Arial"/>
          <w:sz w:val="22"/>
          <w:szCs w:val="22"/>
        </w:rPr>
        <w:t>.</w:t>
      </w:r>
    </w:p>
    <w:p w14:paraId="71E76DEB" w14:textId="77777777" w:rsidR="006B3983" w:rsidRDefault="006B3983" w:rsidP="006B3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0B274" w14:textId="77777777" w:rsidR="006B3983" w:rsidRDefault="006B3983" w:rsidP="006B3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7ADD23" w14:textId="77777777" w:rsidR="006B3983" w:rsidRDefault="006B3983" w:rsidP="006B3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26F1D" w14:textId="77777777" w:rsidR="006B3983" w:rsidRDefault="006B3983" w:rsidP="006B39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D9EDA" w14:textId="77777777" w:rsidR="00104B70" w:rsidRPr="006B3983" w:rsidRDefault="00104B70" w:rsidP="006B39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3D993" w14:textId="77777777" w:rsidR="00395378" w:rsidRDefault="00663CF5" w:rsidP="00663C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veřejným opatrovnictvím</w:t>
      </w:r>
    </w:p>
    <w:p w14:paraId="29EEC813" w14:textId="77777777" w:rsidR="00663CF5" w:rsidRDefault="00663CF5" w:rsidP="00663C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376/24</w:t>
      </w:r>
    </w:p>
    <w:p w14:paraId="487E5B6A" w14:textId="77777777" w:rsidR="00663CF5" w:rsidRDefault="00663CF5" w:rsidP="00663CF5">
      <w:pPr>
        <w:ind w:left="708" w:hanging="708"/>
        <w:rPr>
          <w:rFonts w:ascii="Arial" w:hAnsi="Arial" w:cs="Arial"/>
          <w:sz w:val="22"/>
          <w:szCs w:val="22"/>
        </w:rPr>
      </w:pPr>
    </w:p>
    <w:p w14:paraId="3285DB88" w14:textId="77777777" w:rsidR="00663CF5" w:rsidRDefault="00663CF5" w:rsidP="00663C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spravedlnosti, 1. místopředsedou vlády a ministrem vnitra a místopředsedou vlády a ministrem práce a sociálních věcí a přijala</w:t>
      </w:r>
    </w:p>
    <w:p w14:paraId="5443CB12" w14:textId="77777777" w:rsidR="00663CF5" w:rsidRDefault="00663CF5" w:rsidP="00663C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419.</w:t>
      </w:r>
    </w:p>
    <w:p w14:paraId="47D24323" w14:textId="77777777" w:rsidR="00663CF5" w:rsidRDefault="00663CF5" w:rsidP="00663C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66822" w14:textId="77777777" w:rsidR="00663CF5" w:rsidRDefault="00663CF5" w:rsidP="00663C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BB5D910" w14:textId="77777777" w:rsidR="00663CF5" w:rsidRDefault="00663CF5" w:rsidP="00663C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50631" w14:textId="77777777" w:rsidR="00663CF5" w:rsidRDefault="00663CF5" w:rsidP="00663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B554D" w14:textId="77777777" w:rsidR="00104B70" w:rsidRDefault="00104B70" w:rsidP="00663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43A1A" w14:textId="77777777" w:rsidR="00104B70" w:rsidRDefault="00104B70" w:rsidP="00663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5A3BB" w14:textId="77777777" w:rsidR="00104B70" w:rsidRDefault="00104B70" w:rsidP="00663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6FDD3" w14:textId="77777777" w:rsidR="00104B70" w:rsidRDefault="00104B70" w:rsidP="00663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446AC" w14:textId="77777777" w:rsidR="00104B70" w:rsidRDefault="00104B70" w:rsidP="00663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7DEBF" w14:textId="77777777" w:rsidR="00104B70" w:rsidRPr="00663CF5" w:rsidRDefault="00104B70" w:rsidP="00663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909F3" w14:textId="77777777" w:rsidR="00395378" w:rsidRDefault="003B6175" w:rsidP="003B61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s účinností od 1.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července 2024</w:t>
      </w:r>
    </w:p>
    <w:p w14:paraId="7FFF6A78" w14:textId="77777777" w:rsidR="003B6175" w:rsidRDefault="003B6175" w:rsidP="003B61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469/24</w:t>
      </w:r>
    </w:p>
    <w:p w14:paraId="04A46A78" w14:textId="77777777" w:rsidR="003B6175" w:rsidRDefault="003B6175" w:rsidP="003B6175">
      <w:pPr>
        <w:ind w:left="708" w:hanging="708"/>
        <w:rPr>
          <w:rFonts w:ascii="Arial" w:hAnsi="Arial" w:cs="Arial"/>
          <w:sz w:val="22"/>
          <w:szCs w:val="22"/>
        </w:rPr>
      </w:pPr>
    </w:p>
    <w:p w14:paraId="32952E39" w14:textId="77777777" w:rsidR="003B6175" w:rsidRDefault="003B6175" w:rsidP="003B61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104B7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01B1621" w14:textId="77777777" w:rsidR="003B6175" w:rsidRDefault="003B6175" w:rsidP="003B61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420</w:t>
      </w:r>
    </w:p>
    <w:p w14:paraId="4A2CA629" w14:textId="77777777" w:rsidR="003B6175" w:rsidRDefault="003B6175" w:rsidP="003B61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F593F" w14:textId="77777777" w:rsidR="003B6175" w:rsidRDefault="003B6175" w:rsidP="003B61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místopředsedy pro digitalizaci a ministra pro místní rozvoj, ministra průmyslu a obchodu, ministra životního prostředí a vedoucí Úřadu vlády.</w:t>
      </w:r>
    </w:p>
    <w:p w14:paraId="523FA45F" w14:textId="77777777" w:rsidR="003B6175" w:rsidRDefault="003B6175" w:rsidP="003B61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1AC39" w14:textId="77777777" w:rsidR="003B6175" w:rsidRDefault="003B6175" w:rsidP="003B61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588ED22" w14:textId="77777777" w:rsidR="003B6175" w:rsidRDefault="003B6175" w:rsidP="003B61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E16E1" w14:textId="77777777" w:rsidR="003B6175" w:rsidRDefault="003B6175" w:rsidP="003B61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0944C" w14:textId="77777777" w:rsidR="00104B70" w:rsidRPr="003B6175" w:rsidRDefault="00104B70" w:rsidP="003B61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60A49" w14:textId="77777777" w:rsidR="00395378" w:rsidRDefault="000450DD" w:rsidP="000450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Úprava rozpočtu běžných výdajů kapitoly Ministerstva spravedlnosti </w:t>
      </w:r>
    </w:p>
    <w:p w14:paraId="6BC59B30" w14:textId="77777777" w:rsidR="000450DD" w:rsidRDefault="000450DD" w:rsidP="000450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475/24</w:t>
      </w:r>
    </w:p>
    <w:p w14:paraId="16DF6645" w14:textId="77777777" w:rsidR="000450DD" w:rsidRDefault="000450DD" w:rsidP="000450DD">
      <w:pPr>
        <w:ind w:left="708" w:hanging="708"/>
        <w:rPr>
          <w:rFonts w:ascii="Arial" w:hAnsi="Arial" w:cs="Arial"/>
          <w:sz w:val="22"/>
          <w:szCs w:val="22"/>
        </w:rPr>
      </w:pPr>
    </w:p>
    <w:p w14:paraId="136312DA" w14:textId="77777777" w:rsidR="000450DD" w:rsidRDefault="000450DD" w:rsidP="00045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AD6E7FF" w14:textId="77777777" w:rsidR="000450DD" w:rsidRDefault="000450DD" w:rsidP="00045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421.</w:t>
      </w:r>
    </w:p>
    <w:p w14:paraId="018F0153" w14:textId="77777777" w:rsidR="000450DD" w:rsidRDefault="000450DD" w:rsidP="00045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27EE7" w14:textId="77777777" w:rsidR="000450DD" w:rsidRDefault="000450DD" w:rsidP="00045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A3B5523" w14:textId="77777777" w:rsidR="000450DD" w:rsidRDefault="000450DD" w:rsidP="00045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DF044" w14:textId="77777777" w:rsidR="00104B70" w:rsidRDefault="00104B70" w:rsidP="00045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71E4C" w14:textId="77777777" w:rsidR="000450DD" w:rsidRPr="000450DD" w:rsidRDefault="000450DD" w:rsidP="000450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208ED" w14:textId="77777777" w:rsidR="00395378" w:rsidRDefault="001270DE" w:rsidP="001270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výsledku prověření nemovitostí státu a stanovení dalšího postupu</w:t>
      </w:r>
    </w:p>
    <w:p w14:paraId="566D323B" w14:textId="77777777" w:rsidR="001270DE" w:rsidRDefault="001270DE" w:rsidP="001270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428/24</w:t>
      </w:r>
    </w:p>
    <w:p w14:paraId="362CDBDF" w14:textId="77777777" w:rsidR="001270DE" w:rsidRDefault="001270DE" w:rsidP="001270DE">
      <w:pPr>
        <w:ind w:left="708" w:hanging="708"/>
        <w:rPr>
          <w:rFonts w:ascii="Arial" w:hAnsi="Arial" w:cs="Arial"/>
          <w:sz w:val="22"/>
          <w:szCs w:val="22"/>
        </w:rPr>
      </w:pPr>
    </w:p>
    <w:p w14:paraId="71FBDD10" w14:textId="77777777" w:rsidR="001270DE" w:rsidRDefault="001270DE" w:rsidP="00127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65CB3F5" w14:textId="77777777" w:rsidR="001270DE" w:rsidRDefault="001270DE" w:rsidP="00127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422.</w:t>
      </w:r>
    </w:p>
    <w:p w14:paraId="0D70B5AB" w14:textId="77777777" w:rsidR="001270DE" w:rsidRDefault="001270DE" w:rsidP="00127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617AB" w14:textId="77777777" w:rsidR="001270DE" w:rsidRDefault="001270DE" w:rsidP="00127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6F6DDF3" w14:textId="77777777" w:rsidR="001270DE" w:rsidRDefault="001270DE" w:rsidP="00127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DA384" w14:textId="77777777" w:rsidR="00104B70" w:rsidRDefault="00104B70" w:rsidP="00127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7030D" w14:textId="77777777" w:rsidR="001270DE" w:rsidRPr="001270DE" w:rsidRDefault="001270DE" w:rsidP="00127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CEC8E" w14:textId="77777777" w:rsidR="00395378" w:rsidRDefault="00F34678" w:rsidP="00F346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438/2022 Sb., o zvýšení státních příspěvků podle zákona č. 359/1999 Sb., o sociálně-právní ochraně dětí, ve znění pozdějších předpisů</w:t>
      </w:r>
    </w:p>
    <w:p w14:paraId="313BCD77" w14:textId="77777777" w:rsidR="00F34678" w:rsidRDefault="00F34678" w:rsidP="00F346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477/24</w:t>
      </w:r>
    </w:p>
    <w:p w14:paraId="5E462BD0" w14:textId="77777777" w:rsidR="00F34678" w:rsidRDefault="00F34678" w:rsidP="00F34678">
      <w:pPr>
        <w:ind w:left="708" w:hanging="708"/>
        <w:rPr>
          <w:rFonts w:ascii="Arial" w:hAnsi="Arial" w:cs="Arial"/>
          <w:sz w:val="22"/>
          <w:szCs w:val="22"/>
        </w:rPr>
      </w:pPr>
    </w:p>
    <w:p w14:paraId="450BC5BF" w14:textId="77777777" w:rsidR="00F34678" w:rsidRDefault="00F34678" w:rsidP="00F34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104B7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FADFB8A" w14:textId="77777777" w:rsidR="00F34678" w:rsidRDefault="00F34678" w:rsidP="00F34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423.</w:t>
      </w:r>
    </w:p>
    <w:p w14:paraId="0097BE18" w14:textId="77777777" w:rsidR="00F34678" w:rsidRDefault="00F34678" w:rsidP="00F34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453FE" w14:textId="77777777" w:rsidR="00F34678" w:rsidRDefault="00F34678" w:rsidP="00F34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BF716BC" w14:textId="77777777" w:rsidR="00F34678" w:rsidRDefault="00F34678" w:rsidP="00F34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FF8F8" w14:textId="77777777" w:rsidR="00F34678" w:rsidRDefault="00F34678" w:rsidP="00F346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F37A8" w14:textId="77777777" w:rsidR="00104B70" w:rsidRDefault="00104B70" w:rsidP="00F346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701B9" w14:textId="77777777" w:rsidR="00104B70" w:rsidRDefault="00104B70" w:rsidP="00F346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9D9F2" w14:textId="77777777" w:rsidR="00104B70" w:rsidRDefault="00104B70" w:rsidP="00F346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AD42F" w14:textId="77777777" w:rsidR="00104B70" w:rsidRDefault="00104B70" w:rsidP="00F346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ADC8C" w14:textId="77777777" w:rsidR="00104B70" w:rsidRDefault="00104B70" w:rsidP="00F346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BE005" w14:textId="77777777" w:rsidR="00104B70" w:rsidRDefault="00104B70" w:rsidP="00F346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DEEB7" w14:textId="77777777" w:rsidR="00104B70" w:rsidRPr="00F34678" w:rsidRDefault="00104B70" w:rsidP="00F346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BC696" w14:textId="77777777" w:rsidR="00395378" w:rsidRDefault="00D44DF3" w:rsidP="00D44D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589/2006 Sb., kterým se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stanoví odchylná úprava pracovní doby a doby odpočinku zaměstnanců v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dopravě, ve znění pozdějších předpisů, a nařízení vlády č. 182/2007 Sb., o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odchylné úpravě pracovní doby a doby odpočinku členů jednotky hasičského záchranného sboru podniku </w:t>
      </w:r>
    </w:p>
    <w:p w14:paraId="622E35BE" w14:textId="77777777" w:rsidR="00D44DF3" w:rsidRDefault="00D44DF3" w:rsidP="00D44D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488/24</w:t>
      </w:r>
    </w:p>
    <w:p w14:paraId="21D09E48" w14:textId="77777777" w:rsidR="00D44DF3" w:rsidRDefault="00D44DF3" w:rsidP="00D44DF3">
      <w:pPr>
        <w:ind w:left="708" w:hanging="708"/>
        <w:rPr>
          <w:rFonts w:ascii="Arial" w:hAnsi="Arial" w:cs="Arial"/>
          <w:sz w:val="22"/>
          <w:szCs w:val="22"/>
        </w:rPr>
      </w:pPr>
    </w:p>
    <w:p w14:paraId="5B54E4FB" w14:textId="77777777" w:rsidR="00D44DF3" w:rsidRDefault="00D44DF3" w:rsidP="00D44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104B7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2E14D32" w14:textId="77777777" w:rsidR="00D44DF3" w:rsidRDefault="00D44DF3" w:rsidP="00D44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424.</w:t>
      </w:r>
    </w:p>
    <w:p w14:paraId="785B5319" w14:textId="77777777" w:rsidR="00D44DF3" w:rsidRDefault="00D44DF3" w:rsidP="00D44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FE16A" w14:textId="77777777" w:rsidR="00D44DF3" w:rsidRDefault="00D44DF3" w:rsidP="00D44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4C778BF" w14:textId="77777777" w:rsidR="00D44DF3" w:rsidRDefault="00D44DF3" w:rsidP="00D44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01E0A" w14:textId="77777777" w:rsidR="00D44DF3" w:rsidRDefault="00D44DF3" w:rsidP="00D44D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D39A0" w14:textId="77777777" w:rsidR="00104B70" w:rsidRPr="00D44DF3" w:rsidRDefault="00104B70" w:rsidP="00D44D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8A0B8" w14:textId="77777777" w:rsidR="00395378" w:rsidRDefault="00533B51" w:rsidP="00533B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15/24 o návrhu skupiny poslanců na zrušení části zákonů - čísla „5“ v § 10 odst. 2 zákona č. 96/1993 Sb., o stavebním spoření a státní podpoře stavebního spoření, ve znění pozdějších předpisů a čl. XXII „Přechodné ustanovení“ zákona č. 349/2023 Sb., kterým se mění některé zákony v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 s konsolidací veřejných rozpočtů</w:t>
      </w:r>
    </w:p>
    <w:p w14:paraId="039A7469" w14:textId="77777777" w:rsidR="00533B51" w:rsidRDefault="00533B51" w:rsidP="00533B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483/24</w:t>
      </w:r>
    </w:p>
    <w:p w14:paraId="57709126" w14:textId="77777777" w:rsidR="00533B51" w:rsidRDefault="00533B51" w:rsidP="00533B51">
      <w:pPr>
        <w:ind w:left="708" w:hanging="708"/>
        <w:rPr>
          <w:rFonts w:ascii="Arial" w:hAnsi="Arial" w:cs="Arial"/>
          <w:sz w:val="22"/>
          <w:szCs w:val="22"/>
        </w:rPr>
      </w:pPr>
    </w:p>
    <w:p w14:paraId="147D30B4" w14:textId="77777777" w:rsidR="00533B51" w:rsidRDefault="00533B51" w:rsidP="00533B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1C23153" w14:textId="77777777" w:rsidR="00533B51" w:rsidRDefault="00533B51" w:rsidP="00533B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425.</w:t>
      </w:r>
    </w:p>
    <w:p w14:paraId="31EAFF04" w14:textId="77777777" w:rsidR="00533B51" w:rsidRDefault="00533B51" w:rsidP="00533B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60955" w14:textId="77777777" w:rsidR="00533B51" w:rsidRDefault="00533B51" w:rsidP="00533B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CE0C34A" w14:textId="77777777" w:rsidR="00533B51" w:rsidRDefault="00533B51" w:rsidP="00533B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0DDAD" w14:textId="77777777" w:rsidR="00533B51" w:rsidRDefault="00533B51" w:rsidP="00533B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50FFC" w14:textId="77777777" w:rsidR="00104B70" w:rsidRPr="00533B51" w:rsidRDefault="00104B70" w:rsidP="00533B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32417" w14:textId="77777777" w:rsidR="00395378" w:rsidRDefault="00EA52A1" w:rsidP="00EA52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Jmenování hlavního hraničního zmocněnce České republiky pro státní hranice s Polskou republikou a Slovenskou republikou</w:t>
      </w:r>
    </w:p>
    <w:p w14:paraId="0E7C75A1" w14:textId="77777777" w:rsidR="00EA52A1" w:rsidRDefault="00EA52A1" w:rsidP="00EA52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466/24</w:t>
      </w:r>
    </w:p>
    <w:p w14:paraId="57B94AD9" w14:textId="77777777" w:rsidR="00EA52A1" w:rsidRDefault="00EA52A1" w:rsidP="00EA52A1">
      <w:pPr>
        <w:ind w:left="708" w:hanging="708"/>
        <w:rPr>
          <w:rFonts w:ascii="Arial" w:hAnsi="Arial" w:cs="Arial"/>
          <w:sz w:val="22"/>
          <w:szCs w:val="22"/>
        </w:rPr>
      </w:pPr>
    </w:p>
    <w:p w14:paraId="7A794ADC" w14:textId="77777777" w:rsidR="00EA52A1" w:rsidRDefault="00EA52A1" w:rsidP="00EA5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104B7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A39C692" w14:textId="77777777" w:rsidR="00EA52A1" w:rsidRDefault="00EA52A1" w:rsidP="00EA5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426.</w:t>
      </w:r>
    </w:p>
    <w:p w14:paraId="35839134" w14:textId="77777777" w:rsidR="00EA52A1" w:rsidRDefault="00EA52A1" w:rsidP="00EA5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63A48" w14:textId="77777777" w:rsidR="00EA52A1" w:rsidRDefault="00EA52A1" w:rsidP="00EA5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3D68D15" w14:textId="77777777" w:rsidR="00EA52A1" w:rsidRDefault="00EA52A1" w:rsidP="00EA5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F4FEB" w14:textId="77777777" w:rsidR="00104B70" w:rsidRDefault="00104B70" w:rsidP="00EA5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9DCC9" w14:textId="77777777" w:rsidR="00EA52A1" w:rsidRPr="00EA52A1" w:rsidRDefault="00EA52A1" w:rsidP="00EA52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7F2DF" w14:textId="77777777" w:rsidR="00395378" w:rsidRDefault="00BD3373" w:rsidP="00BD33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udělení Ceny vlády nadanému studentovi za rok 2023</w:t>
      </w:r>
    </w:p>
    <w:p w14:paraId="7A2D2568" w14:textId="77777777" w:rsidR="00BD3373" w:rsidRDefault="00BD3373" w:rsidP="00BD33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492/24</w:t>
      </w:r>
    </w:p>
    <w:p w14:paraId="3101032A" w14:textId="77777777" w:rsidR="00BD3373" w:rsidRDefault="00BD3373" w:rsidP="00BD3373">
      <w:pPr>
        <w:ind w:left="708" w:hanging="708"/>
        <w:rPr>
          <w:rFonts w:ascii="Arial" w:hAnsi="Arial" w:cs="Arial"/>
          <w:sz w:val="22"/>
          <w:szCs w:val="22"/>
        </w:rPr>
      </w:pPr>
    </w:p>
    <w:p w14:paraId="0EE329D1" w14:textId="77777777" w:rsidR="00BD3373" w:rsidRDefault="00BD3373" w:rsidP="00BD3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3BC7FC4F" w14:textId="77777777" w:rsidR="00BD3373" w:rsidRDefault="00BD3373" w:rsidP="00BD3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427.</w:t>
      </w:r>
    </w:p>
    <w:p w14:paraId="0227442F" w14:textId="77777777" w:rsidR="00BD3373" w:rsidRDefault="00BD3373" w:rsidP="00BD3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F7E9D" w14:textId="77777777" w:rsidR="00BD3373" w:rsidRDefault="00BD3373" w:rsidP="00BD3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B592813" w14:textId="77777777" w:rsidR="00BD3373" w:rsidRDefault="00BD3373" w:rsidP="00BD3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345FB" w14:textId="77777777" w:rsidR="00BD3373" w:rsidRDefault="00BD3373" w:rsidP="00BD33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0894D" w14:textId="77777777" w:rsidR="00104B70" w:rsidRDefault="00104B70" w:rsidP="00BD33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FFDA6" w14:textId="77777777" w:rsidR="00104B70" w:rsidRPr="00BD3373" w:rsidRDefault="00104B70" w:rsidP="00BD33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2CFBA" w14:textId="77777777" w:rsidR="00395378" w:rsidRDefault="00442E55" w:rsidP="00442E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řešení jednotné elektronické evidence pro potřeby registrů utajovaných informací</w:t>
      </w:r>
    </w:p>
    <w:p w14:paraId="5CF7E750" w14:textId="77777777" w:rsidR="00442E55" w:rsidRDefault="00442E55" w:rsidP="00442E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491/24</w:t>
      </w:r>
    </w:p>
    <w:p w14:paraId="2D71D29D" w14:textId="77777777" w:rsidR="00442E55" w:rsidRDefault="00442E55" w:rsidP="00442E55">
      <w:pPr>
        <w:ind w:left="708" w:hanging="708"/>
        <w:rPr>
          <w:rFonts w:ascii="Arial" w:hAnsi="Arial" w:cs="Arial"/>
          <w:sz w:val="22"/>
          <w:szCs w:val="22"/>
        </w:rPr>
      </w:pPr>
    </w:p>
    <w:p w14:paraId="02A98FC1" w14:textId="77777777" w:rsidR="00442E55" w:rsidRDefault="00442E55" w:rsidP="0044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3DFC93DD" w14:textId="77777777" w:rsidR="00442E55" w:rsidRDefault="00442E55" w:rsidP="0044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428.</w:t>
      </w:r>
    </w:p>
    <w:p w14:paraId="1DC15A55" w14:textId="77777777" w:rsidR="00442E55" w:rsidRDefault="00442E55" w:rsidP="0044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33F94" w14:textId="77777777" w:rsidR="00442E55" w:rsidRDefault="00442E55" w:rsidP="0044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09ADC4C" w14:textId="77777777" w:rsidR="00442E55" w:rsidRDefault="00442E55" w:rsidP="0044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206AE" w14:textId="77777777" w:rsidR="00104B70" w:rsidRDefault="00104B70" w:rsidP="0044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72E74" w14:textId="77777777" w:rsidR="00442E55" w:rsidRPr="00442E55" w:rsidRDefault="00442E55" w:rsidP="00442E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E1D5E" w14:textId="77777777" w:rsidR="00395378" w:rsidRDefault="00BA37BC" w:rsidP="00BA37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Žádost o zabezpečení letecké dopravy českého gymnastického týmu na festival Eurogym 2024 </w:t>
      </w:r>
    </w:p>
    <w:p w14:paraId="2BC95121" w14:textId="77777777" w:rsidR="00BA37BC" w:rsidRDefault="00BA37BC" w:rsidP="00BA37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476/24</w:t>
      </w:r>
    </w:p>
    <w:p w14:paraId="653A1862" w14:textId="77777777" w:rsidR="00BA37BC" w:rsidRDefault="00BA37BC" w:rsidP="00BA37BC">
      <w:pPr>
        <w:ind w:left="708" w:hanging="708"/>
        <w:rPr>
          <w:rFonts w:ascii="Arial" w:hAnsi="Arial" w:cs="Arial"/>
          <w:sz w:val="22"/>
          <w:szCs w:val="22"/>
        </w:rPr>
      </w:pPr>
    </w:p>
    <w:p w14:paraId="00C646B1" w14:textId="77777777" w:rsidR="00BA37BC" w:rsidRDefault="00BA37BC" w:rsidP="00BA3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519294AB" w14:textId="77777777" w:rsidR="00BA37BC" w:rsidRDefault="00BA37BC" w:rsidP="00BA3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429.</w:t>
      </w:r>
    </w:p>
    <w:p w14:paraId="7F5E4FF1" w14:textId="77777777" w:rsidR="00BA37BC" w:rsidRDefault="00BA37BC" w:rsidP="00BA3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DC477" w14:textId="77777777" w:rsidR="00BA37BC" w:rsidRDefault="00BA37BC" w:rsidP="00BA3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6D6E312" w14:textId="77777777" w:rsidR="00BA37BC" w:rsidRDefault="00BA37BC" w:rsidP="00BA3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1FB37" w14:textId="77777777" w:rsidR="00BA37BC" w:rsidRDefault="00BA37BC" w:rsidP="00BA37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F2001" w14:textId="77777777" w:rsidR="00104B70" w:rsidRPr="00BA37BC" w:rsidRDefault="00104B70" w:rsidP="00BA37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BBAF3" w14:textId="77777777" w:rsidR="00395378" w:rsidRDefault="00652272" w:rsidP="006522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Systémová opatření pro podporu lidí s intelektovým znevýhodněním a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chováním náročným na péči na období 2024–2030</w:t>
      </w:r>
    </w:p>
    <w:p w14:paraId="165FEE65" w14:textId="77777777" w:rsidR="00652272" w:rsidRDefault="00652272" w:rsidP="006522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453/24</w:t>
      </w:r>
    </w:p>
    <w:p w14:paraId="794964AA" w14:textId="77777777" w:rsidR="00652272" w:rsidRDefault="00652272" w:rsidP="00652272">
      <w:pPr>
        <w:ind w:left="708" w:hanging="708"/>
        <w:rPr>
          <w:rFonts w:ascii="Arial" w:hAnsi="Arial" w:cs="Arial"/>
          <w:sz w:val="22"/>
          <w:szCs w:val="22"/>
        </w:rPr>
      </w:pPr>
    </w:p>
    <w:p w14:paraId="0FA7D502" w14:textId="77777777" w:rsidR="00652272" w:rsidRDefault="00652272" w:rsidP="00652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104B7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34A35BF5" w14:textId="77777777" w:rsidR="00652272" w:rsidRDefault="00652272" w:rsidP="00652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430.</w:t>
      </w:r>
    </w:p>
    <w:p w14:paraId="7A0BA29D" w14:textId="77777777" w:rsidR="00652272" w:rsidRDefault="00652272" w:rsidP="00652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A4E5B" w14:textId="77777777" w:rsidR="00652272" w:rsidRDefault="00652272" w:rsidP="00652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84CD380" w14:textId="77777777" w:rsidR="00652272" w:rsidRDefault="00652272" w:rsidP="00652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A9232" w14:textId="77777777" w:rsidR="00104B70" w:rsidRDefault="00104B70" w:rsidP="00652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74095" w14:textId="77777777" w:rsidR="00652272" w:rsidRPr="00652272" w:rsidRDefault="00652272" w:rsidP="006522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58BB7" w14:textId="77777777" w:rsidR="00395378" w:rsidRDefault="005E5134" w:rsidP="005E51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Zásady realizace programů průmyslové spolupráce v obraně</w:t>
      </w:r>
    </w:p>
    <w:p w14:paraId="04ADC16D" w14:textId="77777777" w:rsidR="005E5134" w:rsidRDefault="005E5134" w:rsidP="005E51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455/24</w:t>
      </w:r>
    </w:p>
    <w:p w14:paraId="18E23330" w14:textId="77777777" w:rsidR="005E5134" w:rsidRDefault="005E5134" w:rsidP="005E5134">
      <w:pPr>
        <w:ind w:left="708" w:hanging="708"/>
        <w:rPr>
          <w:rFonts w:ascii="Arial" w:hAnsi="Arial" w:cs="Arial"/>
          <w:sz w:val="22"/>
          <w:szCs w:val="22"/>
        </w:rPr>
      </w:pPr>
    </w:p>
    <w:p w14:paraId="38D281F1" w14:textId="77777777" w:rsidR="005E5134" w:rsidRDefault="005E5134" w:rsidP="005E51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ECFDBA8" w14:textId="77777777" w:rsidR="005E5134" w:rsidRDefault="005E5134" w:rsidP="005E51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431.</w:t>
      </w:r>
    </w:p>
    <w:p w14:paraId="072AA576" w14:textId="77777777" w:rsidR="005E5134" w:rsidRDefault="005E5134" w:rsidP="005E51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A42DD" w14:textId="77777777" w:rsidR="005E5134" w:rsidRDefault="005E5134" w:rsidP="005E51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C83C518" w14:textId="77777777" w:rsidR="005E5134" w:rsidRDefault="005E5134" w:rsidP="005E51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CF505" w14:textId="77777777" w:rsidR="005E5134" w:rsidRDefault="005E5134" w:rsidP="005E51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0AFB7" w14:textId="77777777" w:rsidR="00104B70" w:rsidRPr="005E5134" w:rsidRDefault="00104B70" w:rsidP="005E51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1AC5D" w14:textId="77777777" w:rsidR="00395378" w:rsidRDefault="00315778" w:rsidP="003157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sjednání Smlouvy o vydávání mezi Českou republikou a Kanadou</w:t>
      </w:r>
    </w:p>
    <w:p w14:paraId="52DE3E0E" w14:textId="77777777" w:rsidR="00315778" w:rsidRDefault="00315778" w:rsidP="003157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452/24</w:t>
      </w:r>
    </w:p>
    <w:p w14:paraId="32FF89DC" w14:textId="77777777" w:rsidR="00315778" w:rsidRDefault="00315778" w:rsidP="00315778">
      <w:pPr>
        <w:ind w:left="708" w:hanging="708"/>
        <w:rPr>
          <w:rFonts w:ascii="Arial" w:hAnsi="Arial" w:cs="Arial"/>
          <w:sz w:val="22"/>
          <w:szCs w:val="22"/>
        </w:rPr>
      </w:pPr>
    </w:p>
    <w:p w14:paraId="1058908C" w14:textId="77777777" w:rsidR="00315778" w:rsidRDefault="00315778" w:rsidP="00315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ministrem zahraničních věcí a přijala</w:t>
      </w:r>
    </w:p>
    <w:p w14:paraId="30ADF33F" w14:textId="77777777" w:rsidR="00315778" w:rsidRDefault="00315778" w:rsidP="00315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432.</w:t>
      </w:r>
    </w:p>
    <w:p w14:paraId="1C598E0F" w14:textId="77777777" w:rsidR="00315778" w:rsidRDefault="00315778" w:rsidP="00315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B8495" w14:textId="77777777" w:rsidR="00315778" w:rsidRDefault="00315778" w:rsidP="00315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90A0544" w14:textId="77777777" w:rsidR="00315778" w:rsidRDefault="00315778" w:rsidP="00315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90A4D" w14:textId="77777777" w:rsidR="00315778" w:rsidRPr="00315778" w:rsidRDefault="00315778" w:rsidP="003157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CE48C" w14:textId="77777777" w:rsidR="00395378" w:rsidRDefault="00B108E0" w:rsidP="00B108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Surovinová politika pro dřevo</w:t>
      </w:r>
    </w:p>
    <w:p w14:paraId="4E2887A8" w14:textId="77777777" w:rsidR="00B108E0" w:rsidRDefault="00B108E0" w:rsidP="00B108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423/24</w:t>
      </w:r>
    </w:p>
    <w:p w14:paraId="03E905BC" w14:textId="77777777" w:rsidR="00B108E0" w:rsidRDefault="00B108E0" w:rsidP="00B108E0">
      <w:pPr>
        <w:ind w:left="708" w:hanging="708"/>
        <w:rPr>
          <w:rFonts w:ascii="Arial" w:hAnsi="Arial" w:cs="Arial"/>
          <w:sz w:val="22"/>
          <w:szCs w:val="22"/>
        </w:rPr>
      </w:pPr>
    </w:p>
    <w:p w14:paraId="1D8DBEA3" w14:textId="77777777" w:rsidR="00B108E0" w:rsidRDefault="00B108E0" w:rsidP="00B10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ministrem průmyslu a</w:t>
      </w:r>
      <w:r w:rsidR="00104B7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obchodu a přijala</w:t>
      </w:r>
    </w:p>
    <w:p w14:paraId="61D735AD" w14:textId="77777777" w:rsidR="00B108E0" w:rsidRDefault="00B108E0" w:rsidP="00B10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433.</w:t>
      </w:r>
    </w:p>
    <w:p w14:paraId="18330C1C" w14:textId="77777777" w:rsidR="00B108E0" w:rsidRDefault="00B108E0" w:rsidP="00B10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454FA" w14:textId="77777777" w:rsidR="00B108E0" w:rsidRDefault="00B108E0" w:rsidP="00B10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91CED9D" w14:textId="77777777" w:rsidR="00B108E0" w:rsidRDefault="00B108E0" w:rsidP="00B10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45E01" w14:textId="77777777" w:rsidR="00104B70" w:rsidRDefault="00104B70" w:rsidP="00B10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70828" w14:textId="77777777" w:rsidR="00B108E0" w:rsidRPr="00B108E0" w:rsidRDefault="00B108E0" w:rsidP="00B108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0BE6C" w14:textId="77777777" w:rsidR="00395378" w:rsidRDefault="00F906AE" w:rsidP="00F906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Dopravní sektorové strategie 3. fáze - Střednědobý plán údržby, rozvoje a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financování dopravní infrastruktury pro období 2024 – 2033 s výhledem do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roku 2050  </w:t>
      </w:r>
    </w:p>
    <w:p w14:paraId="1B46118C" w14:textId="77777777" w:rsidR="00F906AE" w:rsidRDefault="00F906AE" w:rsidP="00F906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435/24</w:t>
      </w:r>
    </w:p>
    <w:p w14:paraId="6A1BF94E" w14:textId="77777777" w:rsidR="00F906AE" w:rsidRDefault="00F906AE" w:rsidP="00F906AE">
      <w:pPr>
        <w:ind w:left="708" w:hanging="708"/>
        <w:rPr>
          <w:rFonts w:ascii="Arial" w:hAnsi="Arial" w:cs="Arial"/>
          <w:sz w:val="22"/>
          <w:szCs w:val="22"/>
        </w:rPr>
      </w:pPr>
    </w:p>
    <w:p w14:paraId="4E38102F" w14:textId="77777777" w:rsidR="00F906AE" w:rsidRDefault="00F906AE" w:rsidP="00F906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7D1B5A9" w14:textId="77777777" w:rsidR="00F906AE" w:rsidRDefault="00F906AE" w:rsidP="00F906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434.</w:t>
      </w:r>
    </w:p>
    <w:p w14:paraId="23330563" w14:textId="77777777" w:rsidR="00F906AE" w:rsidRDefault="00F906AE" w:rsidP="00F906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27D81" w14:textId="77777777" w:rsidR="00F906AE" w:rsidRDefault="00F906AE" w:rsidP="00F906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875B633" w14:textId="77777777" w:rsidR="00F906AE" w:rsidRDefault="00F906AE" w:rsidP="00F906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B9193" w14:textId="77777777" w:rsidR="00104B70" w:rsidRDefault="00104B70" w:rsidP="00F906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CA671" w14:textId="77777777" w:rsidR="00F906AE" w:rsidRPr="00F906AE" w:rsidRDefault="00F906AE" w:rsidP="00F906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A2893" w14:textId="77777777" w:rsidR="00395378" w:rsidRDefault="00595BFC" w:rsidP="00595B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situaci v oblasti vnitřní bezpečnosti a veřejného pořádku na území České republiky v roce 2023</w:t>
      </w:r>
    </w:p>
    <w:p w14:paraId="29335BFB" w14:textId="77777777" w:rsidR="00595BFC" w:rsidRDefault="00595BFC" w:rsidP="00595B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484/24</w:t>
      </w:r>
    </w:p>
    <w:p w14:paraId="325C7816" w14:textId="77777777" w:rsidR="00595BFC" w:rsidRDefault="00595BFC" w:rsidP="00595BFC">
      <w:pPr>
        <w:ind w:left="708" w:hanging="708"/>
        <w:rPr>
          <w:rFonts w:ascii="Arial" w:hAnsi="Arial" w:cs="Arial"/>
          <w:sz w:val="22"/>
          <w:szCs w:val="22"/>
        </w:rPr>
      </w:pPr>
    </w:p>
    <w:p w14:paraId="2077BDE9" w14:textId="77777777" w:rsidR="00595BFC" w:rsidRDefault="00595BFC" w:rsidP="00595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104B7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CBD45EC" w14:textId="77777777" w:rsidR="00595BFC" w:rsidRDefault="00595BFC" w:rsidP="00595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435.</w:t>
      </w:r>
    </w:p>
    <w:p w14:paraId="74304400" w14:textId="77777777" w:rsidR="00595BFC" w:rsidRDefault="00595BFC" w:rsidP="00595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DA8F6" w14:textId="77777777" w:rsidR="00595BFC" w:rsidRDefault="00595BFC" w:rsidP="00595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337D409" w14:textId="77777777" w:rsidR="00595BFC" w:rsidRDefault="00595BFC" w:rsidP="00595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E420C" w14:textId="77777777" w:rsidR="00104B70" w:rsidRDefault="00104B70" w:rsidP="00595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8AC09" w14:textId="77777777" w:rsidR="00595BFC" w:rsidRPr="00595BFC" w:rsidRDefault="00595BFC" w:rsidP="00595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CC1C4" w14:textId="77777777" w:rsidR="00395378" w:rsidRDefault="00D10B40" w:rsidP="00D10B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situaci v oblasti migrace a integrace cizinců na území České republiky v roce 2023</w:t>
      </w:r>
    </w:p>
    <w:p w14:paraId="3C2256A4" w14:textId="77777777" w:rsidR="00D10B40" w:rsidRDefault="00D10B40" w:rsidP="00D10B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487/24</w:t>
      </w:r>
    </w:p>
    <w:p w14:paraId="0C62B4A3" w14:textId="77777777" w:rsidR="00D10B40" w:rsidRDefault="00D10B40" w:rsidP="00D10B40">
      <w:pPr>
        <w:ind w:left="708" w:hanging="708"/>
        <w:rPr>
          <w:rFonts w:ascii="Arial" w:hAnsi="Arial" w:cs="Arial"/>
          <w:sz w:val="22"/>
          <w:szCs w:val="22"/>
        </w:rPr>
      </w:pPr>
    </w:p>
    <w:p w14:paraId="41B889A3" w14:textId="77777777" w:rsidR="00D10B40" w:rsidRDefault="00D10B4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104B7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F85036F" w14:textId="77777777" w:rsidR="00D10B40" w:rsidRDefault="00D10B4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436.</w:t>
      </w:r>
    </w:p>
    <w:p w14:paraId="0CE1B5A2" w14:textId="77777777" w:rsidR="00D10B40" w:rsidRDefault="00D10B4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1C871" w14:textId="77777777" w:rsidR="00D10B40" w:rsidRDefault="00D10B4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173608E" w14:textId="77777777" w:rsidR="00D10B40" w:rsidRDefault="00D10B4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C08B2" w14:textId="77777777" w:rsidR="00104B70" w:rsidRDefault="00104B7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657BA" w14:textId="77777777" w:rsidR="00104B70" w:rsidRDefault="00104B7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043DA" w14:textId="77777777" w:rsidR="00104B70" w:rsidRDefault="00104B7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7E566" w14:textId="77777777" w:rsidR="00104B70" w:rsidRDefault="00104B7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866C7" w14:textId="77777777" w:rsidR="00104B70" w:rsidRDefault="00104B7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BA946" w14:textId="77777777" w:rsidR="00104B70" w:rsidRDefault="00104B7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9B91F" w14:textId="77777777" w:rsidR="00104B70" w:rsidRDefault="00104B7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FBA2C" w14:textId="77777777" w:rsidR="00104B70" w:rsidRDefault="00104B70" w:rsidP="00D1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5F0A4" w14:textId="77777777" w:rsidR="00D10B40" w:rsidRDefault="00D10B40" w:rsidP="00D10B40">
      <w:pPr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04ADA870" w14:textId="77777777" w:rsidR="00104B70" w:rsidRPr="00D10B40" w:rsidRDefault="00104B70" w:rsidP="00D10B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37089" w14:textId="77777777" w:rsidR="00395378" w:rsidRDefault="00454646" w:rsidP="004546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Národní zpráva České republiky pro účely Společné úmluvy o bezpečnosti při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nakládání s vyhořelým palivem a o bezpečnosti při nakládání s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radioaktivními odpady</w:t>
      </w:r>
    </w:p>
    <w:p w14:paraId="0BA0F2D1" w14:textId="77777777" w:rsidR="00454646" w:rsidRDefault="00454646" w:rsidP="004546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480/24</w:t>
      </w:r>
    </w:p>
    <w:p w14:paraId="388FF47F" w14:textId="77777777" w:rsidR="00454646" w:rsidRDefault="00454646" w:rsidP="00454646">
      <w:pPr>
        <w:ind w:left="708" w:hanging="708"/>
        <w:rPr>
          <w:rFonts w:ascii="Arial" w:hAnsi="Arial" w:cs="Arial"/>
          <w:sz w:val="22"/>
          <w:szCs w:val="22"/>
        </w:rPr>
      </w:pPr>
    </w:p>
    <w:p w14:paraId="05A38B4D" w14:textId="77777777" w:rsidR="00454646" w:rsidRDefault="00454646" w:rsidP="00454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6E23B04F" w14:textId="77777777" w:rsidR="00454646" w:rsidRDefault="00454646" w:rsidP="00454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437.</w:t>
      </w:r>
    </w:p>
    <w:p w14:paraId="6A2FAE66" w14:textId="77777777" w:rsidR="00454646" w:rsidRDefault="00454646" w:rsidP="00454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267E1" w14:textId="77777777" w:rsidR="00454646" w:rsidRDefault="00454646" w:rsidP="00454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8980100" w14:textId="77777777" w:rsidR="00454646" w:rsidRDefault="00454646" w:rsidP="00454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B23CF" w14:textId="77777777" w:rsidR="00454646" w:rsidRDefault="00454646" w:rsidP="004546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988A1" w14:textId="77777777" w:rsidR="00104B70" w:rsidRPr="00454646" w:rsidRDefault="00104B70" w:rsidP="004546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B4675" w14:textId="77777777" w:rsidR="00395378" w:rsidRDefault="00194905" w:rsidP="001949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Výroční zpráva o činnosti Státního zemědělského intervenčního fondu a účetní závěrka za rok 2023</w:t>
      </w:r>
    </w:p>
    <w:p w14:paraId="0E9AB24D" w14:textId="77777777" w:rsidR="00194905" w:rsidRDefault="00194905" w:rsidP="001949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493/24</w:t>
      </w:r>
    </w:p>
    <w:p w14:paraId="5FB6E580" w14:textId="77777777" w:rsidR="00194905" w:rsidRDefault="00194905" w:rsidP="00194905">
      <w:pPr>
        <w:ind w:left="708" w:hanging="708"/>
        <w:rPr>
          <w:rFonts w:ascii="Arial" w:hAnsi="Arial" w:cs="Arial"/>
          <w:sz w:val="22"/>
          <w:szCs w:val="22"/>
        </w:rPr>
      </w:pPr>
    </w:p>
    <w:p w14:paraId="068F3BD1" w14:textId="77777777" w:rsidR="00194905" w:rsidRDefault="00194905" w:rsidP="001949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FF66C03" w14:textId="77777777" w:rsidR="00194905" w:rsidRDefault="00194905" w:rsidP="001949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438.</w:t>
      </w:r>
    </w:p>
    <w:p w14:paraId="6B9A7392" w14:textId="77777777" w:rsidR="00194905" w:rsidRDefault="00194905" w:rsidP="001949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0A8FE" w14:textId="77777777" w:rsidR="00194905" w:rsidRDefault="00194905" w:rsidP="001949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46FE2F9" w14:textId="77777777" w:rsidR="00194905" w:rsidRDefault="00194905" w:rsidP="001949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36E56" w14:textId="77777777" w:rsidR="00104B70" w:rsidRDefault="00104B70" w:rsidP="001949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C80BB" w14:textId="77777777" w:rsidR="00194905" w:rsidRPr="00194905" w:rsidRDefault="00194905" w:rsidP="001949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35535" w14:textId="77777777" w:rsidR="00395378" w:rsidRDefault="00720699" w:rsidP="007206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nařízení vlády o stanovení výše prostředků státního rozpočtu určených pro poskytnutí finančních kompenzací nepřímých nákladů pro odvětví, u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kterých bylo zjištěno značné riziko úniku uhlíku v důsledku promítnutí nákladů spojených s emisemi skleníkových plynů do cen elektřiny, za rok 2023</w:t>
      </w:r>
    </w:p>
    <w:p w14:paraId="0958B2D7" w14:textId="77777777" w:rsidR="00720699" w:rsidRDefault="00720699" w:rsidP="007206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497/24</w:t>
      </w:r>
    </w:p>
    <w:p w14:paraId="2AD19AC1" w14:textId="77777777" w:rsidR="00720699" w:rsidRDefault="00720699" w:rsidP="00720699">
      <w:pPr>
        <w:ind w:left="708" w:hanging="708"/>
        <w:rPr>
          <w:rFonts w:ascii="Arial" w:hAnsi="Arial" w:cs="Arial"/>
          <w:sz w:val="22"/>
          <w:szCs w:val="22"/>
        </w:rPr>
      </w:pPr>
    </w:p>
    <w:p w14:paraId="462A9DE1" w14:textId="77777777" w:rsidR="00720699" w:rsidRDefault="00720699" w:rsidP="00720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BF78A51" w14:textId="77777777" w:rsidR="00720699" w:rsidRDefault="00720699" w:rsidP="00720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439.</w:t>
      </w:r>
    </w:p>
    <w:p w14:paraId="12822D81" w14:textId="77777777" w:rsidR="00720699" w:rsidRDefault="00720699" w:rsidP="00720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86CE1" w14:textId="77777777" w:rsidR="00720699" w:rsidRDefault="00720699" w:rsidP="00720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15C45C" w14:textId="77777777" w:rsidR="00720699" w:rsidRDefault="00720699" w:rsidP="00720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AE859" w14:textId="77777777" w:rsidR="00720699" w:rsidRDefault="00720699" w:rsidP="007206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05999" w14:textId="77777777" w:rsidR="00104B70" w:rsidRPr="00720699" w:rsidRDefault="00104B70" w:rsidP="007206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A366C" w14:textId="77777777" w:rsidR="00395378" w:rsidRDefault="00AC5402" w:rsidP="00AC54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změny systemizace příslušníků Vězeňské služby České republiky na rok 2024 </w:t>
      </w:r>
    </w:p>
    <w:p w14:paraId="3256A02E" w14:textId="77777777" w:rsidR="00AC5402" w:rsidRDefault="00AC5402" w:rsidP="00AC54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496/24</w:t>
      </w:r>
    </w:p>
    <w:p w14:paraId="404BE179" w14:textId="77777777" w:rsidR="00AC5402" w:rsidRDefault="00AC5402" w:rsidP="00AC5402">
      <w:pPr>
        <w:ind w:left="708" w:hanging="708"/>
        <w:rPr>
          <w:rFonts w:ascii="Arial" w:hAnsi="Arial" w:cs="Arial"/>
          <w:sz w:val="22"/>
          <w:szCs w:val="22"/>
        </w:rPr>
      </w:pPr>
    </w:p>
    <w:p w14:paraId="3A15B3DA" w14:textId="77777777" w:rsidR="00AC5402" w:rsidRDefault="00AC5402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DA18450" w14:textId="77777777" w:rsidR="00AC5402" w:rsidRDefault="00AC5402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440.</w:t>
      </w:r>
    </w:p>
    <w:p w14:paraId="685DF443" w14:textId="77777777" w:rsidR="00AC5402" w:rsidRDefault="00AC5402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08A46" w14:textId="77777777" w:rsidR="00AC5402" w:rsidRDefault="00AC5402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3759AC3" w14:textId="77777777" w:rsidR="00AC5402" w:rsidRDefault="00AC5402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F0414" w14:textId="77777777" w:rsidR="00104B70" w:rsidRDefault="00104B70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C59EB" w14:textId="77777777" w:rsidR="00104B70" w:rsidRDefault="00104B70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2605D" w14:textId="77777777" w:rsidR="00104B70" w:rsidRDefault="00104B70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7C160" w14:textId="77777777" w:rsidR="00104B70" w:rsidRDefault="00104B70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267CD" w14:textId="77777777" w:rsidR="00104B70" w:rsidRDefault="00104B70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4FAD7" w14:textId="77777777" w:rsidR="00104B70" w:rsidRDefault="00104B70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7DC01" w14:textId="77777777" w:rsidR="00104B70" w:rsidRDefault="00104B70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FDA4C" w14:textId="77777777" w:rsidR="00104B70" w:rsidRDefault="00104B70" w:rsidP="00AC5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65778" w14:textId="77777777" w:rsidR="00AC5402" w:rsidRPr="00AC5402" w:rsidRDefault="00AC5402" w:rsidP="00AC54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689D6" w14:textId="77777777" w:rsidR="00395378" w:rsidRDefault="00023B8C" w:rsidP="00023B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Energetického regulačního úřadu na úpravu tarifního systému v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elektroenergetice </w:t>
      </w:r>
    </w:p>
    <w:p w14:paraId="15229828" w14:textId="77777777" w:rsidR="00023B8C" w:rsidRDefault="00023B8C" w:rsidP="00023B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490/24</w:t>
      </w:r>
    </w:p>
    <w:p w14:paraId="6B33FFF5" w14:textId="77777777" w:rsidR="00023B8C" w:rsidRDefault="00023B8C" w:rsidP="00023B8C">
      <w:pPr>
        <w:ind w:left="708" w:hanging="708"/>
        <w:rPr>
          <w:rFonts w:ascii="Arial" w:hAnsi="Arial" w:cs="Arial"/>
          <w:sz w:val="22"/>
          <w:szCs w:val="22"/>
        </w:rPr>
      </w:pPr>
    </w:p>
    <w:p w14:paraId="44EF5A82" w14:textId="77777777" w:rsidR="00023B8C" w:rsidRDefault="00023B8C" w:rsidP="00023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9D22E0">
        <w:rPr>
          <w:rFonts w:ascii="Arial" w:hAnsi="Arial" w:cs="Arial"/>
          <w:sz w:val="22"/>
          <w:szCs w:val="22"/>
        </w:rPr>
        <w:t xml:space="preserve">za účasti předsedy Rady </w:t>
      </w:r>
      <w:r w:rsidR="009D22E0" w:rsidRPr="009D22E0">
        <w:rPr>
          <w:rFonts w:ascii="Arial" w:hAnsi="Arial" w:cs="Arial"/>
          <w:bCs/>
          <w:sz w:val="22"/>
          <w:szCs w:val="22"/>
        </w:rPr>
        <w:t>Energetického regulačního úřadu</w:t>
      </w:r>
      <w:r w:rsidR="009D22E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projednala materiál předložený </w:t>
      </w:r>
      <w:r w:rsidR="00EE45E2">
        <w:rPr>
          <w:rFonts w:ascii="Arial" w:hAnsi="Arial" w:cs="Arial"/>
          <w:sz w:val="22"/>
          <w:szCs w:val="22"/>
        </w:rPr>
        <w:t xml:space="preserve">jako bod 3 Pro informaci </w:t>
      </w:r>
      <w:r>
        <w:rPr>
          <w:rFonts w:ascii="Arial" w:hAnsi="Arial" w:cs="Arial"/>
          <w:sz w:val="22"/>
          <w:szCs w:val="22"/>
        </w:rPr>
        <w:t>ministrem průmyslu a obchodu a</w:t>
      </w:r>
      <w:r w:rsidR="009D22E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D6FF47C" w14:textId="77777777" w:rsidR="00023B8C" w:rsidRDefault="00023B8C" w:rsidP="00023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441.</w:t>
      </w:r>
    </w:p>
    <w:p w14:paraId="3B0308EC" w14:textId="77777777" w:rsidR="00023B8C" w:rsidRDefault="00023B8C" w:rsidP="00023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A1155" w14:textId="77777777" w:rsidR="00023B8C" w:rsidRDefault="00023B8C" w:rsidP="00023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BF7F4A6" w14:textId="77777777" w:rsidR="00023B8C" w:rsidRDefault="00023B8C" w:rsidP="00023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14710" w14:textId="77777777" w:rsidR="00023B8C" w:rsidRDefault="00023B8C" w:rsidP="00023B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02AF2" w14:textId="77777777" w:rsidR="00104B70" w:rsidRPr="00023B8C" w:rsidRDefault="00104B70" w:rsidP="00023B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C629A" w14:textId="77777777" w:rsidR="00395378" w:rsidRDefault="005964AD" w:rsidP="005964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Změna ve složení členů Výboru Státního fondu dopravní infrastruktury</w:t>
      </w:r>
    </w:p>
    <w:p w14:paraId="309F7BDF" w14:textId="77777777" w:rsidR="005964AD" w:rsidRDefault="005964AD" w:rsidP="005964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499/24</w:t>
      </w:r>
    </w:p>
    <w:p w14:paraId="715FF040" w14:textId="77777777" w:rsidR="005964AD" w:rsidRDefault="005964AD" w:rsidP="005964AD">
      <w:pPr>
        <w:ind w:left="708" w:hanging="708"/>
        <w:rPr>
          <w:rFonts w:ascii="Arial" w:hAnsi="Arial" w:cs="Arial"/>
          <w:sz w:val="22"/>
          <w:szCs w:val="22"/>
        </w:rPr>
      </w:pPr>
    </w:p>
    <w:p w14:paraId="0890CA14" w14:textId="77777777" w:rsidR="005964AD" w:rsidRDefault="005964AD" w:rsidP="00596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5A51A70" w14:textId="77777777" w:rsidR="005964AD" w:rsidRDefault="005964AD" w:rsidP="00596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442.</w:t>
      </w:r>
    </w:p>
    <w:p w14:paraId="19F404DF" w14:textId="77777777" w:rsidR="005964AD" w:rsidRDefault="005964AD" w:rsidP="00596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B8BBF" w14:textId="77777777" w:rsidR="005964AD" w:rsidRDefault="005964AD" w:rsidP="00596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5DCE2B8" w14:textId="77777777" w:rsidR="005964AD" w:rsidRDefault="005964AD" w:rsidP="00596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29FDD" w14:textId="77777777" w:rsidR="00104B70" w:rsidRDefault="00104B70" w:rsidP="00596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B8DCC" w14:textId="77777777" w:rsidR="005964AD" w:rsidRPr="005964AD" w:rsidRDefault="005964AD" w:rsidP="005964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B7A8A" w14:textId="77777777" w:rsidR="00395378" w:rsidRDefault="004E499E" w:rsidP="004E49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Změny usnesení vlády</w:t>
      </w:r>
      <w:r w:rsidR="00EC7E23">
        <w:rPr>
          <w:rFonts w:ascii="Arial" w:hAnsi="Arial" w:cs="Arial"/>
          <w:b/>
          <w:sz w:val="22"/>
          <w:szCs w:val="22"/>
        </w:rPr>
        <w:t xml:space="preserve"> ze dne 6. března 2024 č. 145, usnesení vlády ze dne 6. března 2024 č. 146 a usnesení vlády ze dne 27. března 2024 č. 185</w:t>
      </w:r>
    </w:p>
    <w:p w14:paraId="4788D926" w14:textId="77777777" w:rsidR="004E499E" w:rsidRDefault="004E499E" w:rsidP="004E499E">
      <w:pPr>
        <w:ind w:left="708" w:hanging="708"/>
        <w:rPr>
          <w:rFonts w:ascii="Arial" w:hAnsi="Arial" w:cs="Arial"/>
          <w:sz w:val="22"/>
          <w:szCs w:val="22"/>
        </w:rPr>
      </w:pPr>
    </w:p>
    <w:p w14:paraId="67FF588D" w14:textId="77777777" w:rsidR="004E499E" w:rsidRDefault="004E499E" w:rsidP="004E49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B82424">
        <w:rPr>
          <w:rFonts w:ascii="Arial" w:hAnsi="Arial" w:cs="Arial"/>
          <w:sz w:val="22"/>
          <w:szCs w:val="22"/>
        </w:rPr>
        <w:t>z podnětu</w:t>
      </w:r>
      <w:r>
        <w:rPr>
          <w:rFonts w:ascii="Arial" w:hAnsi="Arial" w:cs="Arial"/>
          <w:sz w:val="22"/>
          <w:szCs w:val="22"/>
        </w:rPr>
        <w:t xml:space="preserve"> předsed</w:t>
      </w:r>
      <w:r w:rsidR="00B82424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vlády přijala</w:t>
      </w:r>
    </w:p>
    <w:p w14:paraId="49F4F995" w14:textId="77777777" w:rsidR="004E499E" w:rsidRDefault="004E499E" w:rsidP="004E49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443.</w:t>
      </w:r>
    </w:p>
    <w:p w14:paraId="5617933B" w14:textId="77777777" w:rsidR="004E499E" w:rsidRDefault="004E499E" w:rsidP="004E49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830EC" w14:textId="77777777" w:rsidR="004E499E" w:rsidRDefault="004E499E" w:rsidP="004E49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AF9BC8D" w14:textId="77777777" w:rsidR="004E499E" w:rsidRDefault="004E499E" w:rsidP="004E49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35FDD" w14:textId="77777777" w:rsidR="004E499E" w:rsidRPr="004E499E" w:rsidRDefault="004E499E" w:rsidP="004E49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177AE" w14:textId="77777777" w:rsidR="00395378" w:rsidRDefault="00395378" w:rsidP="00B664EB">
      <w:pPr>
        <w:rPr>
          <w:rFonts w:ascii="Arial" w:hAnsi="Arial" w:cs="Arial"/>
          <w:sz w:val="22"/>
          <w:szCs w:val="22"/>
        </w:rPr>
      </w:pPr>
      <w:bookmarkStart w:id="32" w:name="ORDER31"/>
      <w:bookmarkEnd w:id="32"/>
    </w:p>
    <w:p w14:paraId="4599123F" w14:textId="77777777" w:rsidR="007563B1" w:rsidRDefault="007563B1" w:rsidP="007563B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C5DD208" w14:textId="77777777" w:rsidR="007563B1" w:rsidRDefault="007563B1" w:rsidP="007563B1">
      <w:pPr>
        <w:rPr>
          <w:rFonts w:ascii="Arial" w:hAnsi="Arial" w:cs="Arial"/>
          <w:sz w:val="22"/>
          <w:szCs w:val="22"/>
        </w:rPr>
      </w:pPr>
    </w:p>
    <w:p w14:paraId="564F39E6" w14:textId="77777777" w:rsidR="007563B1" w:rsidRDefault="007563B1" w:rsidP="007563B1">
      <w:pPr>
        <w:keepNext/>
        <w:keepLines/>
        <w:rPr>
          <w:rFonts w:ascii="Arial" w:hAnsi="Arial" w:cs="Arial"/>
          <w:sz w:val="22"/>
          <w:szCs w:val="22"/>
        </w:rPr>
      </w:pPr>
    </w:p>
    <w:p w14:paraId="386D00DA" w14:textId="77777777" w:rsidR="007563B1" w:rsidRDefault="007563B1" w:rsidP="007563B1">
      <w:pPr>
        <w:rPr>
          <w:rFonts w:ascii="Arial" w:hAnsi="Arial" w:cs="Arial"/>
          <w:sz w:val="22"/>
          <w:szCs w:val="22"/>
        </w:rPr>
      </w:pPr>
    </w:p>
    <w:p w14:paraId="48C66BEF" w14:textId="77777777" w:rsidR="007563B1" w:rsidRDefault="007563B1" w:rsidP="007563B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F278743" w14:textId="77777777" w:rsidR="00104B70" w:rsidRDefault="00104B70" w:rsidP="007563B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A7D1492" w14:textId="77777777" w:rsidR="007563B1" w:rsidRDefault="007563B1" w:rsidP="007563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Vyrozumění veřejného ochránce práv vládě České republiky o nedosažení nápravy zjištěných pochybení ministra práce a sociálních věci v řízení o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příspěvku na péči (předložil veřejný ochránce práv)</w:t>
      </w:r>
    </w:p>
    <w:p w14:paraId="1B8AE900" w14:textId="77777777" w:rsidR="007563B1" w:rsidRDefault="007563B1" w:rsidP="007563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482/24</w:t>
      </w:r>
    </w:p>
    <w:p w14:paraId="3B19752D" w14:textId="77777777" w:rsidR="00104B70" w:rsidRPr="007563B1" w:rsidRDefault="00104B70" w:rsidP="007563B1">
      <w:pPr>
        <w:ind w:left="708" w:hanging="708"/>
        <w:rPr>
          <w:rFonts w:ascii="Arial" w:hAnsi="Arial" w:cs="Arial"/>
          <w:sz w:val="22"/>
          <w:szCs w:val="22"/>
        </w:rPr>
      </w:pPr>
    </w:p>
    <w:p w14:paraId="5AB10076" w14:textId="77777777" w:rsidR="00395378" w:rsidRDefault="006C7498" w:rsidP="006C74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zajištění personálních kapacit státu pro rozvoj jaderné energetiky (předložil ministr průmyslu a obchodu)</w:t>
      </w:r>
    </w:p>
    <w:p w14:paraId="536B82C9" w14:textId="77777777" w:rsidR="006C7498" w:rsidRDefault="006C7498" w:rsidP="006C74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489/24</w:t>
      </w:r>
    </w:p>
    <w:p w14:paraId="5E8543A4" w14:textId="77777777" w:rsidR="00104B70" w:rsidRPr="006C7498" w:rsidRDefault="00104B70" w:rsidP="006C7498">
      <w:pPr>
        <w:ind w:left="708" w:hanging="708"/>
        <w:rPr>
          <w:rFonts w:ascii="Arial" w:hAnsi="Arial" w:cs="Arial"/>
          <w:sz w:val="22"/>
          <w:szCs w:val="22"/>
        </w:rPr>
      </w:pPr>
    </w:p>
    <w:p w14:paraId="3980D6A0" w14:textId="77777777" w:rsidR="00395378" w:rsidRDefault="00652432" w:rsidP="006524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zabezpečení výroby osobních dokladů vydávaných v působnosti Ministerstva vnitra od 1. ledna 2026 (předložil 1. místopředseda vlády a ministr vnitra)</w:t>
      </w:r>
    </w:p>
    <w:p w14:paraId="1EB68F1E" w14:textId="77777777" w:rsidR="00652432" w:rsidRDefault="00652432" w:rsidP="0065243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454/24</w:t>
      </w:r>
    </w:p>
    <w:p w14:paraId="5C9D4751" w14:textId="77777777" w:rsidR="00104B70" w:rsidRDefault="00104B70" w:rsidP="00652432">
      <w:pPr>
        <w:ind w:left="708" w:hanging="708"/>
        <w:rPr>
          <w:rFonts w:ascii="Arial" w:hAnsi="Arial" w:cs="Arial"/>
          <w:sz w:val="22"/>
          <w:szCs w:val="22"/>
        </w:rPr>
      </w:pPr>
    </w:p>
    <w:p w14:paraId="18C5CAF7" w14:textId="77777777" w:rsidR="009D22E0" w:rsidRDefault="009D22E0" w:rsidP="00652432">
      <w:pPr>
        <w:ind w:left="708" w:hanging="708"/>
        <w:rPr>
          <w:rFonts w:ascii="Arial" w:hAnsi="Arial" w:cs="Arial"/>
          <w:sz w:val="22"/>
          <w:szCs w:val="22"/>
        </w:rPr>
      </w:pPr>
    </w:p>
    <w:p w14:paraId="770825B7" w14:textId="77777777" w:rsidR="00EE45E2" w:rsidRDefault="00EE45E2" w:rsidP="00652432">
      <w:pPr>
        <w:ind w:left="708" w:hanging="708"/>
        <w:rPr>
          <w:rFonts w:ascii="Arial" w:hAnsi="Arial" w:cs="Arial"/>
          <w:sz w:val="22"/>
          <w:szCs w:val="22"/>
        </w:rPr>
      </w:pPr>
    </w:p>
    <w:p w14:paraId="0E9BE255" w14:textId="77777777" w:rsidR="009D22E0" w:rsidRPr="00652432" w:rsidRDefault="009D22E0" w:rsidP="00652432">
      <w:pPr>
        <w:ind w:left="708" w:hanging="708"/>
        <w:rPr>
          <w:rFonts w:ascii="Arial" w:hAnsi="Arial" w:cs="Arial"/>
          <w:sz w:val="22"/>
          <w:szCs w:val="22"/>
        </w:rPr>
      </w:pPr>
    </w:p>
    <w:p w14:paraId="0D468C4E" w14:textId="77777777" w:rsidR="00395378" w:rsidRDefault="009B4ACD" w:rsidP="009B4A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Plánu implementace Státní kulturní politiky 2021 - 2025+ (předložil ministr kultury)</w:t>
      </w:r>
    </w:p>
    <w:p w14:paraId="6681535E" w14:textId="77777777" w:rsidR="009B4ACD" w:rsidRDefault="009B4ACD" w:rsidP="009B4AC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421/24</w:t>
      </w:r>
      <w:bookmarkStart w:id="36" w:name="ORDER35"/>
      <w:bookmarkEnd w:id="36"/>
    </w:p>
    <w:p w14:paraId="0A681E7C" w14:textId="77777777" w:rsidR="00104B70" w:rsidRPr="009B4ACD" w:rsidRDefault="00104B70" w:rsidP="009B4ACD">
      <w:pPr>
        <w:ind w:left="708" w:hanging="708"/>
        <w:rPr>
          <w:rFonts w:ascii="Arial" w:hAnsi="Arial" w:cs="Arial"/>
          <w:sz w:val="22"/>
          <w:szCs w:val="22"/>
        </w:rPr>
      </w:pPr>
    </w:p>
    <w:p w14:paraId="57662CA6" w14:textId="77777777" w:rsidR="00395378" w:rsidRDefault="00F13A64" w:rsidP="00F13A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Analýza stavu výzkumu, vývoje a inovací v České republice a jejich srovnání se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zahraničím v roce 2022 (předložil ministr pro vědu, výzkum a inovace)</w:t>
      </w:r>
    </w:p>
    <w:p w14:paraId="05CBBF97" w14:textId="77777777" w:rsidR="00F13A64" w:rsidRDefault="00F13A64" w:rsidP="00F13A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441/24</w:t>
      </w:r>
    </w:p>
    <w:p w14:paraId="7481AAD1" w14:textId="77777777" w:rsidR="00104B70" w:rsidRPr="00F13A64" w:rsidRDefault="00104B70" w:rsidP="00F13A64">
      <w:pPr>
        <w:ind w:left="708" w:hanging="708"/>
        <w:rPr>
          <w:rFonts w:ascii="Arial" w:hAnsi="Arial" w:cs="Arial"/>
          <w:sz w:val="22"/>
          <w:szCs w:val="22"/>
        </w:rPr>
      </w:pPr>
    </w:p>
    <w:p w14:paraId="2D82FF26" w14:textId="77777777" w:rsidR="00395378" w:rsidRDefault="005F1D8D" w:rsidP="005F1D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zajištění administrativní kapacity implementační struktury Dohody o partnerství a Národního strategického referenčního rámce za rok 2023 (předložil místopředseda vlády pro digitalizaci a ministr pro místní rozvoj)</w:t>
      </w:r>
    </w:p>
    <w:p w14:paraId="15832BF3" w14:textId="77777777" w:rsidR="005F1D8D" w:rsidRDefault="005F1D8D" w:rsidP="005F1D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445/24</w:t>
      </w:r>
    </w:p>
    <w:p w14:paraId="6439C644" w14:textId="77777777" w:rsidR="00104B70" w:rsidRPr="005F1D8D" w:rsidRDefault="00104B70" w:rsidP="005F1D8D">
      <w:pPr>
        <w:ind w:left="708" w:hanging="708"/>
        <w:rPr>
          <w:rFonts w:ascii="Arial" w:hAnsi="Arial" w:cs="Arial"/>
          <w:sz w:val="22"/>
          <w:szCs w:val="22"/>
        </w:rPr>
      </w:pPr>
    </w:p>
    <w:p w14:paraId="1778195D" w14:textId="77777777" w:rsidR="00395378" w:rsidRDefault="00904419" w:rsidP="009044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naplňování Akčního plánu 2.0 k provedení nedotačních opatření pro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podporu plánování a výstavby sítí elektronických komunikací a o aktivitách směřujících k naplnění Národního plánu rozvoje sítí s velmi vysokou kapacitou (předložil ministr průmyslu a obchodu)</w:t>
      </w:r>
    </w:p>
    <w:p w14:paraId="7571C585" w14:textId="77777777" w:rsidR="00904419" w:rsidRDefault="00904419" w:rsidP="0090441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467/24</w:t>
      </w:r>
    </w:p>
    <w:p w14:paraId="28B37D1F" w14:textId="77777777" w:rsidR="00104B70" w:rsidRPr="00904419" w:rsidRDefault="00104B70" w:rsidP="00904419">
      <w:pPr>
        <w:ind w:left="708" w:hanging="708"/>
        <w:rPr>
          <w:rFonts w:ascii="Arial" w:hAnsi="Arial" w:cs="Arial"/>
          <w:sz w:val="22"/>
          <w:szCs w:val="22"/>
        </w:rPr>
      </w:pPr>
    </w:p>
    <w:p w14:paraId="08D3E735" w14:textId="77777777" w:rsidR="00395378" w:rsidRDefault="001C3B61" w:rsidP="001C3B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výkonu dohledu nad finančním trhem v roce 2023 (předložil guvernér České národní banky)</w:t>
      </w:r>
    </w:p>
    <w:p w14:paraId="445980AB" w14:textId="77777777" w:rsidR="001C3B61" w:rsidRDefault="001C3B61" w:rsidP="001C3B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472/24</w:t>
      </w:r>
    </w:p>
    <w:p w14:paraId="38AA049A" w14:textId="77777777" w:rsidR="00104B70" w:rsidRPr="001C3B61" w:rsidRDefault="00104B70" w:rsidP="001C3B61">
      <w:pPr>
        <w:ind w:left="708" w:hanging="708"/>
        <w:rPr>
          <w:rFonts w:ascii="Arial" w:hAnsi="Arial" w:cs="Arial"/>
          <w:sz w:val="22"/>
          <w:szCs w:val="22"/>
        </w:rPr>
      </w:pPr>
    </w:p>
    <w:p w14:paraId="6D7F51AC" w14:textId="77777777" w:rsidR="00395378" w:rsidRDefault="000741D1" w:rsidP="000741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stavu kontaminace staré ekologické zátěže způsobené předchozí hutní činností v areálu bývalých oceláren Poldi Kladno a dalším postupu při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odstraňování staré ekologické zátěže (předložil ministr životního prostředí)</w:t>
      </w:r>
    </w:p>
    <w:p w14:paraId="486D297F" w14:textId="77777777" w:rsidR="000741D1" w:rsidRDefault="000741D1" w:rsidP="000741D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465/24</w:t>
      </w:r>
    </w:p>
    <w:p w14:paraId="1EDDCA46" w14:textId="77777777" w:rsidR="00104B70" w:rsidRPr="000741D1" w:rsidRDefault="00104B70" w:rsidP="000741D1">
      <w:pPr>
        <w:ind w:left="708" w:hanging="708"/>
        <w:rPr>
          <w:rFonts w:ascii="Arial" w:hAnsi="Arial" w:cs="Arial"/>
          <w:sz w:val="22"/>
          <w:szCs w:val="22"/>
        </w:rPr>
      </w:pPr>
    </w:p>
    <w:p w14:paraId="3DA5B0CD" w14:textId="77777777" w:rsidR="00395378" w:rsidRDefault="006F7A1F" w:rsidP="006F7A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plnění Národního akčního plánu České republiky k implementaci rezoluce Rady bezpečnosti OSN č. 1325 (2000), o ženách, míru a bezpečnosti a</w:t>
      </w:r>
      <w:r w:rsidR="00104B7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souvisejících rezolucí na léta 2021-2025 za rok 2023 (předložil ministr zahraničních věcí)</w:t>
      </w:r>
    </w:p>
    <w:p w14:paraId="187C8C5B" w14:textId="77777777" w:rsidR="006F7A1F" w:rsidRPr="006F7A1F" w:rsidRDefault="006F7A1F" w:rsidP="006F7A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481/24</w:t>
      </w:r>
    </w:p>
    <w:p w14:paraId="7D213767" w14:textId="77777777" w:rsidR="00395378" w:rsidRDefault="00395378" w:rsidP="00B664EB">
      <w:pPr>
        <w:rPr>
          <w:rFonts w:ascii="Arial" w:hAnsi="Arial" w:cs="Arial"/>
          <w:sz w:val="22"/>
          <w:szCs w:val="22"/>
        </w:rPr>
      </w:pPr>
    </w:p>
    <w:p w14:paraId="7E575B0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84C4268" w14:textId="77777777" w:rsidR="00104B70" w:rsidRDefault="00104B70" w:rsidP="00B664EB">
      <w:pPr>
        <w:rPr>
          <w:rFonts w:ascii="Arial" w:hAnsi="Arial" w:cs="Arial"/>
          <w:sz w:val="22"/>
          <w:szCs w:val="22"/>
        </w:rPr>
      </w:pPr>
    </w:p>
    <w:p w14:paraId="209C7D67" w14:textId="77777777" w:rsidR="00922FA5" w:rsidRDefault="00922FA5" w:rsidP="00B664EB">
      <w:pPr>
        <w:rPr>
          <w:rFonts w:ascii="Arial" w:hAnsi="Arial" w:cs="Arial"/>
          <w:sz w:val="22"/>
          <w:szCs w:val="22"/>
        </w:rPr>
      </w:pPr>
    </w:p>
    <w:p w14:paraId="2E83A85E" w14:textId="77777777" w:rsidR="009D22E0" w:rsidRDefault="009D22E0" w:rsidP="00B664EB">
      <w:pPr>
        <w:rPr>
          <w:rFonts w:ascii="Arial" w:hAnsi="Arial" w:cs="Arial"/>
          <w:sz w:val="22"/>
          <w:szCs w:val="22"/>
        </w:rPr>
      </w:pPr>
    </w:p>
    <w:p w14:paraId="0BDEF0B9" w14:textId="77777777" w:rsidR="00922FA5" w:rsidRDefault="00922FA5" w:rsidP="00B664EB">
      <w:pPr>
        <w:rPr>
          <w:rFonts w:ascii="Arial" w:hAnsi="Arial" w:cs="Arial"/>
          <w:sz w:val="22"/>
          <w:szCs w:val="22"/>
        </w:rPr>
      </w:pPr>
    </w:p>
    <w:p w14:paraId="02C5A321" w14:textId="77777777" w:rsidR="00922FA5" w:rsidRDefault="00922FA5" w:rsidP="00922FA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30FEC1F" w14:textId="77777777" w:rsidR="00922FA5" w:rsidRDefault="00922FA5" w:rsidP="00922FA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4E257E0" w14:textId="77777777" w:rsidR="00922FA5" w:rsidRDefault="00922FA5" w:rsidP="00922FA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A520B76" w14:textId="77777777" w:rsidR="00922FA5" w:rsidRDefault="00922FA5" w:rsidP="00922FA5">
      <w:pPr>
        <w:keepNext/>
        <w:keepLines/>
        <w:rPr>
          <w:rFonts w:ascii="Arial" w:hAnsi="Arial" w:cs="Arial"/>
          <w:sz w:val="22"/>
          <w:szCs w:val="22"/>
        </w:rPr>
      </w:pPr>
    </w:p>
    <w:p w14:paraId="788E7499" w14:textId="77777777" w:rsidR="00922FA5" w:rsidRDefault="00922FA5" w:rsidP="00922FA5">
      <w:pPr>
        <w:keepNext/>
        <w:keepLines/>
        <w:rPr>
          <w:rFonts w:ascii="Arial" w:hAnsi="Arial" w:cs="Arial"/>
          <w:sz w:val="22"/>
          <w:szCs w:val="22"/>
        </w:rPr>
      </w:pPr>
    </w:p>
    <w:p w14:paraId="0C1BFD68" w14:textId="77777777" w:rsidR="00922FA5" w:rsidRDefault="00922FA5" w:rsidP="00922FA5">
      <w:pPr>
        <w:keepNext/>
        <w:keepLines/>
        <w:rPr>
          <w:rFonts w:ascii="Arial" w:hAnsi="Arial" w:cs="Arial"/>
          <w:sz w:val="22"/>
          <w:szCs w:val="22"/>
        </w:rPr>
      </w:pPr>
    </w:p>
    <w:p w14:paraId="28D540F2" w14:textId="77777777" w:rsidR="00922FA5" w:rsidRDefault="00922FA5" w:rsidP="00922FA5">
      <w:pPr>
        <w:keepNext/>
        <w:keepLines/>
        <w:rPr>
          <w:rFonts w:ascii="Arial" w:hAnsi="Arial" w:cs="Arial"/>
          <w:sz w:val="22"/>
          <w:szCs w:val="22"/>
        </w:rPr>
      </w:pPr>
    </w:p>
    <w:p w14:paraId="1829464E" w14:textId="77777777" w:rsidR="00104B70" w:rsidRDefault="00104B70" w:rsidP="00922FA5">
      <w:pPr>
        <w:keepNext/>
        <w:keepLines/>
        <w:rPr>
          <w:rFonts w:ascii="Arial" w:hAnsi="Arial" w:cs="Arial"/>
          <w:sz w:val="22"/>
          <w:szCs w:val="22"/>
        </w:rPr>
      </w:pPr>
    </w:p>
    <w:p w14:paraId="027ACF45" w14:textId="77777777" w:rsidR="00104B70" w:rsidRDefault="00104B70" w:rsidP="00922FA5">
      <w:pPr>
        <w:keepNext/>
        <w:keepLines/>
        <w:rPr>
          <w:rFonts w:ascii="Arial" w:hAnsi="Arial" w:cs="Arial"/>
          <w:sz w:val="22"/>
          <w:szCs w:val="22"/>
        </w:rPr>
      </w:pPr>
    </w:p>
    <w:p w14:paraId="3C6E2EA2" w14:textId="77777777" w:rsidR="00104B70" w:rsidRDefault="00104B70" w:rsidP="00922FA5">
      <w:pPr>
        <w:keepNext/>
        <w:keepLines/>
        <w:rPr>
          <w:rFonts w:ascii="Arial" w:hAnsi="Arial" w:cs="Arial"/>
          <w:sz w:val="22"/>
          <w:szCs w:val="22"/>
        </w:rPr>
      </w:pPr>
    </w:p>
    <w:p w14:paraId="69FFC8E7" w14:textId="77777777" w:rsidR="00922FA5" w:rsidRDefault="00922FA5" w:rsidP="00922FA5">
      <w:pPr>
        <w:keepNext/>
        <w:keepLines/>
        <w:rPr>
          <w:rFonts w:ascii="Arial" w:hAnsi="Arial" w:cs="Arial"/>
          <w:sz w:val="22"/>
          <w:szCs w:val="22"/>
        </w:rPr>
      </w:pPr>
    </w:p>
    <w:p w14:paraId="14CB44C6" w14:textId="77777777" w:rsidR="00922FA5" w:rsidRDefault="00922FA5" w:rsidP="00922FA5">
      <w:pPr>
        <w:keepNext/>
        <w:keepLines/>
        <w:rPr>
          <w:rFonts w:ascii="Arial" w:hAnsi="Arial" w:cs="Arial"/>
          <w:sz w:val="22"/>
          <w:szCs w:val="22"/>
        </w:rPr>
      </w:pPr>
    </w:p>
    <w:p w14:paraId="551A2743" w14:textId="77777777" w:rsidR="00922FA5" w:rsidRPr="00F13A68" w:rsidRDefault="00922FA5" w:rsidP="00922FA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2" w:name="Zapsal"/>
      <w:bookmarkEnd w:id="42"/>
      <w:r>
        <w:rPr>
          <w:rFonts w:ascii="Arial" w:hAnsi="Arial" w:cs="Arial"/>
          <w:sz w:val="22"/>
          <w:szCs w:val="22"/>
        </w:rPr>
        <w:t>Mgr. Zuzana Hladíková</w:t>
      </w:r>
    </w:p>
    <w:sectPr w:rsidR="00922FA5" w:rsidRPr="00F13A68" w:rsidSect="003953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ADD8F" w14:textId="77777777" w:rsidR="00745C81" w:rsidRDefault="00745C81" w:rsidP="00E9542B">
      <w:r>
        <w:separator/>
      </w:r>
    </w:p>
  </w:endnote>
  <w:endnote w:type="continuationSeparator" w:id="0">
    <w:p w14:paraId="615E3870" w14:textId="77777777" w:rsidR="00745C81" w:rsidRDefault="00745C8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CC2AD" w14:textId="77777777" w:rsidR="00395378" w:rsidRDefault="00395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8C384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49A15D38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01A4" w14:textId="77777777" w:rsidR="00395378" w:rsidRDefault="00395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FE25E" w14:textId="77777777" w:rsidR="00745C81" w:rsidRDefault="00745C81" w:rsidP="00E9542B">
      <w:r>
        <w:separator/>
      </w:r>
    </w:p>
  </w:footnote>
  <w:footnote w:type="continuationSeparator" w:id="0">
    <w:p w14:paraId="574B8E7E" w14:textId="77777777" w:rsidR="00745C81" w:rsidRDefault="00745C8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55D76" w14:textId="77777777" w:rsidR="00395378" w:rsidRDefault="003953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0DCE1" w14:textId="77777777" w:rsidR="00395378" w:rsidRPr="00395378" w:rsidRDefault="00395378" w:rsidP="00395378">
    <w:pPr>
      <w:pStyle w:val="Header"/>
      <w:jc w:val="center"/>
      <w:rPr>
        <w:rFonts w:ascii="Arial" w:hAnsi="Arial" w:cs="Arial"/>
        <w:color w:val="808080"/>
        <w:sz w:val="20"/>
      </w:rPr>
    </w:pPr>
    <w:r w:rsidRPr="00395378">
      <w:rPr>
        <w:rFonts w:ascii="Arial" w:hAnsi="Arial" w:cs="Arial"/>
        <w:color w:val="808080"/>
        <w:sz w:val="20"/>
      </w:rPr>
      <w:t>VLÁDA ČESKÉ REPUBLIKY</w:t>
    </w:r>
  </w:p>
  <w:p w14:paraId="09764BD4" w14:textId="77777777" w:rsidR="00395378" w:rsidRPr="00395378" w:rsidRDefault="00395378" w:rsidP="00395378">
    <w:pPr>
      <w:pStyle w:val="Header"/>
      <w:jc w:val="center"/>
      <w:rPr>
        <w:rFonts w:ascii="Arial" w:hAnsi="Arial" w:cs="Arial"/>
        <w:color w:val="808080"/>
        <w:sz w:val="20"/>
      </w:rPr>
    </w:pPr>
    <w:r w:rsidRPr="00395378">
      <w:rPr>
        <w:rFonts w:ascii="Arial" w:hAnsi="Arial" w:cs="Arial"/>
        <w:color w:val="808080"/>
        <w:sz w:val="20"/>
      </w:rPr>
      <w:t>záznam z jednání schůze ze dne 26. června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70B7E" w14:textId="77777777" w:rsidR="00395378" w:rsidRDefault="003953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3B8C"/>
    <w:rsid w:val="000450DD"/>
    <w:rsid w:val="000741D1"/>
    <w:rsid w:val="00086B84"/>
    <w:rsid w:val="00104B70"/>
    <w:rsid w:val="00116E03"/>
    <w:rsid w:val="001270DE"/>
    <w:rsid w:val="00146079"/>
    <w:rsid w:val="00194905"/>
    <w:rsid w:val="001C3B61"/>
    <w:rsid w:val="001F5777"/>
    <w:rsid w:val="00252509"/>
    <w:rsid w:val="00257B3B"/>
    <w:rsid w:val="002B4ABC"/>
    <w:rsid w:val="002B6A31"/>
    <w:rsid w:val="002B778F"/>
    <w:rsid w:val="002C5552"/>
    <w:rsid w:val="002C7A81"/>
    <w:rsid w:val="002D2B56"/>
    <w:rsid w:val="00315778"/>
    <w:rsid w:val="00316850"/>
    <w:rsid w:val="00395378"/>
    <w:rsid w:val="003B6175"/>
    <w:rsid w:val="00442E55"/>
    <w:rsid w:val="00454646"/>
    <w:rsid w:val="00490D66"/>
    <w:rsid w:val="00495CF4"/>
    <w:rsid w:val="004D6F17"/>
    <w:rsid w:val="004E499E"/>
    <w:rsid w:val="00532944"/>
    <w:rsid w:val="00533B51"/>
    <w:rsid w:val="005434A4"/>
    <w:rsid w:val="005730E9"/>
    <w:rsid w:val="00595BFC"/>
    <w:rsid w:val="005964AD"/>
    <w:rsid w:val="005A378F"/>
    <w:rsid w:val="005B5FB2"/>
    <w:rsid w:val="005E5134"/>
    <w:rsid w:val="005F1D8D"/>
    <w:rsid w:val="006072A6"/>
    <w:rsid w:val="00610EF8"/>
    <w:rsid w:val="00652272"/>
    <w:rsid w:val="00652432"/>
    <w:rsid w:val="00663CF5"/>
    <w:rsid w:val="006A2667"/>
    <w:rsid w:val="006B3983"/>
    <w:rsid w:val="006C7498"/>
    <w:rsid w:val="006F7A1F"/>
    <w:rsid w:val="0071522D"/>
    <w:rsid w:val="00717640"/>
    <w:rsid w:val="00720699"/>
    <w:rsid w:val="00740A68"/>
    <w:rsid w:val="00745C81"/>
    <w:rsid w:val="00747122"/>
    <w:rsid w:val="007563B1"/>
    <w:rsid w:val="00777715"/>
    <w:rsid w:val="007B1245"/>
    <w:rsid w:val="007D56C6"/>
    <w:rsid w:val="007E5471"/>
    <w:rsid w:val="00801C1A"/>
    <w:rsid w:val="00866074"/>
    <w:rsid w:val="00904419"/>
    <w:rsid w:val="00922FA5"/>
    <w:rsid w:val="009A59D4"/>
    <w:rsid w:val="009B4ACD"/>
    <w:rsid w:val="009C3702"/>
    <w:rsid w:val="009D22E0"/>
    <w:rsid w:val="00A47AF2"/>
    <w:rsid w:val="00AC5402"/>
    <w:rsid w:val="00B108E0"/>
    <w:rsid w:val="00B57C4D"/>
    <w:rsid w:val="00B664EB"/>
    <w:rsid w:val="00B82424"/>
    <w:rsid w:val="00BA37BC"/>
    <w:rsid w:val="00BD3373"/>
    <w:rsid w:val="00C04CC8"/>
    <w:rsid w:val="00C04DAA"/>
    <w:rsid w:val="00C2479B"/>
    <w:rsid w:val="00C45231"/>
    <w:rsid w:val="00C56B73"/>
    <w:rsid w:val="00C74C9A"/>
    <w:rsid w:val="00D013FB"/>
    <w:rsid w:val="00D10B40"/>
    <w:rsid w:val="00D44DF3"/>
    <w:rsid w:val="00D7271D"/>
    <w:rsid w:val="00D72C27"/>
    <w:rsid w:val="00DA1378"/>
    <w:rsid w:val="00DB16F4"/>
    <w:rsid w:val="00E2681F"/>
    <w:rsid w:val="00E31586"/>
    <w:rsid w:val="00E810A0"/>
    <w:rsid w:val="00E9542B"/>
    <w:rsid w:val="00EA52A1"/>
    <w:rsid w:val="00EA5313"/>
    <w:rsid w:val="00EC7E23"/>
    <w:rsid w:val="00EE1D1B"/>
    <w:rsid w:val="00EE45E2"/>
    <w:rsid w:val="00F13A64"/>
    <w:rsid w:val="00F13A68"/>
    <w:rsid w:val="00F34678"/>
    <w:rsid w:val="00F350DF"/>
    <w:rsid w:val="00F35F00"/>
    <w:rsid w:val="00F45C6D"/>
    <w:rsid w:val="00F906AE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88BAE7F"/>
  <w15:chartTrackingRefBased/>
  <w15:docId w15:val="{68FFBD8A-DDFB-4ADB-AC6E-FE5CC67B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2024-07-01T09:19:00Z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