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F31A" w14:textId="77777777" w:rsidR="00116E03" w:rsidRPr="00E9542B" w:rsidRDefault="003C3AE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5555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201100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371A590" w14:textId="77777777" w:rsidTr="002B778F">
        <w:trPr>
          <w:trHeight w:val="302"/>
        </w:trPr>
        <w:tc>
          <w:tcPr>
            <w:tcW w:w="3082" w:type="dxa"/>
          </w:tcPr>
          <w:p w14:paraId="7DD09F6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7F26F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07346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62D3E54" w14:textId="77777777" w:rsidTr="002B778F">
        <w:trPr>
          <w:trHeight w:val="302"/>
        </w:trPr>
        <w:tc>
          <w:tcPr>
            <w:tcW w:w="3082" w:type="dxa"/>
          </w:tcPr>
          <w:p w14:paraId="49E958D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02B7B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4E4EAE" w14:textId="77777777" w:rsidR="00717640" w:rsidRPr="00D97DB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97DB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2231/25</w:t>
            </w:r>
          </w:p>
        </w:tc>
      </w:tr>
    </w:tbl>
    <w:p w14:paraId="50BD038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E3DBBF7" w14:textId="77777777" w:rsidR="00777715" w:rsidRDefault="00777715" w:rsidP="00777715">
      <w:pPr>
        <w:rPr>
          <w:rFonts w:ascii="Arial" w:hAnsi="Arial" w:cs="Arial"/>
        </w:rPr>
      </w:pPr>
    </w:p>
    <w:p w14:paraId="2160F615" w14:textId="77777777" w:rsidR="00D013FB" w:rsidRPr="00E9542B" w:rsidRDefault="00D013FB" w:rsidP="00777715">
      <w:pPr>
        <w:rPr>
          <w:rFonts w:ascii="Arial" w:hAnsi="Arial" w:cs="Arial"/>
        </w:rPr>
      </w:pPr>
    </w:p>
    <w:p w14:paraId="1FCD472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12EFCC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2A544A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97DB5">
        <w:rPr>
          <w:rFonts w:ascii="Arial" w:hAnsi="Arial" w:cs="Arial"/>
          <w:sz w:val="22"/>
          <w:szCs w:val="22"/>
        </w:rPr>
        <w:t>2. dubna 2025</w:t>
      </w:r>
    </w:p>
    <w:p w14:paraId="3948728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5E31B5" w14:textId="77777777" w:rsidR="00E2681F" w:rsidRDefault="00D97DB5" w:rsidP="00D97D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57A5BAFA" w14:textId="77777777" w:rsidR="00D97DB5" w:rsidRDefault="00D97DB5" w:rsidP="00D97DB5">
      <w:pPr>
        <w:rPr>
          <w:rFonts w:ascii="Arial" w:hAnsi="Arial" w:cs="Arial"/>
          <w:sz w:val="22"/>
          <w:szCs w:val="22"/>
        </w:rPr>
      </w:pPr>
    </w:p>
    <w:p w14:paraId="0C02FAF1" w14:textId="77777777" w:rsidR="00D97DB5" w:rsidRDefault="00D97DB5" w:rsidP="00D97DB5">
      <w:pPr>
        <w:rPr>
          <w:rFonts w:ascii="Arial" w:hAnsi="Arial" w:cs="Arial"/>
          <w:sz w:val="22"/>
          <w:szCs w:val="22"/>
        </w:rPr>
      </w:pPr>
    </w:p>
    <w:p w14:paraId="6961952A" w14:textId="77777777" w:rsidR="00D97DB5" w:rsidRDefault="00D97DB5" w:rsidP="00D97DB5">
      <w:pPr>
        <w:rPr>
          <w:rFonts w:ascii="Arial" w:hAnsi="Arial" w:cs="Arial"/>
          <w:sz w:val="22"/>
          <w:szCs w:val="22"/>
        </w:rPr>
      </w:pPr>
    </w:p>
    <w:p w14:paraId="5FA44D23" w14:textId="77777777" w:rsidR="00D97DB5" w:rsidRDefault="00D97DB5" w:rsidP="00D97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303299" w14:textId="77777777" w:rsidR="00D97DB5" w:rsidRDefault="00D97DB5" w:rsidP="00D97DB5">
      <w:pPr>
        <w:rPr>
          <w:rFonts w:ascii="Arial" w:hAnsi="Arial" w:cs="Arial"/>
          <w:sz w:val="22"/>
          <w:szCs w:val="22"/>
        </w:rPr>
      </w:pPr>
    </w:p>
    <w:p w14:paraId="7D11ED3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3C69526" w14:textId="77777777" w:rsidR="007344DD" w:rsidRDefault="007344DD" w:rsidP="00B664EB">
      <w:pPr>
        <w:rPr>
          <w:rFonts w:ascii="Arial" w:hAnsi="Arial" w:cs="Arial"/>
          <w:sz w:val="22"/>
          <w:szCs w:val="22"/>
        </w:rPr>
      </w:pPr>
    </w:p>
    <w:p w14:paraId="6454ACF1" w14:textId="77777777" w:rsidR="00D97DB5" w:rsidRDefault="00D97DB5" w:rsidP="00D97D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189/2018 Sb., o kritériích udržitelnosti biopaliv a snižování emisí skleníkových plynů z pohonných hmot, ve znění pozdějších předpisů</w:t>
      </w:r>
    </w:p>
    <w:p w14:paraId="1F7B8719" w14:textId="77777777" w:rsidR="00D97DB5" w:rsidRDefault="00D97DB5" w:rsidP="00D97D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138/25</w:t>
      </w:r>
    </w:p>
    <w:p w14:paraId="60FA92FC" w14:textId="77777777" w:rsidR="00D97DB5" w:rsidRDefault="00D97DB5" w:rsidP="00D97DB5">
      <w:pPr>
        <w:ind w:left="708" w:hanging="708"/>
        <w:rPr>
          <w:rFonts w:ascii="Arial" w:hAnsi="Arial" w:cs="Arial"/>
          <w:sz w:val="22"/>
          <w:szCs w:val="22"/>
        </w:rPr>
      </w:pPr>
    </w:p>
    <w:p w14:paraId="07E5C3A3" w14:textId="77777777" w:rsidR="00D97DB5" w:rsidRDefault="00D97DB5" w:rsidP="00D97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48F01E2" w14:textId="77777777" w:rsidR="00D97DB5" w:rsidRDefault="00D97DB5" w:rsidP="00D97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223.</w:t>
      </w:r>
    </w:p>
    <w:p w14:paraId="4D480162" w14:textId="77777777" w:rsidR="00D97DB5" w:rsidRDefault="00D97DB5" w:rsidP="00D97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9F4FA" w14:textId="77777777" w:rsidR="00D97DB5" w:rsidRDefault="00D97DB5" w:rsidP="00D97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E7F5A3" w14:textId="77777777" w:rsidR="00D97DB5" w:rsidRDefault="00D97DB5" w:rsidP="00D97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72762" w14:textId="77777777" w:rsidR="007344DD" w:rsidRDefault="007344DD" w:rsidP="00D97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ECB25" w14:textId="77777777" w:rsidR="00D97DB5" w:rsidRPr="00D97DB5" w:rsidRDefault="00D97DB5" w:rsidP="00D97D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41D89" w14:textId="77777777" w:rsidR="00D97DB5" w:rsidRDefault="00060AA5" w:rsidP="00060A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poslankyň Lucie Potůčkové, Marie Jílkové, Martiny Ochodnické a Kláry Kocmanové na vydání zákona, kterým se mění zákon č. 90/1995 Sb., o jednacím řádu Poslanecké sněmovny, ve znění pozdějších předpisů (sněmovní tisk č.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921)</w:t>
      </w:r>
    </w:p>
    <w:p w14:paraId="39EDFB78" w14:textId="77777777" w:rsidR="00060AA5" w:rsidRDefault="00060AA5" w:rsidP="00060A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224/25</w:t>
      </w:r>
    </w:p>
    <w:p w14:paraId="79D4F73E" w14:textId="77777777" w:rsidR="00060AA5" w:rsidRDefault="00060AA5" w:rsidP="00060AA5">
      <w:pPr>
        <w:ind w:left="708" w:hanging="708"/>
        <w:rPr>
          <w:rFonts w:ascii="Arial" w:hAnsi="Arial" w:cs="Arial"/>
          <w:sz w:val="22"/>
          <w:szCs w:val="22"/>
        </w:rPr>
      </w:pPr>
    </w:p>
    <w:p w14:paraId="7A1DFEC1" w14:textId="77777777" w:rsidR="00060AA5" w:rsidRDefault="00060AA5" w:rsidP="00060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BC32E6B" w14:textId="77777777" w:rsidR="00060AA5" w:rsidRDefault="00060AA5" w:rsidP="00060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39D8A5E6" w14:textId="77777777" w:rsidR="00060AA5" w:rsidRDefault="00060AA5" w:rsidP="00060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1391A" w14:textId="77777777" w:rsidR="00060AA5" w:rsidRDefault="00060AA5" w:rsidP="00060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7D87E66" w14:textId="77777777" w:rsidR="00060AA5" w:rsidRDefault="00060AA5" w:rsidP="00060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5F4BB" w14:textId="77777777" w:rsidR="00060AA5" w:rsidRDefault="00060AA5" w:rsidP="00060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A9682" w14:textId="77777777" w:rsidR="007344DD" w:rsidRDefault="007344DD" w:rsidP="00060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CB445" w14:textId="77777777" w:rsidR="007344DD" w:rsidRDefault="007344DD" w:rsidP="00060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C9A01" w14:textId="77777777" w:rsidR="007344DD" w:rsidRDefault="007344DD" w:rsidP="00060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CD12A" w14:textId="77777777" w:rsidR="007344DD" w:rsidRDefault="007344DD" w:rsidP="00060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0DF99" w14:textId="77777777" w:rsidR="007344DD" w:rsidRDefault="007344DD" w:rsidP="00060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EBD6C" w14:textId="77777777" w:rsidR="007344DD" w:rsidRPr="00060AA5" w:rsidRDefault="007344DD" w:rsidP="00060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5A94F" w14:textId="77777777" w:rsidR="00D97DB5" w:rsidRDefault="007B0252" w:rsidP="007B02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Fialy, Víta Rakušana, Evy Decroix, Aleše Dufka, Michala Zuny a Petra Letochy na vydání zákona, kterým se mění zákon č. 325/1999 Sb., o azylu, ve znění pozdějších předpisů, zákon č. 326/1999 Sb., o pobytu cizinců na území České republiky a o změně některých zákonů, ve znění pozdějších předpisů, a další související zákony (sněmovní tisk č. 931) </w:t>
      </w:r>
    </w:p>
    <w:p w14:paraId="01ED03B6" w14:textId="77777777" w:rsidR="007B0252" w:rsidRDefault="007B0252" w:rsidP="007B02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225/25</w:t>
      </w:r>
    </w:p>
    <w:p w14:paraId="7CB3FF95" w14:textId="77777777" w:rsidR="007B0252" w:rsidRDefault="007B0252" w:rsidP="007B0252">
      <w:pPr>
        <w:ind w:left="708" w:hanging="708"/>
        <w:rPr>
          <w:rFonts w:ascii="Arial" w:hAnsi="Arial" w:cs="Arial"/>
          <w:sz w:val="22"/>
          <w:szCs w:val="22"/>
        </w:rPr>
      </w:pPr>
    </w:p>
    <w:p w14:paraId="2060E641" w14:textId="77777777" w:rsidR="007B0252" w:rsidRDefault="007B0252" w:rsidP="007B0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06DFE0A" w14:textId="77777777" w:rsidR="007B0252" w:rsidRDefault="007B0252" w:rsidP="007B0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56B7A8D6" w14:textId="77777777" w:rsidR="007B0252" w:rsidRDefault="007B0252" w:rsidP="007B0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50676" w14:textId="77777777" w:rsidR="007B0252" w:rsidRDefault="007B0252" w:rsidP="007B0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65CC36" w14:textId="77777777" w:rsidR="007B0252" w:rsidRDefault="007B0252" w:rsidP="007B0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80A4F" w14:textId="77777777" w:rsidR="007B0252" w:rsidRDefault="007B0252" w:rsidP="007B02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0589C" w14:textId="77777777" w:rsidR="007344DD" w:rsidRPr="007B0252" w:rsidRDefault="007344DD" w:rsidP="007B02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41F54" w14:textId="77777777" w:rsidR="00D97DB5" w:rsidRDefault="00EA7F84" w:rsidP="00EA7F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Předběžná zpráva projektu Vyhodnocení povodně v září 2024</w:t>
      </w:r>
    </w:p>
    <w:p w14:paraId="3452BE5F" w14:textId="77777777" w:rsidR="00EA7F84" w:rsidRDefault="00EA7F84" w:rsidP="00EA7F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199/25</w:t>
      </w:r>
    </w:p>
    <w:p w14:paraId="655E08DE" w14:textId="77777777" w:rsidR="00EA7F84" w:rsidRDefault="00EA7F84" w:rsidP="00EA7F84">
      <w:pPr>
        <w:ind w:left="708" w:hanging="708"/>
        <w:rPr>
          <w:rFonts w:ascii="Arial" w:hAnsi="Arial" w:cs="Arial"/>
          <w:sz w:val="22"/>
          <w:szCs w:val="22"/>
        </w:rPr>
      </w:pPr>
    </w:p>
    <w:p w14:paraId="63871BFD" w14:textId="77777777" w:rsidR="00EA7F84" w:rsidRDefault="00EA7F84" w:rsidP="00EA7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149B5F7" w14:textId="77777777" w:rsidR="00EA7F84" w:rsidRDefault="00EA7F84" w:rsidP="00EA7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13D6A4A4" w14:textId="77777777" w:rsidR="00EA7F84" w:rsidRDefault="00EA7F84" w:rsidP="00EA7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6EE3D" w14:textId="77777777" w:rsidR="00EA7F84" w:rsidRDefault="00EA7F84" w:rsidP="00EA7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9E58A6" w14:textId="77777777" w:rsidR="00EA7F84" w:rsidRDefault="00EA7F84" w:rsidP="00EA7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BC4DF" w14:textId="77777777" w:rsidR="007344DD" w:rsidRDefault="007344DD" w:rsidP="00EA7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CA6C9" w14:textId="77777777" w:rsidR="00EA7F84" w:rsidRPr="00EA7F84" w:rsidRDefault="00EA7F84" w:rsidP="00EA7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72598" w14:textId="77777777" w:rsidR="00D97DB5" w:rsidRDefault="0005724D" w:rsidP="000572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jmenování člena výboru Státního fondu podpory investic, zástupce Ministerstva financí</w:t>
      </w:r>
    </w:p>
    <w:p w14:paraId="2809F104" w14:textId="77777777" w:rsidR="0005724D" w:rsidRDefault="0005724D" w:rsidP="000572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213/25</w:t>
      </w:r>
    </w:p>
    <w:p w14:paraId="206FF428" w14:textId="77777777" w:rsidR="0005724D" w:rsidRDefault="0005724D" w:rsidP="0005724D">
      <w:pPr>
        <w:ind w:left="708" w:hanging="708"/>
        <w:rPr>
          <w:rFonts w:ascii="Arial" w:hAnsi="Arial" w:cs="Arial"/>
          <w:sz w:val="22"/>
          <w:szCs w:val="22"/>
        </w:rPr>
      </w:pPr>
    </w:p>
    <w:p w14:paraId="01F663DF" w14:textId="77777777" w:rsidR="0005724D" w:rsidRDefault="0005724D" w:rsidP="0005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64622479" w14:textId="77777777" w:rsidR="0005724D" w:rsidRDefault="0005724D" w:rsidP="0005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241E1439" w14:textId="77777777" w:rsidR="0005724D" w:rsidRDefault="0005724D" w:rsidP="0005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A8628" w14:textId="77777777" w:rsidR="0005724D" w:rsidRDefault="0005724D" w:rsidP="0005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5F96FE5" w14:textId="77777777" w:rsidR="0005724D" w:rsidRDefault="0005724D" w:rsidP="0005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662FC" w14:textId="77777777" w:rsidR="0005724D" w:rsidRDefault="0005724D" w:rsidP="00057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01944" w14:textId="77777777" w:rsidR="007344DD" w:rsidRPr="0005724D" w:rsidRDefault="007344DD" w:rsidP="00057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616A1" w14:textId="77777777" w:rsidR="00D97DB5" w:rsidRDefault="002916A5" w:rsidP="002916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rektora Akademie výtvarných umění v Praze pro období 2025–2029</w:t>
      </w:r>
    </w:p>
    <w:p w14:paraId="14FED890" w14:textId="77777777" w:rsidR="002916A5" w:rsidRDefault="002916A5" w:rsidP="002916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219/25</w:t>
      </w:r>
    </w:p>
    <w:p w14:paraId="0FC6B706" w14:textId="77777777" w:rsidR="002916A5" w:rsidRDefault="002916A5" w:rsidP="002916A5">
      <w:pPr>
        <w:ind w:left="708" w:hanging="708"/>
        <w:rPr>
          <w:rFonts w:ascii="Arial" w:hAnsi="Arial" w:cs="Arial"/>
          <w:sz w:val="22"/>
          <w:szCs w:val="22"/>
        </w:rPr>
      </w:pPr>
    </w:p>
    <w:p w14:paraId="5568292F" w14:textId="77777777" w:rsidR="002916A5" w:rsidRDefault="002916A5" w:rsidP="002916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734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800DF45" w14:textId="77777777" w:rsidR="002916A5" w:rsidRDefault="002916A5" w:rsidP="002916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748222D2" w14:textId="77777777" w:rsidR="002916A5" w:rsidRDefault="002916A5" w:rsidP="002916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EBA71" w14:textId="77777777" w:rsidR="002916A5" w:rsidRDefault="002916A5" w:rsidP="002916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BC3471B" w14:textId="77777777" w:rsidR="002916A5" w:rsidRDefault="002916A5" w:rsidP="002916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BD0A5" w14:textId="77777777" w:rsidR="002916A5" w:rsidRDefault="002916A5" w:rsidP="002916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00AE7" w14:textId="77777777" w:rsidR="007344DD" w:rsidRDefault="007344DD" w:rsidP="002916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F2C44" w14:textId="77777777" w:rsidR="007344DD" w:rsidRDefault="007344DD" w:rsidP="002916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1F934" w14:textId="77777777" w:rsidR="007344DD" w:rsidRDefault="007344DD" w:rsidP="002916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22B2F" w14:textId="77777777" w:rsidR="007344DD" w:rsidRDefault="007344DD" w:rsidP="002916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FAE7A" w14:textId="77777777" w:rsidR="007344DD" w:rsidRDefault="007344DD" w:rsidP="002916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5304C" w14:textId="77777777" w:rsidR="007344DD" w:rsidRDefault="007344DD" w:rsidP="002916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AB35F" w14:textId="77777777" w:rsidR="00D97DB5" w:rsidRDefault="00783042" w:rsidP="007830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Commitee of the Regions) pro funkční období 2025-2030 - nominace Asociace krajů ČR a Svazu měst a obcí ČR</w:t>
      </w:r>
    </w:p>
    <w:p w14:paraId="7AFFFC3B" w14:textId="77777777" w:rsidR="00783042" w:rsidRDefault="00783042" w:rsidP="007830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211/25</w:t>
      </w:r>
    </w:p>
    <w:p w14:paraId="497C5087" w14:textId="77777777" w:rsidR="00783042" w:rsidRDefault="00783042" w:rsidP="00783042">
      <w:pPr>
        <w:ind w:left="708" w:hanging="708"/>
        <w:rPr>
          <w:rFonts w:ascii="Arial" w:hAnsi="Arial" w:cs="Arial"/>
          <w:sz w:val="22"/>
          <w:szCs w:val="22"/>
        </w:rPr>
      </w:pPr>
    </w:p>
    <w:p w14:paraId="412A36DD" w14:textId="77777777" w:rsidR="00783042" w:rsidRDefault="00783042" w:rsidP="007830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0B87A4BD" w14:textId="77777777" w:rsidR="00783042" w:rsidRDefault="00783042" w:rsidP="007830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6DC7A213" w14:textId="77777777" w:rsidR="00783042" w:rsidRDefault="00783042" w:rsidP="007830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1B4AE" w14:textId="77777777" w:rsidR="00783042" w:rsidRDefault="00783042" w:rsidP="007830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C9D41C4" w14:textId="77777777" w:rsidR="00783042" w:rsidRDefault="00783042" w:rsidP="007830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0CBC6" w14:textId="77777777" w:rsidR="007344DD" w:rsidRDefault="007344DD" w:rsidP="007830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66762" w14:textId="77777777" w:rsidR="00783042" w:rsidRPr="00783042" w:rsidRDefault="00783042" w:rsidP="007830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90F91" w14:textId="77777777" w:rsidR="00D97DB5" w:rsidRDefault="00647A92" w:rsidP="00647A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Změna systemizace Celní správy České republiky na rok 2025</w:t>
      </w:r>
    </w:p>
    <w:p w14:paraId="0056F5FC" w14:textId="77777777" w:rsidR="00647A92" w:rsidRDefault="00647A92" w:rsidP="00647A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216/25</w:t>
      </w:r>
    </w:p>
    <w:p w14:paraId="232782E4" w14:textId="77777777" w:rsidR="00647A92" w:rsidRDefault="00647A92" w:rsidP="00647A92">
      <w:pPr>
        <w:ind w:left="708" w:hanging="708"/>
        <w:rPr>
          <w:rFonts w:ascii="Arial" w:hAnsi="Arial" w:cs="Arial"/>
          <w:sz w:val="22"/>
          <w:szCs w:val="22"/>
        </w:rPr>
      </w:pPr>
    </w:p>
    <w:p w14:paraId="3DD51D1A" w14:textId="77777777" w:rsidR="00647A92" w:rsidRDefault="00647A92" w:rsidP="00647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3CA401E" w14:textId="77777777" w:rsidR="00647A92" w:rsidRDefault="00647A92" w:rsidP="00647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710A9849" w14:textId="77777777" w:rsidR="00647A92" w:rsidRDefault="00647A92" w:rsidP="00647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11D1C" w14:textId="77777777" w:rsidR="00647A92" w:rsidRDefault="00647A92" w:rsidP="00647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A4686EC" w14:textId="77777777" w:rsidR="00647A92" w:rsidRDefault="00647A92" w:rsidP="00647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2FE12" w14:textId="77777777" w:rsidR="00647A92" w:rsidRDefault="00647A92" w:rsidP="00647A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9FFF0" w14:textId="77777777" w:rsidR="007344DD" w:rsidRPr="00647A92" w:rsidRDefault="007344DD" w:rsidP="00647A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C565A" w14:textId="77777777" w:rsidR="00D97DB5" w:rsidRDefault="00935023" w:rsidP="009350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systemizace Celní správy České republiky na rok 2025 v souvislosti s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plněním závazků k zavádění a fungování systému uhlíkového vyrovnání na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hranicích</w:t>
      </w:r>
    </w:p>
    <w:p w14:paraId="4239B56E" w14:textId="77777777" w:rsidR="00935023" w:rsidRDefault="00935023" w:rsidP="009350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221/25</w:t>
      </w:r>
    </w:p>
    <w:p w14:paraId="3AF204AB" w14:textId="77777777" w:rsidR="00935023" w:rsidRDefault="00935023" w:rsidP="00935023">
      <w:pPr>
        <w:ind w:left="708" w:hanging="708"/>
        <w:rPr>
          <w:rFonts w:ascii="Arial" w:hAnsi="Arial" w:cs="Arial"/>
          <w:sz w:val="22"/>
          <w:szCs w:val="22"/>
        </w:rPr>
      </w:pPr>
    </w:p>
    <w:p w14:paraId="71A9E770" w14:textId="77777777" w:rsidR="00935023" w:rsidRDefault="00935023" w:rsidP="009350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E20B34B" w14:textId="77777777" w:rsidR="00935023" w:rsidRDefault="00935023" w:rsidP="009350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678B049B" w14:textId="77777777" w:rsidR="00935023" w:rsidRDefault="00935023" w:rsidP="009350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CAFA2" w14:textId="77777777" w:rsidR="00935023" w:rsidRDefault="00935023" w:rsidP="009350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22AC752" w14:textId="77777777" w:rsidR="00935023" w:rsidRDefault="00935023" w:rsidP="009350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D7D16" w14:textId="77777777" w:rsidR="007344DD" w:rsidRDefault="007344DD" w:rsidP="009350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4AF34" w14:textId="77777777" w:rsidR="00935023" w:rsidRPr="00935023" w:rsidRDefault="00935023" w:rsidP="009350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21B42" w14:textId="77777777" w:rsidR="00D97DB5" w:rsidRDefault="00FB66F5" w:rsidP="00FB66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o změně systemizace příslušníků bezpečnostních sborů v rámci kapitoly 314 - Ministerstvo vnitra</w:t>
      </w:r>
    </w:p>
    <w:p w14:paraId="02BC83C1" w14:textId="77777777" w:rsidR="00FB66F5" w:rsidRDefault="00FB66F5" w:rsidP="00FB66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215/25</w:t>
      </w:r>
    </w:p>
    <w:p w14:paraId="15172F40" w14:textId="77777777" w:rsidR="00FB66F5" w:rsidRDefault="00FB66F5" w:rsidP="00FB66F5">
      <w:pPr>
        <w:ind w:left="708" w:hanging="708"/>
        <w:rPr>
          <w:rFonts w:ascii="Arial" w:hAnsi="Arial" w:cs="Arial"/>
          <w:sz w:val="22"/>
          <w:szCs w:val="22"/>
        </w:rPr>
      </w:pPr>
    </w:p>
    <w:p w14:paraId="357C5D34" w14:textId="77777777" w:rsidR="00FB66F5" w:rsidRDefault="00FB66F5" w:rsidP="00FB6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734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F107226" w14:textId="77777777" w:rsidR="00FB66F5" w:rsidRDefault="00FB66F5" w:rsidP="00FB6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34F808FA" w14:textId="77777777" w:rsidR="00FB66F5" w:rsidRDefault="00FB66F5" w:rsidP="00FB6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D2B53" w14:textId="77777777" w:rsidR="00FB66F5" w:rsidRDefault="00FB66F5" w:rsidP="00FB6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EF3D417" w14:textId="77777777" w:rsidR="00FB66F5" w:rsidRDefault="00FB66F5" w:rsidP="00FB6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C2E08" w14:textId="77777777" w:rsidR="00FB66F5" w:rsidRDefault="00FB66F5" w:rsidP="00FB6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E9ACF" w14:textId="77777777" w:rsidR="007344DD" w:rsidRPr="00FB66F5" w:rsidRDefault="007344DD" w:rsidP="00FB6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5CFFD" w14:textId="77777777" w:rsidR="00D97DB5" w:rsidRDefault="00CA6290" w:rsidP="00CA62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Bezúplatný převod některých pozemků včetně jejich součástí, které leží na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území navrhované Národní přírodní památky Lom Československé armády, do příslušnosti hospodařit Agentury ochrany přírody a krajiny České republiky </w:t>
      </w:r>
    </w:p>
    <w:p w14:paraId="3DA9001E" w14:textId="77777777" w:rsidR="00CA6290" w:rsidRDefault="00CA6290" w:rsidP="00CA62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223/25</w:t>
      </w:r>
    </w:p>
    <w:p w14:paraId="17764542" w14:textId="77777777" w:rsidR="00CA6290" w:rsidRDefault="00CA6290" w:rsidP="00CA6290">
      <w:pPr>
        <w:ind w:left="708" w:hanging="708"/>
        <w:rPr>
          <w:rFonts w:ascii="Arial" w:hAnsi="Arial" w:cs="Arial"/>
          <w:sz w:val="22"/>
          <w:szCs w:val="22"/>
        </w:rPr>
      </w:pPr>
    </w:p>
    <w:p w14:paraId="2F4BBDF5" w14:textId="77777777" w:rsidR="00CA6290" w:rsidRDefault="00CA6290" w:rsidP="00CA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7C336B3" w14:textId="77777777" w:rsidR="00CA6290" w:rsidRDefault="00CA6290" w:rsidP="00CA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67162A92" w14:textId="77777777" w:rsidR="00CA6290" w:rsidRDefault="00CA6290" w:rsidP="00CA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C100F" w14:textId="77777777" w:rsidR="00CA6290" w:rsidRDefault="00CA6290" w:rsidP="00CA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4B0F44E" w14:textId="77777777" w:rsidR="00CA6290" w:rsidRDefault="00CA6290" w:rsidP="00CA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91A8B" w14:textId="77777777" w:rsidR="00CA6290" w:rsidRPr="00CA6290" w:rsidRDefault="00CA6290" w:rsidP="00CA62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C27E7" w14:textId="77777777" w:rsidR="00D97DB5" w:rsidRDefault="002E7281" w:rsidP="002E72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vydání předchozího souhlasu s bezúplatným převodem práva hospodaření u nepotřebného majetku státu, s nímž má právo hospodařit Česká pošta, s.p., do příslušnosti hospodaření Národního památkového ústavu, příspěvkové organizace Ministerstva kultury podle ustanovení § 17c odst. 1, věty třetí zákona č. 77/1997 Sb., o státním podniku, ve znění pozdějších předpisů</w:t>
      </w:r>
    </w:p>
    <w:p w14:paraId="08B3A7DB" w14:textId="77777777" w:rsidR="002E7281" w:rsidRDefault="002E7281" w:rsidP="002E72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210/25</w:t>
      </w:r>
    </w:p>
    <w:p w14:paraId="6F3B355A" w14:textId="77777777" w:rsidR="002E7281" w:rsidRDefault="002E7281" w:rsidP="002E7281">
      <w:pPr>
        <w:ind w:left="708" w:hanging="708"/>
        <w:rPr>
          <w:rFonts w:ascii="Arial" w:hAnsi="Arial" w:cs="Arial"/>
          <w:sz w:val="22"/>
          <w:szCs w:val="22"/>
        </w:rPr>
      </w:pPr>
    </w:p>
    <w:p w14:paraId="4D7AB1C2" w14:textId="77777777" w:rsidR="002E7281" w:rsidRDefault="002E7281" w:rsidP="002E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7024740" w14:textId="77777777" w:rsidR="002E7281" w:rsidRDefault="002E7281" w:rsidP="002E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234.</w:t>
      </w:r>
    </w:p>
    <w:p w14:paraId="2D74520B" w14:textId="77777777" w:rsidR="002E7281" w:rsidRDefault="002E7281" w:rsidP="002E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C4A22" w14:textId="77777777" w:rsidR="002E7281" w:rsidRDefault="002E7281" w:rsidP="002E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534E7E5" w14:textId="77777777" w:rsidR="002E7281" w:rsidRDefault="002E7281" w:rsidP="002E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12B75" w14:textId="77777777" w:rsidR="002E7281" w:rsidRDefault="002E7281" w:rsidP="002E7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D1D97" w14:textId="77777777" w:rsidR="007344DD" w:rsidRPr="002E7281" w:rsidRDefault="007344DD" w:rsidP="002E7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50DE2" w14:textId="77777777" w:rsidR="00D97DB5" w:rsidRDefault="002376A2" w:rsidP="002376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hardwarového vybavení pořízeného v rámci Programu bezpečnostní rozvojové spolupráce a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bezúplatný převod tohoto majetku Ukrajině</w:t>
      </w:r>
    </w:p>
    <w:p w14:paraId="77B283BF" w14:textId="77777777" w:rsidR="002376A2" w:rsidRDefault="002376A2" w:rsidP="002376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203/25</w:t>
      </w:r>
    </w:p>
    <w:p w14:paraId="16751EC4" w14:textId="77777777" w:rsidR="002376A2" w:rsidRDefault="002376A2" w:rsidP="002376A2">
      <w:pPr>
        <w:ind w:left="708" w:hanging="708"/>
        <w:rPr>
          <w:rFonts w:ascii="Arial" w:hAnsi="Arial" w:cs="Arial"/>
          <w:sz w:val="22"/>
          <w:szCs w:val="22"/>
        </w:rPr>
      </w:pPr>
    </w:p>
    <w:p w14:paraId="2629F9BB" w14:textId="77777777" w:rsidR="002376A2" w:rsidRDefault="002376A2" w:rsidP="00237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734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35E3B13" w14:textId="77777777" w:rsidR="002376A2" w:rsidRDefault="002376A2" w:rsidP="00237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235.</w:t>
      </w:r>
    </w:p>
    <w:p w14:paraId="410D0DF6" w14:textId="77777777" w:rsidR="002376A2" w:rsidRDefault="002376A2" w:rsidP="00237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D69D7" w14:textId="77777777" w:rsidR="002376A2" w:rsidRDefault="002376A2" w:rsidP="00237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5321DEB" w14:textId="77777777" w:rsidR="002376A2" w:rsidRDefault="002376A2" w:rsidP="00237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29EC8" w14:textId="77777777" w:rsidR="007344DD" w:rsidRDefault="007344DD" w:rsidP="00237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23367" w14:textId="77777777" w:rsidR="002376A2" w:rsidRPr="002376A2" w:rsidRDefault="002376A2" w:rsidP="00237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ABA9A" w14:textId="77777777" w:rsidR="00D97DB5" w:rsidRDefault="00F71B99" w:rsidP="00F71B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IT vybavení pořízeného v rámci Programu bezpečnostní rozvojové spolupráce a bezúplatný převod tohoto majetku Ukrajině</w:t>
      </w:r>
    </w:p>
    <w:p w14:paraId="33D58B06" w14:textId="77777777" w:rsidR="00F71B99" w:rsidRDefault="00F71B99" w:rsidP="00F71B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204/25</w:t>
      </w:r>
    </w:p>
    <w:p w14:paraId="2243404B" w14:textId="77777777" w:rsidR="00F71B99" w:rsidRDefault="00F71B99" w:rsidP="00F71B99">
      <w:pPr>
        <w:ind w:left="708" w:hanging="708"/>
        <w:rPr>
          <w:rFonts w:ascii="Arial" w:hAnsi="Arial" w:cs="Arial"/>
          <w:sz w:val="22"/>
          <w:szCs w:val="22"/>
        </w:rPr>
      </w:pPr>
    </w:p>
    <w:p w14:paraId="0906524B" w14:textId="77777777" w:rsidR="00F71B99" w:rsidRDefault="00F71B99" w:rsidP="00F71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734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28FC0F1" w14:textId="77777777" w:rsidR="00F71B99" w:rsidRDefault="00F71B99" w:rsidP="00F71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6FE9B224" w14:textId="77777777" w:rsidR="00F71B99" w:rsidRDefault="00F71B99" w:rsidP="00F71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4120D" w14:textId="77777777" w:rsidR="00F71B99" w:rsidRDefault="00F71B99" w:rsidP="00F71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1156A0B" w14:textId="77777777" w:rsidR="00F71B99" w:rsidRDefault="00F71B99" w:rsidP="00F71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20270" w14:textId="77777777" w:rsidR="007344DD" w:rsidRDefault="007344DD" w:rsidP="00F71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43F61" w14:textId="77777777" w:rsidR="00F71B99" w:rsidRPr="00F71B99" w:rsidRDefault="00F71B99" w:rsidP="00F71B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04B06" w14:textId="77777777" w:rsidR="00D97DB5" w:rsidRDefault="00783FB1" w:rsidP="00783F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Implementační plán programu Digitální Česko pro rok 2025</w:t>
      </w:r>
    </w:p>
    <w:p w14:paraId="513AF667" w14:textId="77777777" w:rsidR="00783FB1" w:rsidRDefault="00783FB1" w:rsidP="00783F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709/24</w:t>
      </w:r>
    </w:p>
    <w:p w14:paraId="5E0BA35C" w14:textId="77777777" w:rsidR="00783FB1" w:rsidRDefault="00783FB1" w:rsidP="00783FB1">
      <w:pPr>
        <w:ind w:left="708" w:hanging="708"/>
        <w:rPr>
          <w:rFonts w:ascii="Arial" w:hAnsi="Arial" w:cs="Arial"/>
          <w:sz w:val="22"/>
          <w:szCs w:val="22"/>
        </w:rPr>
      </w:pPr>
    </w:p>
    <w:p w14:paraId="7F86E75F" w14:textId="77777777" w:rsidR="00783FB1" w:rsidRDefault="00783FB1" w:rsidP="00783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34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5671760" w14:textId="77777777" w:rsidR="00783FB1" w:rsidRDefault="00783FB1" w:rsidP="00783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237.</w:t>
      </w:r>
    </w:p>
    <w:p w14:paraId="0EF8C56C" w14:textId="77777777" w:rsidR="00783FB1" w:rsidRDefault="00783FB1" w:rsidP="00783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A8A56" w14:textId="77777777" w:rsidR="00783FB1" w:rsidRDefault="00783FB1" w:rsidP="00783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759F7BC" w14:textId="77777777" w:rsidR="00783FB1" w:rsidRDefault="00783FB1" w:rsidP="00783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1AFC1" w14:textId="77777777" w:rsidR="00783FB1" w:rsidRDefault="00783FB1" w:rsidP="00783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04B64" w14:textId="77777777" w:rsidR="007344DD" w:rsidRDefault="007344DD" w:rsidP="00783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911B8" w14:textId="77777777" w:rsidR="007344DD" w:rsidRDefault="007344DD" w:rsidP="00783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9AA3E" w14:textId="77777777" w:rsidR="007344DD" w:rsidRDefault="007344DD" w:rsidP="00783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4E3AA" w14:textId="77777777" w:rsidR="007344DD" w:rsidRPr="00783FB1" w:rsidRDefault="007344DD" w:rsidP="00783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ED41D" w14:textId="77777777" w:rsidR="00D97DB5" w:rsidRDefault="00F206D6" w:rsidP="00F206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rizicích a opatřeních implementace fondů EU k datu 31. prosince 2024</w:t>
      </w:r>
    </w:p>
    <w:p w14:paraId="2ECC30D5" w14:textId="77777777" w:rsidR="00F206D6" w:rsidRDefault="00F206D6" w:rsidP="00F206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214/25</w:t>
      </w:r>
    </w:p>
    <w:p w14:paraId="6A7A1C1D" w14:textId="77777777" w:rsidR="00F206D6" w:rsidRDefault="00F206D6" w:rsidP="00F206D6">
      <w:pPr>
        <w:ind w:left="708" w:hanging="708"/>
        <w:rPr>
          <w:rFonts w:ascii="Arial" w:hAnsi="Arial" w:cs="Arial"/>
          <w:sz w:val="22"/>
          <w:szCs w:val="22"/>
        </w:rPr>
      </w:pPr>
    </w:p>
    <w:p w14:paraId="69958256" w14:textId="77777777" w:rsidR="00F206D6" w:rsidRDefault="00F206D6" w:rsidP="00F2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27B61C79" w14:textId="77777777" w:rsidR="00F206D6" w:rsidRDefault="00F206D6" w:rsidP="00F2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238.</w:t>
      </w:r>
    </w:p>
    <w:p w14:paraId="106F11C5" w14:textId="77777777" w:rsidR="00F206D6" w:rsidRDefault="00F206D6" w:rsidP="00F2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974CE" w14:textId="77777777" w:rsidR="00F206D6" w:rsidRDefault="00F206D6" w:rsidP="00F2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5D2CC31" w14:textId="77777777" w:rsidR="00F206D6" w:rsidRDefault="00F206D6" w:rsidP="00F2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046F9" w14:textId="77777777" w:rsidR="007344DD" w:rsidRDefault="007344DD" w:rsidP="00F2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F89C3" w14:textId="77777777" w:rsidR="00F206D6" w:rsidRPr="00F206D6" w:rsidRDefault="00F206D6" w:rsidP="00F206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4C65E" w14:textId="77777777" w:rsidR="00D97DB5" w:rsidRDefault="007D6DC5" w:rsidP="007D6D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činnosti Státního úřadu pro jadernou bezpečnost </w:t>
      </w:r>
      <w:r w:rsidR="007344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monitorování radiační situace na území České republiky za rok 2024</w:t>
      </w:r>
    </w:p>
    <w:p w14:paraId="7A2AFDC1" w14:textId="77777777" w:rsidR="007D6DC5" w:rsidRDefault="007D6DC5" w:rsidP="007D6D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218/25</w:t>
      </w:r>
    </w:p>
    <w:p w14:paraId="5E55CDBF" w14:textId="77777777" w:rsidR="007D6DC5" w:rsidRDefault="007D6DC5" w:rsidP="007D6DC5">
      <w:pPr>
        <w:ind w:left="708" w:hanging="708"/>
        <w:rPr>
          <w:rFonts w:ascii="Arial" w:hAnsi="Arial" w:cs="Arial"/>
          <w:sz w:val="22"/>
          <w:szCs w:val="22"/>
        </w:rPr>
      </w:pPr>
    </w:p>
    <w:p w14:paraId="1CC30350" w14:textId="77777777" w:rsidR="007D6DC5" w:rsidRDefault="007D6DC5" w:rsidP="007D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0062CF43" w14:textId="77777777" w:rsidR="007D6DC5" w:rsidRDefault="007D6DC5" w:rsidP="007D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239.</w:t>
      </w:r>
    </w:p>
    <w:p w14:paraId="69B5DD7B" w14:textId="77777777" w:rsidR="007D6DC5" w:rsidRDefault="007D6DC5" w:rsidP="007D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EB4F8" w14:textId="77777777" w:rsidR="007D6DC5" w:rsidRDefault="007D6DC5" w:rsidP="007D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6714491" w14:textId="77777777" w:rsidR="007D6DC5" w:rsidRDefault="007D6DC5" w:rsidP="007D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04A8B" w14:textId="77777777" w:rsidR="007D6DC5" w:rsidRDefault="007D6DC5" w:rsidP="007D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86999" w14:textId="77777777" w:rsidR="007344DD" w:rsidRPr="007D6DC5" w:rsidRDefault="007344DD" w:rsidP="007D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7E7C8" w14:textId="77777777" w:rsidR="00D97DB5" w:rsidRDefault="006D1D02" w:rsidP="006D1D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Zhodnocení plnění opatření uvedených v Akčním plánu boje proti korupci na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roky 2023 a 2024 za rok 2024</w:t>
      </w:r>
    </w:p>
    <w:p w14:paraId="50A39BED" w14:textId="77777777" w:rsidR="006D1D02" w:rsidRDefault="006D1D02" w:rsidP="006D1D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217/25</w:t>
      </w:r>
    </w:p>
    <w:p w14:paraId="2FA1BCBF" w14:textId="77777777" w:rsidR="006D1D02" w:rsidRDefault="006D1D02" w:rsidP="006D1D02">
      <w:pPr>
        <w:ind w:left="708" w:hanging="708"/>
        <w:rPr>
          <w:rFonts w:ascii="Arial" w:hAnsi="Arial" w:cs="Arial"/>
          <w:sz w:val="22"/>
          <w:szCs w:val="22"/>
        </w:rPr>
      </w:pPr>
    </w:p>
    <w:p w14:paraId="6AD2C992" w14:textId="77777777" w:rsidR="006D1D02" w:rsidRDefault="006D1D02" w:rsidP="006D1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38BCC3E" w14:textId="77777777" w:rsidR="006D1D02" w:rsidRDefault="006D1D02" w:rsidP="006D1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15273713" w14:textId="77777777" w:rsidR="006D1D02" w:rsidRDefault="006D1D02" w:rsidP="006D1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8917F" w14:textId="77777777" w:rsidR="006D1D02" w:rsidRDefault="006D1D02" w:rsidP="006D1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8727473" w14:textId="77777777" w:rsidR="006D1D02" w:rsidRDefault="006D1D02" w:rsidP="006D1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A4C46" w14:textId="77777777" w:rsidR="006D1D02" w:rsidRDefault="006D1D02" w:rsidP="006D1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CF3DE" w14:textId="77777777" w:rsidR="007344DD" w:rsidRPr="006D1D02" w:rsidRDefault="007344DD" w:rsidP="006D1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46EB5" w14:textId="77777777" w:rsidR="00D97DB5" w:rsidRDefault="00C363F1" w:rsidP="00C363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 Polské republice dne 27. ledna 2025</w:t>
      </w:r>
    </w:p>
    <w:p w14:paraId="0F37CE54" w14:textId="77777777" w:rsidR="00C363F1" w:rsidRDefault="00C363F1" w:rsidP="00C363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201/25</w:t>
      </w:r>
    </w:p>
    <w:p w14:paraId="6AF3254F" w14:textId="77777777" w:rsidR="00C363F1" w:rsidRDefault="00C363F1" w:rsidP="00C363F1">
      <w:pPr>
        <w:ind w:left="708" w:hanging="708"/>
        <w:rPr>
          <w:rFonts w:ascii="Arial" w:hAnsi="Arial" w:cs="Arial"/>
          <w:sz w:val="22"/>
          <w:szCs w:val="22"/>
        </w:rPr>
      </w:pPr>
    </w:p>
    <w:p w14:paraId="0CEB3BC4" w14:textId="77777777" w:rsidR="00C363F1" w:rsidRDefault="00C363F1" w:rsidP="00C36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608F9E" w14:textId="77777777" w:rsidR="00C363F1" w:rsidRDefault="00C363F1" w:rsidP="00C36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0E7269D5" w14:textId="77777777" w:rsidR="00C363F1" w:rsidRDefault="00C363F1" w:rsidP="00C36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2C427" w14:textId="77777777" w:rsidR="00C363F1" w:rsidRDefault="00C363F1" w:rsidP="00C36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03BF9B7" w14:textId="77777777" w:rsidR="00C363F1" w:rsidRDefault="00C363F1" w:rsidP="00C36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7AA62" w14:textId="77777777" w:rsidR="007344DD" w:rsidRDefault="007344DD" w:rsidP="00C36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067B0" w14:textId="77777777" w:rsidR="00C363F1" w:rsidRPr="00C363F1" w:rsidRDefault="00C363F1" w:rsidP="00C363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6AEF7" w14:textId="77777777" w:rsidR="00D97DB5" w:rsidRDefault="00AC27A5" w:rsidP="00AC27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Posílení výdajů kapitoly 306 - Ministerstvo zahraničních věcí - zajištění ICT transformace a kybernetické bezpečnosti, zajištění bezpečnosti osob, majetku ČR a provozu zastupitelských úřadů v roce 2025</w:t>
      </w:r>
    </w:p>
    <w:p w14:paraId="6B432673" w14:textId="77777777" w:rsidR="00AC27A5" w:rsidRDefault="00AC27A5" w:rsidP="00AC27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230/25</w:t>
      </w:r>
    </w:p>
    <w:p w14:paraId="0A26F933" w14:textId="77777777" w:rsidR="00AC27A5" w:rsidRDefault="00AC27A5" w:rsidP="00AC27A5">
      <w:pPr>
        <w:ind w:left="708" w:hanging="708"/>
        <w:rPr>
          <w:rFonts w:ascii="Arial" w:hAnsi="Arial" w:cs="Arial"/>
          <w:sz w:val="22"/>
          <w:szCs w:val="22"/>
        </w:rPr>
      </w:pPr>
    </w:p>
    <w:p w14:paraId="1432D0E7" w14:textId="77777777" w:rsidR="00AC27A5" w:rsidRDefault="00AC27A5" w:rsidP="00AC2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84EA4F" w14:textId="77777777" w:rsidR="00AC27A5" w:rsidRDefault="00AC27A5" w:rsidP="00AC2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121DC1FA" w14:textId="77777777" w:rsidR="00AC27A5" w:rsidRDefault="00AC27A5" w:rsidP="00AC2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74F3E" w14:textId="77777777" w:rsidR="00AC27A5" w:rsidRDefault="00AC27A5" w:rsidP="00AC2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F97B293" w14:textId="77777777" w:rsidR="00AC27A5" w:rsidRDefault="00AC27A5" w:rsidP="00AC2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A7BF5" w14:textId="77777777" w:rsidR="00AC27A5" w:rsidRPr="00AC27A5" w:rsidRDefault="00AC27A5" w:rsidP="00AC2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23594" w14:textId="77777777" w:rsidR="00D97DB5" w:rsidRDefault="00A81977" w:rsidP="00A819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nařízení vlády o použití Armády České republiky k záchranným pracím v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ochranou České republiky před nebezpečím zavlečení nebezpečné nákazy slintavky a kulhavky</w:t>
      </w:r>
    </w:p>
    <w:p w14:paraId="1EAE44DC" w14:textId="77777777" w:rsidR="00A81977" w:rsidRDefault="00A81977" w:rsidP="00A819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246/25</w:t>
      </w:r>
    </w:p>
    <w:p w14:paraId="1E947A73" w14:textId="77777777" w:rsidR="00A81977" w:rsidRDefault="00A81977" w:rsidP="00A81977">
      <w:pPr>
        <w:ind w:left="708" w:hanging="708"/>
        <w:rPr>
          <w:rFonts w:ascii="Arial" w:hAnsi="Arial" w:cs="Arial"/>
          <w:sz w:val="22"/>
          <w:szCs w:val="22"/>
        </w:rPr>
      </w:pPr>
    </w:p>
    <w:p w14:paraId="412A4F0A" w14:textId="77777777" w:rsidR="00A81977" w:rsidRDefault="00A81977" w:rsidP="00A81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734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F27147E" w14:textId="77777777" w:rsidR="00A81977" w:rsidRDefault="00A81977" w:rsidP="00A81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6949E1CA" w14:textId="77777777" w:rsidR="00A81977" w:rsidRDefault="00A81977" w:rsidP="00A81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7EF2E" w14:textId="77777777" w:rsidR="00A81977" w:rsidRDefault="00A81977" w:rsidP="00A81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4F87A8" w14:textId="77777777" w:rsidR="00A81977" w:rsidRDefault="00A81977" w:rsidP="00A81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430F8" w14:textId="77777777" w:rsidR="007344DD" w:rsidRDefault="007344DD" w:rsidP="00A81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7542B" w14:textId="77777777" w:rsidR="00A81977" w:rsidRPr="00A81977" w:rsidRDefault="00A81977" w:rsidP="00A81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4A055" w14:textId="77777777" w:rsidR="00D97DB5" w:rsidRDefault="00D6285A" w:rsidP="00D628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zápis subjektů na vnitrostátní sankční seznam a jejich zařazení na</w:t>
      </w:r>
      <w:r w:rsidR="00734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sankční seznam Evropské unie</w:t>
      </w:r>
    </w:p>
    <w:p w14:paraId="7E97A4E2" w14:textId="77777777" w:rsidR="00D6285A" w:rsidRPr="007344DD" w:rsidRDefault="00D6285A" w:rsidP="00D6285A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344DD">
        <w:rPr>
          <w:rFonts w:ascii="Arial" w:hAnsi="Arial" w:cs="Arial"/>
          <w:bCs/>
          <w:sz w:val="22"/>
          <w:szCs w:val="22"/>
        </w:rPr>
        <w:t xml:space="preserve">čj. </w:t>
      </w:r>
      <w:r w:rsidR="007344DD">
        <w:rPr>
          <w:rFonts w:ascii="Arial" w:hAnsi="Arial" w:cs="Arial"/>
          <w:bCs/>
          <w:sz w:val="22"/>
          <w:szCs w:val="22"/>
        </w:rPr>
        <w:t>D</w:t>
      </w:r>
      <w:r w:rsidRPr="007344DD">
        <w:rPr>
          <w:rFonts w:ascii="Arial" w:hAnsi="Arial" w:cs="Arial"/>
          <w:bCs/>
          <w:sz w:val="22"/>
          <w:szCs w:val="22"/>
        </w:rPr>
        <w:t>157/2025-UVCR</w:t>
      </w:r>
    </w:p>
    <w:p w14:paraId="1A9D614C" w14:textId="77777777" w:rsidR="00D6285A" w:rsidRDefault="00D6285A" w:rsidP="007344DD">
      <w:pPr>
        <w:rPr>
          <w:rFonts w:ascii="Arial" w:hAnsi="Arial" w:cs="Arial"/>
          <w:sz w:val="22"/>
          <w:szCs w:val="22"/>
        </w:rPr>
      </w:pPr>
    </w:p>
    <w:p w14:paraId="22AA695E" w14:textId="77777777" w:rsidR="00D6285A" w:rsidRDefault="00D6285A" w:rsidP="00D6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98FCEF" w14:textId="77777777" w:rsidR="00D6285A" w:rsidRDefault="00D6285A" w:rsidP="00D6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4E2C4918" w14:textId="77777777" w:rsidR="00D6285A" w:rsidRDefault="00D6285A" w:rsidP="00D6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D09B2" w14:textId="77777777" w:rsidR="00D6285A" w:rsidRDefault="00D6285A" w:rsidP="00D6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D699B52" w14:textId="77777777" w:rsidR="00D6285A" w:rsidRDefault="00D6285A" w:rsidP="00D6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898B2" w14:textId="77777777" w:rsidR="007344DD" w:rsidRDefault="007344DD" w:rsidP="00D6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69A8A" w14:textId="77777777" w:rsidR="00D6285A" w:rsidRPr="00D6285A" w:rsidRDefault="00D6285A" w:rsidP="00D62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36A9D" w14:textId="77777777" w:rsidR="00D97DB5" w:rsidRDefault="0091074A" w:rsidP="009107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Informace ministra zemědělství o realizaci opatření proti šíření nákazy slintavky a kulhavky na území České republiky</w:t>
      </w:r>
    </w:p>
    <w:p w14:paraId="157DD1A5" w14:textId="77777777" w:rsidR="0091074A" w:rsidRDefault="0091074A" w:rsidP="0091074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E05ACB" w14:textId="77777777" w:rsidR="0091074A" w:rsidRDefault="0091074A" w:rsidP="00910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zemědělství.</w:t>
      </w:r>
    </w:p>
    <w:p w14:paraId="3807EBE6" w14:textId="77777777" w:rsidR="0091074A" w:rsidRDefault="0091074A" w:rsidP="00910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19B57" w14:textId="77777777" w:rsidR="0091074A" w:rsidRPr="0091074A" w:rsidRDefault="0091074A" w:rsidP="009107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128B5" w14:textId="77777777" w:rsidR="00D97DB5" w:rsidRDefault="00D97DB5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3DE361E6" w14:textId="77777777" w:rsidR="00E446DF" w:rsidRDefault="00E446DF" w:rsidP="00E446D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72F8C98" w14:textId="77777777" w:rsidR="00E446DF" w:rsidRDefault="00E446DF" w:rsidP="00E446DF">
      <w:pPr>
        <w:rPr>
          <w:rFonts w:ascii="Arial" w:hAnsi="Arial" w:cs="Arial"/>
          <w:sz w:val="22"/>
          <w:szCs w:val="22"/>
        </w:rPr>
      </w:pPr>
    </w:p>
    <w:p w14:paraId="56318D77" w14:textId="77777777" w:rsidR="00E446DF" w:rsidRDefault="00E446DF" w:rsidP="00E446DF">
      <w:pPr>
        <w:rPr>
          <w:rFonts w:ascii="Arial" w:hAnsi="Arial" w:cs="Arial"/>
          <w:sz w:val="22"/>
          <w:szCs w:val="22"/>
        </w:rPr>
      </w:pPr>
    </w:p>
    <w:p w14:paraId="460CFDCC" w14:textId="77777777" w:rsidR="00E446DF" w:rsidRDefault="00E446DF" w:rsidP="00E446D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B7166B4" w14:textId="77777777" w:rsidR="00E446DF" w:rsidRDefault="00E446DF" w:rsidP="00E446D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87E014C" w14:textId="77777777" w:rsidR="00E446DF" w:rsidRDefault="00E446DF" w:rsidP="00E446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Poziční zpráva o pokroku při plnění Koncepce ochrany před následky sucha pro území České republiky na období let 2023-2027 za rok 2024 (předložili ministr zemědělství a ministr životního prostředí)</w:t>
      </w:r>
    </w:p>
    <w:p w14:paraId="2504AED5" w14:textId="77777777" w:rsidR="00E446DF" w:rsidRDefault="00E446DF" w:rsidP="00E446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209/25</w:t>
      </w:r>
    </w:p>
    <w:p w14:paraId="3FB3DC46" w14:textId="77777777" w:rsidR="007344DD" w:rsidRPr="00E446DF" w:rsidRDefault="007344DD" w:rsidP="00E446DF">
      <w:pPr>
        <w:ind w:left="708" w:hanging="708"/>
        <w:rPr>
          <w:rFonts w:ascii="Arial" w:hAnsi="Arial" w:cs="Arial"/>
          <w:sz w:val="22"/>
          <w:szCs w:val="22"/>
        </w:rPr>
      </w:pPr>
    </w:p>
    <w:p w14:paraId="72163A6D" w14:textId="77777777" w:rsidR="00D97DB5" w:rsidRDefault="002F0D0F" w:rsidP="002F0D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stavu vyplácení platů soudcům </w:t>
      </w:r>
      <w:r w:rsidR="007344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souvisejících skutečnostech (předložil ministr spravedlnosti)</w:t>
      </w:r>
    </w:p>
    <w:p w14:paraId="59CC4EFF" w14:textId="77777777" w:rsidR="002F0D0F" w:rsidRPr="002F0D0F" w:rsidRDefault="002F0D0F" w:rsidP="002F0D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241/25</w:t>
      </w:r>
    </w:p>
    <w:p w14:paraId="0DFF7FF4" w14:textId="77777777" w:rsidR="00D97DB5" w:rsidRDefault="00D97DB5" w:rsidP="00B664EB">
      <w:pPr>
        <w:rPr>
          <w:rFonts w:ascii="Arial" w:hAnsi="Arial" w:cs="Arial"/>
          <w:sz w:val="22"/>
          <w:szCs w:val="22"/>
        </w:rPr>
      </w:pPr>
    </w:p>
    <w:p w14:paraId="1DDC7C0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E8EB77D" w14:textId="77777777" w:rsidR="001F217D" w:rsidRDefault="001F217D" w:rsidP="00B664EB">
      <w:pPr>
        <w:rPr>
          <w:rFonts w:ascii="Arial" w:hAnsi="Arial" w:cs="Arial"/>
          <w:sz w:val="22"/>
          <w:szCs w:val="22"/>
        </w:rPr>
      </w:pPr>
    </w:p>
    <w:p w14:paraId="342210ED" w14:textId="77777777" w:rsidR="001F217D" w:rsidRDefault="001F217D" w:rsidP="001F21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9F017C3" w14:textId="77777777" w:rsidR="001F217D" w:rsidRDefault="001F217D" w:rsidP="001F21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ACC4824" w14:textId="77777777" w:rsidR="001F217D" w:rsidRDefault="001F217D" w:rsidP="001F21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9F85EAC" w14:textId="77777777" w:rsidR="001F217D" w:rsidRDefault="001F217D" w:rsidP="001F217D">
      <w:pPr>
        <w:keepNext/>
        <w:keepLines/>
        <w:rPr>
          <w:rFonts w:ascii="Arial" w:hAnsi="Arial" w:cs="Arial"/>
          <w:sz w:val="22"/>
          <w:szCs w:val="22"/>
        </w:rPr>
      </w:pPr>
    </w:p>
    <w:p w14:paraId="4854E545" w14:textId="77777777" w:rsidR="001F217D" w:rsidRDefault="001F217D" w:rsidP="001F217D">
      <w:pPr>
        <w:keepNext/>
        <w:keepLines/>
        <w:rPr>
          <w:rFonts w:ascii="Arial" w:hAnsi="Arial" w:cs="Arial"/>
          <w:sz w:val="22"/>
          <w:szCs w:val="22"/>
        </w:rPr>
      </w:pPr>
    </w:p>
    <w:p w14:paraId="7BEC5A69" w14:textId="77777777" w:rsidR="001F217D" w:rsidRPr="00F13A68" w:rsidRDefault="001F217D" w:rsidP="001F21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7" w:name="Zapsal"/>
      <w:bookmarkEnd w:id="27"/>
      <w:r>
        <w:rPr>
          <w:rFonts w:ascii="Arial" w:hAnsi="Arial" w:cs="Arial"/>
          <w:sz w:val="22"/>
          <w:szCs w:val="22"/>
        </w:rPr>
        <w:t>Mgr. Zuzana Hladíková</w:t>
      </w:r>
    </w:p>
    <w:sectPr w:rsidR="001F217D" w:rsidRPr="00F13A68" w:rsidSect="00D97D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7C6F0" w14:textId="77777777" w:rsidR="009605FF" w:rsidRDefault="009605FF" w:rsidP="00E9542B">
      <w:r>
        <w:separator/>
      </w:r>
    </w:p>
  </w:endnote>
  <w:endnote w:type="continuationSeparator" w:id="0">
    <w:p w14:paraId="69E75D43" w14:textId="77777777" w:rsidR="009605FF" w:rsidRDefault="009605F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CEA3C" w14:textId="77777777" w:rsidR="00D97DB5" w:rsidRDefault="00D97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4C1E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72083C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4994E" w14:textId="77777777" w:rsidR="00D97DB5" w:rsidRDefault="00D97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6D099" w14:textId="77777777" w:rsidR="009605FF" w:rsidRDefault="009605FF" w:rsidP="00E9542B">
      <w:r>
        <w:separator/>
      </w:r>
    </w:p>
  </w:footnote>
  <w:footnote w:type="continuationSeparator" w:id="0">
    <w:p w14:paraId="616F768C" w14:textId="77777777" w:rsidR="009605FF" w:rsidRDefault="009605F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871B" w14:textId="77777777" w:rsidR="00D97DB5" w:rsidRDefault="00D97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55A37" w14:textId="77777777" w:rsidR="00D97DB5" w:rsidRPr="00D97DB5" w:rsidRDefault="00D97DB5" w:rsidP="00D97DB5">
    <w:pPr>
      <w:pStyle w:val="Header"/>
      <w:jc w:val="center"/>
      <w:rPr>
        <w:rFonts w:ascii="Arial" w:hAnsi="Arial" w:cs="Arial"/>
        <w:color w:val="808080"/>
        <w:sz w:val="20"/>
      </w:rPr>
    </w:pPr>
    <w:r w:rsidRPr="00D97DB5">
      <w:rPr>
        <w:rFonts w:ascii="Arial" w:hAnsi="Arial" w:cs="Arial"/>
        <w:color w:val="808080"/>
        <w:sz w:val="20"/>
      </w:rPr>
      <w:t>VLÁDA ČESKÉ REPUBLIKY</w:t>
    </w:r>
  </w:p>
  <w:p w14:paraId="0ED2DEA7" w14:textId="77777777" w:rsidR="00D97DB5" w:rsidRPr="00D97DB5" w:rsidRDefault="00D97DB5" w:rsidP="00D97DB5">
    <w:pPr>
      <w:pStyle w:val="Header"/>
      <w:jc w:val="center"/>
      <w:rPr>
        <w:rFonts w:ascii="Arial" w:hAnsi="Arial" w:cs="Arial"/>
        <w:color w:val="808080"/>
        <w:sz w:val="20"/>
      </w:rPr>
    </w:pPr>
    <w:r w:rsidRPr="00D97DB5">
      <w:rPr>
        <w:rFonts w:ascii="Arial" w:hAnsi="Arial" w:cs="Arial"/>
        <w:color w:val="808080"/>
        <w:sz w:val="20"/>
      </w:rPr>
      <w:t>záznam z jednání schůze ze dne 2. dubna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64E8F" w14:textId="77777777" w:rsidR="00D97DB5" w:rsidRDefault="00D97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724D"/>
    <w:rsid w:val="00060AA5"/>
    <w:rsid w:val="000F6D90"/>
    <w:rsid w:val="00116E03"/>
    <w:rsid w:val="001F217D"/>
    <w:rsid w:val="002376A2"/>
    <w:rsid w:val="00252509"/>
    <w:rsid w:val="00257B3B"/>
    <w:rsid w:val="0028007F"/>
    <w:rsid w:val="002916A5"/>
    <w:rsid w:val="002B4ABC"/>
    <w:rsid w:val="002B6A31"/>
    <w:rsid w:val="002B778F"/>
    <w:rsid w:val="002C5552"/>
    <w:rsid w:val="002C7A81"/>
    <w:rsid w:val="002D2B56"/>
    <w:rsid w:val="002E7281"/>
    <w:rsid w:val="002F0D0F"/>
    <w:rsid w:val="00316850"/>
    <w:rsid w:val="003C3AE7"/>
    <w:rsid w:val="004B437F"/>
    <w:rsid w:val="004D6F17"/>
    <w:rsid w:val="00532944"/>
    <w:rsid w:val="00540BDA"/>
    <w:rsid w:val="005434A4"/>
    <w:rsid w:val="005730E9"/>
    <w:rsid w:val="005A378F"/>
    <w:rsid w:val="005B5FB2"/>
    <w:rsid w:val="005D28AC"/>
    <w:rsid w:val="006072A6"/>
    <w:rsid w:val="00610EF8"/>
    <w:rsid w:val="00647A92"/>
    <w:rsid w:val="006A2667"/>
    <w:rsid w:val="006D1D02"/>
    <w:rsid w:val="00717640"/>
    <w:rsid w:val="007344DD"/>
    <w:rsid w:val="00740A68"/>
    <w:rsid w:val="00777715"/>
    <w:rsid w:val="00783042"/>
    <w:rsid w:val="00783FB1"/>
    <w:rsid w:val="007B0252"/>
    <w:rsid w:val="007B1245"/>
    <w:rsid w:val="007D56C6"/>
    <w:rsid w:val="007D6DC5"/>
    <w:rsid w:val="00801C1A"/>
    <w:rsid w:val="00866074"/>
    <w:rsid w:val="0091074A"/>
    <w:rsid w:val="009277D9"/>
    <w:rsid w:val="00935023"/>
    <w:rsid w:val="009605FF"/>
    <w:rsid w:val="009A59D4"/>
    <w:rsid w:val="009C3702"/>
    <w:rsid w:val="00A47AF2"/>
    <w:rsid w:val="00A81977"/>
    <w:rsid w:val="00AC27A5"/>
    <w:rsid w:val="00B57C4D"/>
    <w:rsid w:val="00B664EB"/>
    <w:rsid w:val="00C04CC8"/>
    <w:rsid w:val="00C04DAA"/>
    <w:rsid w:val="00C2479B"/>
    <w:rsid w:val="00C31E98"/>
    <w:rsid w:val="00C363F1"/>
    <w:rsid w:val="00C37356"/>
    <w:rsid w:val="00C45231"/>
    <w:rsid w:val="00C56B73"/>
    <w:rsid w:val="00C74C9A"/>
    <w:rsid w:val="00CA6290"/>
    <w:rsid w:val="00D013FB"/>
    <w:rsid w:val="00D6285A"/>
    <w:rsid w:val="00D7271D"/>
    <w:rsid w:val="00D72C27"/>
    <w:rsid w:val="00D97DB5"/>
    <w:rsid w:val="00DB16F4"/>
    <w:rsid w:val="00E05707"/>
    <w:rsid w:val="00E22897"/>
    <w:rsid w:val="00E2681F"/>
    <w:rsid w:val="00E446DF"/>
    <w:rsid w:val="00E810A0"/>
    <w:rsid w:val="00E9542B"/>
    <w:rsid w:val="00EA5313"/>
    <w:rsid w:val="00EA7F84"/>
    <w:rsid w:val="00F13A68"/>
    <w:rsid w:val="00F206D6"/>
    <w:rsid w:val="00F350DF"/>
    <w:rsid w:val="00F45C6D"/>
    <w:rsid w:val="00F71B99"/>
    <w:rsid w:val="00F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5AB134"/>
  <w15:chartTrackingRefBased/>
  <w15:docId w15:val="{A705B955-AFC5-4429-8F51-717F0C40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2025-04-07T06:51:00Z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