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TESTOVACÍ PROTOKOL</w:t>
      </w:r>
    </w:p>
    <w:p>
      <w:pPr>
        <w:pStyle w:val="Title"/>
      </w:pPr>
      <w:r>
        <w:t xml:space="preserve">Testovací protokol IQ / OQ / PQ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28"/>
        <w:gridCol w:w="3628"/>
        <w:gridCol w:w="3628"/>
        <w:gridCol w:w="3686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VAL-SA-03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3930"/>
        <w:gridCol w:w="3023"/>
        <w:gridCol w:w="2268"/>
        <w:gridCol w:w="2779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Pokyny</w:t>
      </w:r>
    </w:p>
    <w:p>
      <w:pPr>
        <w:pStyle w:val="ListParagraph"/>
        <w:numPr>
          <w:ilvl w:val="0"/>
          <w:numId w:val="1"/>
        </w:numPr>
      </w:pPr>
      <w:r>
        <w:t xml:space="preserve">Test vykoná určená osoba podľa krokov, výsledok zapíše („vyhovel / nevyhovel“), priloží dôkaz (snímka obrazovky, export) a podpíše s dátumom.</w:t>
      </w:r>
    </w:p>
    <w:p>
      <w:pPr>
        <w:pStyle w:val="ListParagraph"/>
        <w:numPr>
          <w:ilvl w:val="0"/>
          <w:numId w:val="1"/>
        </w:numPr>
      </w:pPr>
      <w:r>
        <w:t xml:space="preserve">Nevyhovujúci výsledok = odchýlka: opíše sa v kap. 5 a posúdi.</w:t>
      </w:r>
    </w:p>
    <w:p>
      <w:pPr>
        <w:pStyle w:val="ListParagraph"/>
        <w:numPr>
          <w:ilvl w:val="0"/>
          <w:numId w:val="1"/>
        </w:numPr>
      </w:pPr>
      <w:r>
        <w:t xml:space="preserve">Automatický dôkaz: každá verzia aplikácie prechádza úplným automatickým testom (výpis „All e2e checks passed“ a snímky obrazovky z CI, verzia </w:t>
      </w:r>
      <w:r>
        <w:rPr>
          <w:highlight w:val="yellow"/>
        </w:rPr>
        <w:t xml:space="preserve">[DOPLNIŤ]</w:t>
      </w:r>
      <w:r>
        <w:t xml:space="preserve">); priložiť výpis k protokolu.</w:t>
      </w:r>
    </w:p>
    <w:p>
      <w:pPr>
        <w:pStyle w:val="Heading1"/>
        <w:keepNext/>
      </w:pPr>
      <w:r>
        <w:t xml:space="preserve">2. Kvalifikácia inštalácie (IQ)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2268"/>
        <w:gridCol w:w="4535"/>
        <w:gridCol w:w="3930"/>
        <w:gridCol w:w="2779"/>
      </w:tblGrid>
      <w:tr>
        <w:trPr>
          <w:tblHeader/>
        </w:trPr>
        <w:tc>
          <w:tcPr>
            <w:tcW w:w="105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226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453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93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77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IQ-01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Inštalačný súbor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Zaznamenať verziu aplikácie, názov a SHA-256 inštalačného súboru.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Verzia a odtlačok zhodné s uvoľnenou verziou.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IQ-02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Inštalácia na počítače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Nainštalovať na každý počítač; zaznamenať názov počítača a verziu (Nastavenia → O aplikácii).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Aplikácia sa spustí, verzia zhodná.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IQ-03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Priečinok archívu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Overiť umiestnenie na firemnom sieťovom disku, nie v cloude; práva na zápis pre používateľov.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Aplikácia neupozorňuje na cloud; všetci určení používatelia môžu pracovať.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IQ-04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Prvé spustenie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Vytvoriť profil správcu; vytlačiť a uložiť kód na obnovenie; vyplniť profil spoločnosti.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Kód uložený na určenom mieste; profil vyplnený.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IQ-05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Zálohovanie priečinka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IT nastaví zálohovanie priečinka archívu; vykonať skúšobnú obnovu do iného priečinka a otvoriť ju.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Obnovený archív sa otvorí heslom; dokumenty sú čitateľné.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IQ-06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Čas počítačov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Overiť, že počítače majú synchronizovaný čas (doména / NTP).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Rozdiel času do 1 minúty.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3. Prevádzková kvalifikácia (OQ)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3"/>
        <w:gridCol w:w="1738"/>
        <w:gridCol w:w="3628"/>
        <w:gridCol w:w="3175"/>
        <w:gridCol w:w="2570"/>
        <w:gridCol w:w="2476"/>
      </w:tblGrid>
      <w:tr>
        <w:trPr>
          <w:tblHeader/>
        </w:trPr>
        <w:tc>
          <w:tcPr>
            <w:tcW w:w="98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17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362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17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57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Automatický dôkaz</w:t>
            </w:r>
          </w:p>
        </w:tc>
        <w:tc>
          <w:tcPr>
            <w:tcW w:w="2476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Import a údaje dokumentu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Importovať PDF, Word a OpenDocument; skontrolovať navrhnutý kód, názov, verziu, dátumy; uložiť.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Dokumenty sú v zozname so správnymi údajmi a stavom.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import 6 súborov; „import table“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OQ-02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Nová verzia, história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Nahrať novú verziu dokumentu; otvoriť dokument.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Stará verzia je nahradená, nie zmenená; otvorí sa kópia len na čítanie.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„Nová verzia“ v histórii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OQ-03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Roly a oprávnenia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Prihlásiť sa ako Čitateľ; skúsiť zmeniť údaje dokumentu (aj priamo cez jadro).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Zmena je odmietnutá.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„reader cannot change anything (UI and core)“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OQ-04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Heslá a prihlásenie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Nesprávne heslo 5×; nový používateľ s heslom od správcu; prihlásiť sa.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Zablokovanie na chvíľu, zaznamenané; pri prvom prihlásení vynútená zmena hesla, rovnaké heslo odmietnuté.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„wrong password rejected and audited“; vynútená zmena hesla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OQ-05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Potvrdenie „prečítal som“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Zamestnanec potvrdí dokument nesprávnym a potom správnym heslom.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Nesprávne heslo odmietnuté; záznam s menom a časom.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„reading confirmed with the own password“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Auditný záznam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Vykonať zmeny; otvoriť Auditný záznam; filtrovať podľa dokumentu a „len zmeny“; exportovať PDF a Excel; overiť úplnosť.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Záznamy s menom, počítačom, časom; export obsahuje filter; úplnosť overená.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„audit trail: filtered…, exported…“; test reťaze (unit)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Šifrovanie a sieť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Skontrolovať súbory archívu bez aplikácie; skúsiť z rozhrania otvoriť internetovú stránku; pozrieť Sieťovú aktivitu.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Obsah nečitateľný; rozhranie bez internetu; zoznam len povolených spojení.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„archive folder encrypted“, „UI cannot reach the internet“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Schvaľovanie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Odoslať verziu na schválenie; podpísať nesprávnym a správnym heslom; zamietnuť bez dôvodu.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Nesprávne heslo odmietnuté; platná po podpise; zamietnutie bez dôvodu nemožné.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„approval signed with the own password“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Riadené a neriadené kópie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Vydať riadenú kópiu PDF; uložiť kópiu dokumentu; nahrať novú verziu.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PDF s pečiatkou „Riadená kópia č.“; uložená kópia „NERIADENÁ KÓPIA“; kópia na stiahnutie.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„controlled copy stamped…; other copies marked uncontrolled“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Školenia a podpisový hárok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Určiť, kto musí dokument poznať; zaznamenať školenie; nahrať novú verziu; vytlačiť podpisový hárok a zaznamenať podpísaný hárok so skenom.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Prehľad zaškolených; nová verzia vyžaduje nové školenie; na hárku sú elektronické podpisy a vopred vyplnení zamestnanci bez aplikácie; po zázname sú zaškolení a sken je pri dokumente.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„training: … recorded“, „signature sheet: …“; unit training, signsheet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Revízie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Zaznamenať revíziu.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Ďalší termín posunutý podľa intervalu.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„review recorded, next review date moved“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Legislatíva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Spustiť kontrolu predpisu s novým znením; posúdiť dotknutý dokument; zaznamenať rozhodnutie s dôvodom.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Zmenené ustanovenia a dotknuté dokumenty; rozhodnutie s dôvodom.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„monitor: upcoming version, § diff…“, „company precedence…“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Oznamy úradov a EÚ databáza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Načítať oznamy zo všetkých zdrojov; posúdiť oznam o stiahnutí „opatrenia vykonané“ bez a s popisom; zmeniť stav sledovaného lieku v EÚ databáze.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Bez popisu odmietnuté; posúdenie s menom a časom; sledovaný výrobok zvýraznený; zmena sledovaného lieku zobrazená ako oznam na posúdenie.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„notices: … recall assessed…“, „EU database: 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Odstránenie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Skúsiť odstrániť dokument so záznamami; odstrániť nepoužitý dokument; vyprázdniť kôš.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Dokument so záznamami sa nedá odstrániť; inak dôvod a dve potvrdenia; zaznamenané.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„delete a document…, empty the trash“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Viac počítačov naraz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 dvoch počítačoch súčasne meniť ten istý dokument; upraviť údaje zo zastaraného stavu.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Obe zmeny zachované; zastaraná úprava odmietnutá s menom; „Naposledy zmenil(a)“.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„two computers change it at the same time…“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OQ-16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Správa pre inšpekciu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Vytvoriť správu PDF a Excel za obdobie.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Správa obsahuje register, revízie, legislatívu, rozhodnutia, školenia, schválenia, kópie, oznamy.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„inspection report: PDF … and Excel“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OQ-17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Čitateľný export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Vytvoriť čitateľný export; otvoriť súbory bez aplikácie; overiť odtlačok SHA-256 jedného súboru.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Všetky súbory, register s odtlačkami, správa a auditný záznam.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„readable export…“; unit export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OQ-18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Obnova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Obnoviť heslo správcu kódom na obnovenie (nesprávny a správny kód).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Nesprávny kód odmietnutý; správny nastaví nové heslo.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„recovery code…“; unit „damaged archive.json is restored“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Vyhľadávanie a OCR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Hľadať slovo bez diakritiky; importovať naskenované PDF.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Nájdené aj tvary slov; text skenu sa dá vyhľadať.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vyhľadávanie; „scanned PDF: text recognised…“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AI asistent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Zapnúť vstavanú AI; Test v Nastaveniach; navrhnúť kapitolu a úpravu odseku.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Proces AI bez siete (overené); návrh so zvýraznenými zmenami; nič sa nezmení bez uloženia autorom.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„built-in AI: … no network in the AI process“, „rewrite with AI“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Aktualizácia programu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Ako správca: Nastavenia → O aplikácii → Skontrolovať aktualizácie → Stiahnuť a nainštalovať; po reštarte skontrolovať verziu a auditný záznam.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Nová verzia nainštalovaná; zmenený súbor by bol odmietnutý; dokumenty a profily nezmenené; inštalácia a zmena verzie v auditnom zázname.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„one-click update … altered file refused“; CI: aktualizácia na Macu a Windows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4. Kvalifikácia výkonu (PQ)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2268"/>
        <w:gridCol w:w="4535"/>
        <w:gridCol w:w="3930"/>
        <w:gridCol w:w="2779"/>
      </w:tblGrid>
      <w:tr>
        <w:trPr>
          <w:tblHeader/>
        </w:trPr>
        <w:tc>
          <w:tcPr>
            <w:tcW w:w="105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226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453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93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77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PQ-01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Import skutočných dokumentov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Importovať kópie platných SOP, ŠPP a OS; skontrolovať kódy, verzie, dátumy.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Údaje zodpovedajú dokumentom (opravy zaznamenať).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PQ-02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Naskenované dokumenty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Importovať naskenované dokumenty; po OCR vyhľadať v nich výraz.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Text sa nájde.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PQ-03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Citované predpisy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Skontrolovať register predpisov a citácie v dokumentoch.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Citované predpisy sú sledované.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PQ-04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Bežná prevádzka 2 týždne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Pracovať s aplikáciou 2 týždne (schválenie, školenie, revízie) viacerými používateľmi.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Bez straty údajov; problémy zaznamenané.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Postup pri poruche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Simulovať nedostupnosť sieťového disku.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Postupuje sa podľa SOP-SA-01 kap. 5.17.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5. Odchýlky</w:t>
      </w:r>
    </w:p>
    <w:p>
      <w:r>
        <w:t xml:space="preserve">Č. odchýlky · test · opis · posúdenie dopadu · nápravné opatrenie · uzavretie (meno, dátum):</w:t>
      </w:r>
    </w:p>
    <w:p>
      <w:r>
        <w:rPr>
          <w:highlight w:val="yellow"/>
        </w:rPr>
        <w:t xml:space="preserve">[DOPLNIŤ]</w:t>
      </w:r>
    </w:p>
    <w:p>
      <w:pPr>
        <w:pStyle w:val="Heading1"/>
        <w:keepNext/>
      </w:pPr>
      <w:r>
        <w:t xml:space="preserve">6. Podpisy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VAL-SA-03 Testovací protokol IQ / OQ / PQ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082"/>
      <w:gridCol w:w="6803"/>
      <w:gridCol w:w="3686"/>
    </w:tblGrid>
    <w:tr>
      <w:tc>
        <w:tcPr>
          <w:tcW w:w="4082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3" w:type="dxa"/>
          <w:vAlign w:val="center"/>
        </w:tcPr>
        <w:p>
          <w:pPr>
            <w:pStyle w:val="Small"/>
            <w:jc w:val="center"/>
          </w:pPr>
          <w:r>
            <w:t xml:space="preserve">Testovací protokol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Testovací protokol IQ / OQ / PQ – aplikácia SOP Archív</w:t>
          </w:r>
        </w:p>
      </w:tc>
      <w:tc>
        <w:tcPr>
          <w:tcW w:w="3686" w:type="dxa"/>
          <w:vAlign w:val="center"/>
        </w:tcPr>
        <w:p>
          <w:pPr>
            <w:pStyle w:val="Small"/>
          </w:pPr>
          <w:r>
            <w:t xml:space="preserve">Kód: VAL-SA-03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VAL-SA-03 – Testovací protokol IQ / OQ / PQ – aplikácia SOP Archív</dc:title>
  <dc:creator/>
  <cp:lastModifiedBy/>
  <dcterms:created xsi:type="dcterms:W3CDTF">2026-10-09T06:39:44Z</dcterms:created>
  <dcterms:modified xsi:type="dcterms:W3CDTF">2026-10-09T06:39:44Z</dcterms:modified>
</cp:coreProperties>
</file>