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FDFF9AE" w:rsidR="00992675" w:rsidRPr="00584CCD" w:rsidRDefault="00172A54"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E733FD"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E733FD"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 xml:space="preserve">Perkantysis subjektas atskiru pranešimu, po pranešimo Tiekėjams apie sudarytą Pasiūlymų eilę išsiuntimo, kreipsis CVP IS priemonėmis į Pirkimą Laimėjusį </w:t>
            </w:r>
            <w:r w:rsidRPr="00584CCD">
              <w:rPr>
                <w:rFonts w:ascii="Arial" w:hAnsi="Arial" w:cs="Arial"/>
                <w:iCs/>
                <w:color w:val="FF0000"/>
                <w:sz w:val="20"/>
                <w:szCs w:val="20"/>
              </w:rPr>
              <w:lastRenderedPageBreak/>
              <w:t>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lastRenderedPageBreak/>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 xml:space="preserve">to provide the draft </w:t>
            </w:r>
            <w:r w:rsidR="005C23EC" w:rsidRPr="00584CCD">
              <w:rPr>
                <w:rFonts w:ascii="Arial" w:hAnsi="Arial" w:cs="Arial"/>
                <w:color w:val="FF0000"/>
                <w:sz w:val="20"/>
                <w:szCs w:val="20"/>
                <w:lang w:val="en-GB"/>
              </w:rPr>
              <w:lastRenderedPageBreak/>
              <w:t>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w:t>
            </w:r>
            <w:r w:rsidRPr="00584CCD">
              <w:rPr>
                <w:rFonts w:ascii="Arial" w:hAnsi="Arial" w:cs="Arial"/>
                <w:sz w:val="20"/>
                <w:szCs w:val="20"/>
              </w:rPr>
              <w:lastRenderedPageBreak/>
              <w:t>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lastRenderedPageBreak/>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w:t>
            </w:r>
            <w:r w:rsidRPr="00584CCD">
              <w:rPr>
                <w:rFonts w:ascii="Arial" w:hAnsi="Arial" w:cs="Arial"/>
                <w:sz w:val="20"/>
                <w:szCs w:val="20"/>
                <w:lang w:val="en-GB"/>
              </w:rPr>
              <w:lastRenderedPageBreak/>
              <w:t xml:space="preserve">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lastRenderedPageBreak/>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lastRenderedPageBreak/>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w:t>
            </w:r>
            <w:r w:rsidRPr="00584CCD">
              <w:rPr>
                <w:rFonts w:ascii="Arial" w:hAnsi="Arial" w:cs="Arial"/>
                <w:iCs/>
                <w:sz w:val="20"/>
                <w:szCs w:val="20"/>
                <w:lang w:val="en-GB"/>
              </w:rPr>
              <w:lastRenderedPageBreak/>
              <w:t xml:space="preserve">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t>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 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lastRenderedPageBreak/>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lastRenderedPageBreak/>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w:t>
            </w:r>
            <w:r w:rsidRPr="00584CCD">
              <w:rPr>
                <w:rFonts w:ascii="Arial" w:hAnsi="Arial" w:cs="Arial"/>
                <w:color w:val="000000" w:themeColor="text1"/>
                <w:sz w:val="20"/>
                <w:szCs w:val="20"/>
                <w:lang w:val="en-GB"/>
              </w:rPr>
              <w:lastRenderedPageBreak/>
              <w:t>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w:t>
            </w:r>
            <w:r w:rsidRPr="00584CCD">
              <w:rPr>
                <w:rFonts w:ascii="Arial" w:hAnsi="Arial" w:cs="Arial"/>
                <w:iCs/>
                <w:color w:val="000000"/>
                <w:sz w:val="20"/>
                <w:szCs w:val="20"/>
              </w:rPr>
              <w:lastRenderedPageBreak/>
              <w:t xml:space="preserve">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w:t>
            </w:r>
            <w:r w:rsidRPr="00584CCD">
              <w:rPr>
                <w:rFonts w:ascii="Arial" w:hAnsi="Arial" w:cs="Arial"/>
                <w:iCs/>
                <w:color w:val="000000" w:themeColor="text1"/>
                <w:sz w:val="20"/>
                <w:szCs w:val="20"/>
                <w:lang w:val="en-GB"/>
              </w:rPr>
              <w:lastRenderedPageBreak/>
              <w:t xml:space="preserve">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lastRenderedPageBreak/>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w:t>
            </w:r>
            <w:r w:rsidRPr="00584CCD">
              <w:rPr>
                <w:rFonts w:ascii="Arial" w:hAnsi="Arial" w:cs="Arial"/>
                <w:color w:val="000000"/>
                <w:sz w:val="20"/>
                <w:szCs w:val="20"/>
              </w:rPr>
              <w:lastRenderedPageBreak/>
              <w:t xml:space="preserve">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w:t>
            </w:r>
            <w:r w:rsidRPr="00584CCD">
              <w:rPr>
                <w:rFonts w:ascii="Arial" w:hAnsi="Arial" w:cs="Arial"/>
                <w:color w:val="000000"/>
                <w:sz w:val="20"/>
                <w:szCs w:val="20"/>
                <w:lang w:val="en-GB"/>
              </w:rPr>
              <w:lastRenderedPageBreak/>
              <w:t xml:space="preserve">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lastRenderedPageBreak/>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w:t>
            </w:r>
            <w:r w:rsidRPr="006432DC">
              <w:rPr>
                <w:rFonts w:ascii="Arial" w:hAnsi="Arial" w:cs="Arial"/>
                <w:color w:val="000000"/>
                <w:sz w:val="20"/>
                <w:szCs w:val="20"/>
                <w:lang w:val="en-GB"/>
              </w:rPr>
              <w:lastRenderedPageBreak/>
              <w:t xml:space="preserve">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w:t>
            </w:r>
            <w:r w:rsidRPr="00AD2E2B">
              <w:rPr>
                <w:rFonts w:ascii="Arial" w:hAnsi="Arial" w:cs="Arial"/>
                <w:bCs/>
                <w:sz w:val="20"/>
                <w:szCs w:val="20"/>
                <w:lang w:eastAsia="en-US"/>
              </w:rPr>
              <w:lastRenderedPageBreak/>
              <w:t>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w:t>
            </w:r>
            <w:r w:rsidRPr="00AD2E2B">
              <w:rPr>
                <w:rFonts w:ascii="Arial" w:hAnsi="Arial" w:cs="Arial"/>
                <w:sz w:val="20"/>
                <w:szCs w:val="20"/>
                <w:lang w:eastAsia="en-US"/>
              </w:rPr>
              <w:lastRenderedPageBreak/>
              <w:t>(turinčių) teisę surašyti ir pasirašyti tiekėjo finansinės apskaitos dokumentus, per 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w:t>
            </w:r>
            <w:r w:rsidRPr="00AD2E2B">
              <w:rPr>
                <w:rFonts w:ascii="Arial" w:hAnsi="Arial" w:cs="Arial"/>
                <w:iCs/>
                <w:color w:val="000000" w:themeColor="text1"/>
                <w:sz w:val="20"/>
                <w:szCs w:val="20"/>
                <w:lang w:val="en-GB"/>
              </w:rPr>
              <w:t>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w:t>
            </w:r>
            <w:r w:rsidRPr="00AD2E2B">
              <w:rPr>
                <w:rFonts w:ascii="Arial" w:hAnsi="Arial" w:cs="Arial"/>
                <w:iCs/>
                <w:color w:val="000000" w:themeColor="text1"/>
                <w:sz w:val="20"/>
                <w:szCs w:val="20"/>
                <w:lang w:val="en-GB"/>
              </w:rPr>
              <w:lastRenderedPageBreak/>
              <w:t>the last 5 years for the manager or the person(s) authorized to prepare and sign the 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Informatikos ir ryšių departamento prie </w:t>
            </w:r>
            <w:r w:rsidRPr="00AD2E2B">
              <w:rPr>
                <w:rFonts w:ascii="Arial" w:hAnsi="Arial" w:cs="Arial"/>
                <w:sz w:val="20"/>
                <w:szCs w:val="20"/>
              </w:rPr>
              <w:t>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Jei dokumentas išduotas anksčiau, tačiau jame nurodytas galiojimo terminas ilgesnis nei pašalinimo pagrindų nebuvimą patvirtinančių dokumentų pagal EBVPD galutinis </w:t>
            </w:r>
            <w:r w:rsidRPr="00AD2E2B">
              <w:rPr>
                <w:rFonts w:ascii="Arial" w:hAnsi="Arial" w:cs="Arial"/>
                <w:sz w:val="20"/>
                <w:szCs w:val="20"/>
              </w:rPr>
              <w:lastRenderedPageBreak/>
              <w:t>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 xml:space="preserve">A certificate from the Department of </w:t>
            </w:r>
            <w:r w:rsidRPr="00AD2E2B">
              <w:rPr>
                <w:rFonts w:ascii="Arial" w:hAnsi="Arial" w:cs="Arial"/>
                <w:sz w:val="20"/>
                <w:szCs w:val="20"/>
                <w:lang w:val="en-GB"/>
              </w:rPr>
              <w:t>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w:t>
            </w:r>
            <w:r w:rsidRPr="00AD2E2B">
              <w:rPr>
                <w:rFonts w:ascii="Arial" w:hAnsi="Arial" w:cs="Arial"/>
                <w:sz w:val="20"/>
                <w:szCs w:val="20"/>
                <w:lang w:val="en-GB"/>
              </w:rPr>
              <w:lastRenderedPageBreak/>
              <w:t>supporting documents by 2022-10-14, the documents 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Pažymų, patvirtinančių šio pašalinimo pagrindų </w:t>
            </w:r>
            <w:r w:rsidRPr="00AD2E2B">
              <w:rPr>
                <w:rFonts w:ascii="Arial" w:hAnsi="Arial" w:cs="Arial"/>
                <w:sz w:val="20"/>
                <w:szCs w:val="20"/>
              </w:rPr>
              <w:lastRenderedPageBreak/>
              <w:t>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lastRenderedPageBreak/>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09A6858F"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737A9A">
              <w:rPr>
                <w:rFonts w:ascii="Arial" w:hAnsi="Arial" w:cs="Arial"/>
                <w:sz w:val="20"/>
                <w:szCs w:val="20"/>
              </w:rPr>
              <w:t>11</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737A9A">
              <w:rPr>
                <w:rFonts w:ascii="Arial" w:hAnsi="Arial" w:cs="Arial"/>
                <w:sz w:val="20"/>
                <w:szCs w:val="20"/>
              </w:rPr>
              <w:t>11</w:t>
            </w:r>
            <w:r w:rsidRPr="00584CCD">
              <w:rPr>
                <w:rFonts w:ascii="Arial" w:hAnsi="Arial" w:cs="Arial"/>
                <w:sz w:val="20"/>
                <w:szCs w:val="20"/>
              </w:rPr>
              <w:t xml:space="preserve"> punktuose nurodytų pašalinimo pagrindų nebuvimą.</w:t>
            </w:r>
          </w:p>
        </w:tc>
        <w:tc>
          <w:tcPr>
            <w:tcW w:w="6488" w:type="dxa"/>
          </w:tcPr>
          <w:p w14:paraId="7FB39C1A" w14:textId="50AE2430" w:rsidR="00EE5E13" w:rsidRPr="00584CCD" w:rsidRDefault="00EE5E13">
            <w:pPr>
              <w:jc w:val="both"/>
              <w:rPr>
                <w:rFonts w:ascii="Arial" w:hAnsi="Arial" w:cs="Arial"/>
                <w:sz w:val="20"/>
                <w:szCs w:val="20"/>
              </w:rPr>
            </w:pPr>
            <w:r w:rsidRPr="00584CCD">
              <w:rPr>
                <w:rFonts w:ascii="Arial" w:hAnsi="Arial" w:cs="Arial"/>
                <w:sz w:val="20"/>
                <w:szCs w:val="20"/>
                <w:lang w:val="en-GB"/>
              </w:rPr>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 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11</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737A9A">
              <w:rPr>
                <w:rFonts w:ascii="Arial" w:hAnsi="Arial" w:cs="Arial"/>
                <w:sz w:val="20"/>
                <w:szCs w:val="20"/>
                <w:lang w:val="en-GB"/>
              </w:rPr>
              <w:t>11</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w:t>
            </w:r>
            <w:r w:rsidRPr="00584CCD">
              <w:rPr>
                <w:rFonts w:ascii="Arial" w:hAnsi="Arial" w:cs="Arial"/>
                <w:sz w:val="20"/>
                <w:szCs w:val="20"/>
              </w:rPr>
              <w:lastRenderedPageBreak/>
              <w:t xml:space="preserve">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w:t>
            </w:r>
            <w:r w:rsidRPr="00584CCD">
              <w:rPr>
                <w:rFonts w:ascii="Arial" w:hAnsi="Arial" w:cs="Arial"/>
                <w:iCs/>
                <w:color w:val="000000" w:themeColor="text1"/>
                <w:sz w:val="20"/>
                <w:szCs w:val="20"/>
                <w:lang w:val="en-GB"/>
              </w:rPr>
              <w:lastRenderedPageBreak/>
              <w:t xml:space="preserve">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w:t>
            </w:r>
            <w:r w:rsidRPr="00584CCD">
              <w:rPr>
                <w:rFonts w:ascii="Arial" w:hAnsi="Arial" w:cs="Arial"/>
                <w:iCs/>
                <w:sz w:val="20"/>
                <w:szCs w:val="20"/>
              </w:rPr>
              <w:lastRenderedPageBreak/>
              <w:t xml:space="preserve">pagal standartą LST EN ISO 14001 arba Europos Sąjungos aplinkosaugos vadybos ir audito sistemą (EMAS) ar kitus aplinkos apsaugos vadybos standartus, 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w:t>
            </w:r>
            <w:r w:rsidRPr="00584CCD">
              <w:rPr>
                <w:rFonts w:ascii="Arial" w:hAnsi="Arial" w:cs="Arial"/>
                <w:sz w:val="20"/>
                <w:szCs w:val="20"/>
                <w:lang w:val="en-GB"/>
              </w:rPr>
              <w:lastRenderedPageBreak/>
              <w:t xml:space="preserve">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w:t>
            </w:r>
            <w:r w:rsidRPr="00584CCD">
              <w:rPr>
                <w:rFonts w:ascii="Arial" w:hAnsi="Arial" w:cs="Arial"/>
                <w:iCs/>
                <w:sz w:val="20"/>
                <w:szCs w:val="20"/>
              </w:rPr>
              <w:lastRenderedPageBreak/>
              <w:t xml:space="preserve">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Certificate issued by an independent institution. The Contracting Entity </w:t>
            </w:r>
            <w:r w:rsidRPr="00584CCD">
              <w:rPr>
                <w:rFonts w:ascii="Arial" w:hAnsi="Arial" w:cs="Arial"/>
                <w:sz w:val="20"/>
                <w:szCs w:val="20"/>
                <w:lang w:val="en-GB"/>
              </w:rPr>
              <w:lastRenderedPageBreak/>
              <w:t>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w:t>
            </w:r>
            <w:r w:rsidRPr="001C12F7">
              <w:rPr>
                <w:rFonts w:ascii="Arial" w:hAnsi="Arial" w:cs="Arial"/>
                <w:iCs/>
                <w:sz w:val="20"/>
                <w:szCs w:val="20"/>
              </w:rPr>
              <w:lastRenderedPageBreak/>
              <w:t xml:space="preserve">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w:t>
            </w:r>
            <w:r w:rsidRPr="00FB48BE">
              <w:rPr>
                <w:rFonts w:ascii="Arial" w:eastAsia="Times New Roman" w:hAnsi="Arial" w:cs="Arial"/>
                <w:i/>
                <w:iCs/>
                <w:sz w:val="16"/>
                <w:szCs w:val="16"/>
              </w:rPr>
              <w:lastRenderedPageBreak/>
              <w:t>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maximum working time and minimum rest time requirements are not violated. For </w:t>
            </w:r>
            <w:r w:rsidRPr="00FB48BE">
              <w:rPr>
                <w:rFonts w:ascii="Arial" w:eastAsia="Times New Roman" w:hAnsi="Arial" w:cs="Arial"/>
                <w:i/>
                <w:iCs/>
                <w:sz w:val="16"/>
                <w:szCs w:val="16"/>
                <w:lang w:val="en-GB" w:eastAsia="lt-LT"/>
              </w:rPr>
              <w:lastRenderedPageBreak/>
              <w:t>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t>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w:t>
            </w:r>
            <w:r w:rsidRPr="001C12F7">
              <w:rPr>
                <w:rFonts w:ascii="Arial" w:eastAsia="Calibri" w:hAnsi="Arial" w:cs="Arial"/>
                <w:sz w:val="20"/>
                <w:szCs w:val="20"/>
              </w:rPr>
              <w:lastRenderedPageBreak/>
              <w:t>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w:t>
            </w:r>
            <w:r w:rsidRPr="006071B3">
              <w:rPr>
                <w:rFonts w:ascii="Arial" w:eastAsia="Calibri" w:hAnsi="Arial" w:cs="Arial"/>
                <w:sz w:val="20"/>
                <w:szCs w:val="20"/>
              </w:rPr>
              <w:lastRenderedPageBreak/>
              <w:t>(gamybos,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77777777"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employer, or workplace-level collective agreement </w:t>
            </w:r>
            <w:r w:rsidRPr="00C018B5">
              <w:rPr>
                <w:rFonts w:ascii="Arial" w:eastAsia="Calibri" w:hAnsi="Arial" w:cs="Arial"/>
                <w:sz w:val="20"/>
                <w:szCs w:val="20"/>
                <w:lang w:val="en-GB"/>
              </w:rPr>
              <w:t>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4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lastRenderedPageBreak/>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00F62C47"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w:t>
            </w:r>
            <w:r w:rsidRPr="006C6662">
              <w:rPr>
                <w:rFonts w:ascii="Arial" w:hAnsi="Arial" w:cs="Arial"/>
                <w:sz w:val="20"/>
                <w:szCs w:val="20"/>
              </w:rPr>
              <w:lastRenderedPageBreak/>
              <w:t xml:space="preserve">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country which indicate citizenship and permanent place of residence of the Supplier, Sub-Supplier, </w:t>
            </w:r>
            <w:r w:rsidRPr="00662675">
              <w:rPr>
                <w:rFonts w:ascii="Arial" w:hAnsi="Arial" w:cs="Arial"/>
                <w:bCs/>
                <w:color w:val="000000"/>
                <w:sz w:val="20"/>
                <w:szCs w:val="20"/>
                <w:lang w:val="en-US"/>
              </w:rPr>
              <w:lastRenderedPageBreak/>
              <w:t>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 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lastRenderedPageBreak/>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arba atitinkamus valstybės narės ar trečiosios šalies dokumentus, nurodančius tiekėjo, jo subtiekėjo, ūkio subjekto, kurio pajėgumais remiamasi, ir (arba) tiekėjo </w:t>
            </w:r>
            <w:r w:rsidRPr="00716B03">
              <w:rPr>
                <w:rFonts w:ascii="Arial" w:hAnsi="Arial" w:cs="Arial"/>
                <w:sz w:val="20"/>
                <w:szCs w:val="20"/>
              </w:rPr>
              <w:lastRenderedPageBreak/>
              <w:t>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 xml:space="preserve">the </w:t>
            </w:r>
            <w:r w:rsidRPr="006C6662">
              <w:rPr>
                <w:rFonts w:ascii="Arial" w:hAnsi="Arial" w:cs="Arial"/>
                <w:bCs/>
                <w:color w:val="FF0000"/>
                <w:sz w:val="20"/>
                <w:szCs w:val="20"/>
                <w:lang w:val="en-US"/>
              </w:rPr>
              <w:t>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w:t>
            </w:r>
            <w:r w:rsidRPr="006C6662">
              <w:rPr>
                <w:rFonts w:ascii="Arial" w:hAnsi="Arial" w:cs="Arial"/>
                <w:bCs/>
                <w:color w:val="000000"/>
                <w:sz w:val="20"/>
                <w:szCs w:val="20"/>
                <w:lang w:val="en-US"/>
              </w:rPr>
              <w:lastRenderedPageBreak/>
              <w:t xml:space="preserve">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w:t>
            </w:r>
            <w:r w:rsidRPr="00584CCD">
              <w:rPr>
                <w:rFonts w:ascii="Arial" w:hAnsi="Arial" w:cs="Arial"/>
                <w:iCs/>
                <w:sz w:val="20"/>
                <w:szCs w:val="20"/>
              </w:rPr>
              <w:lastRenderedPageBreak/>
              <w:t>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w:t>
            </w:r>
            <w:r w:rsidRPr="00584CCD">
              <w:rPr>
                <w:rFonts w:ascii="Arial" w:hAnsi="Arial" w:cs="Arial"/>
                <w:bCs/>
                <w:iCs/>
                <w:color w:val="000000"/>
                <w:sz w:val="20"/>
                <w:szCs w:val="20"/>
                <w:lang w:val="en-US"/>
              </w:rPr>
              <w:lastRenderedPageBreak/>
              <w:t>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lastRenderedPageBreak/>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w:t>
            </w:r>
            <w:r w:rsidRPr="00DB4BE2">
              <w:rPr>
                <w:rFonts w:ascii="Arial" w:hAnsi="Arial" w:cs="Arial"/>
                <w:bCs/>
                <w:iCs/>
                <w:color w:val="000000"/>
                <w:sz w:val="20"/>
                <w:szCs w:val="20"/>
                <w:lang w:val="en-GB"/>
              </w:rPr>
              <w:lastRenderedPageBreak/>
              <w:t>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lastRenderedPageBreak/>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w:t>
            </w:r>
            <w:r w:rsidRPr="00DB4BE2">
              <w:rPr>
                <w:rFonts w:ascii="Arial" w:hAnsi="Arial" w:cs="Arial"/>
                <w:b/>
                <w:bCs/>
                <w:sz w:val="20"/>
                <w:szCs w:val="20"/>
              </w:rPr>
              <w:lastRenderedPageBreak/>
              <w:t>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months till the request of Contacting Entity and the information has not changed, they may refrain from </w:t>
            </w:r>
            <w:r w:rsidRPr="00DB4BE2">
              <w:rPr>
                <w:rFonts w:ascii="Arial" w:hAnsi="Arial" w:cs="Arial"/>
                <w:b/>
                <w:color w:val="000000"/>
                <w:sz w:val="20"/>
                <w:szCs w:val="20"/>
                <w:lang w:val="en-GB"/>
              </w:rPr>
              <w:lastRenderedPageBreak/>
              <w:t>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carry out enhanced monitoring of the Business Partner and control the performance of the contract </w:t>
            </w:r>
            <w:r w:rsidRPr="00DB4BE2">
              <w:rPr>
                <w:rFonts w:ascii="Arial" w:hAnsi="Arial" w:cs="Arial"/>
                <w:bCs/>
                <w:color w:val="000000"/>
                <w:sz w:val="20"/>
                <w:szCs w:val="20"/>
                <w:lang w:val="en-GB"/>
              </w:rPr>
              <w:lastRenderedPageBreak/>
              <w:t>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w:t>
            </w:r>
            <w:r w:rsidRPr="00584CCD">
              <w:rPr>
                <w:rFonts w:ascii="Arial" w:hAnsi="Arial" w:cs="Arial"/>
                <w:color w:val="000000"/>
                <w:sz w:val="20"/>
                <w:szCs w:val="20"/>
              </w:rPr>
              <w:lastRenderedPageBreak/>
              <w:t xml:space="preserve">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w:t>
            </w:r>
            <w:r w:rsidRPr="00584CCD">
              <w:rPr>
                <w:rFonts w:ascii="Arial" w:hAnsi="Arial" w:cs="Arial"/>
                <w:color w:val="000000"/>
                <w:sz w:val="20"/>
                <w:szCs w:val="20"/>
                <w:lang w:val="en-US"/>
              </w:rPr>
              <w:lastRenderedPageBreak/>
              <w:t xml:space="preserve">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8565172"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72A54">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w:t>
            </w:r>
            <w:r w:rsidRPr="00584CCD">
              <w:rPr>
                <w:rFonts w:ascii="Arial" w:hAnsi="Arial" w:cs="Arial"/>
                <w:sz w:val="20"/>
                <w:szCs w:val="20"/>
              </w:rPr>
              <w:lastRenderedPageBreak/>
              <w:t xml:space="preserve">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3828DC22"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72A54">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w:t>
            </w:r>
            <w:r w:rsidRPr="00584CCD">
              <w:rPr>
                <w:rFonts w:ascii="Arial" w:hAnsi="Arial" w:cs="Arial"/>
                <w:sz w:val="20"/>
                <w:szCs w:val="20"/>
                <w:lang w:val="en-GB"/>
              </w:rPr>
              <w:lastRenderedPageBreak/>
              <w:t xml:space="preserve">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w:t>
            </w:r>
            <w:r w:rsidRPr="00584CCD">
              <w:rPr>
                <w:rFonts w:ascii="Arial" w:hAnsi="Arial" w:cs="Arial"/>
                <w:color w:val="FF0000"/>
                <w:sz w:val="20"/>
                <w:szCs w:val="20"/>
              </w:rPr>
              <w:lastRenderedPageBreak/>
              <w:t xml:space="preserve">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w:t>
            </w:r>
            <w:r w:rsidRPr="00584CCD">
              <w:rPr>
                <w:rFonts w:ascii="Arial" w:hAnsi="Arial" w:cs="Arial"/>
                <w:sz w:val="20"/>
                <w:szCs w:val="20"/>
                <w:lang w:val="en-GB"/>
              </w:rPr>
              <w:lastRenderedPageBreak/>
              <w:t xml:space="preserve">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w:t>
            </w:r>
            <w:r w:rsidRPr="00584CCD">
              <w:rPr>
                <w:rFonts w:ascii="Arial" w:hAnsi="Arial" w:cs="Arial"/>
                <w:sz w:val="20"/>
                <w:szCs w:val="20"/>
              </w:rPr>
              <w:lastRenderedPageBreak/>
              <w:t>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 xml:space="preserve">ender of the Supplier ranking second after the </w:t>
            </w:r>
            <w:r w:rsidRPr="00584CCD">
              <w:rPr>
                <w:rFonts w:ascii="Arial" w:hAnsi="Arial" w:cs="Arial"/>
                <w:sz w:val="20"/>
                <w:szCs w:val="20"/>
                <w:lang w:val="en-GB"/>
              </w:rPr>
              <w:lastRenderedPageBreak/>
              <w:t>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lastRenderedPageBreak/>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lastRenderedPageBreak/>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1730E478"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r w:rsidR="00387617" w:rsidRPr="00387617">
        <w:rPr>
          <w:rFonts w:ascii="Arial" w:hAnsi="Arial" w:cs="Arial"/>
          <w:i/>
          <w:iCs/>
          <w:sz w:val="20"/>
          <w:szCs w:val="20"/>
        </w:rPr>
        <w:t>/Pirkimo organizatorius/</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0B97A6E9" w14:textId="77777777" w:rsidR="00F62C47" w:rsidRDefault="00F62C47" w:rsidP="00F62C47">
      <w:pPr>
        <w:pStyle w:val="CommentText"/>
      </w:pPr>
      <w:r>
        <w:rPr>
          <w:rStyle w:val="CommentReference"/>
        </w:rPr>
        <w:annotationRef/>
      </w:r>
      <w:r>
        <w:rPr>
          <w:color w:val="FF0000"/>
        </w:rPr>
        <w:t>ČIA IR KITUR:</w:t>
      </w:r>
    </w:p>
    <w:p w14:paraId="674A83F2" w14:textId="77777777" w:rsidR="00F62C47" w:rsidRDefault="00F62C47" w:rsidP="00F62C47">
      <w:pPr>
        <w:pStyle w:val="CommentText"/>
      </w:pPr>
      <w:r>
        <w:rPr>
          <w:color w:val="FF0000"/>
        </w:rPr>
        <w:t xml:space="preserve">Abejonių kyla ir dokumentų prašome visais atvejais, jei organizacija nėra tikrinusi atitinkamo tiekėjo, subtiekėjo, ūkio subjekto, kurio pajėgumais remiamasi, ar gamintojo kilmės; arba tikrinusi, bet tuo metu gauti dokumentai yra išduoti anksčiau nei prieš 1 metus. </w:t>
      </w:r>
    </w:p>
  </w:comment>
  <w:comment w:id="31" w:author="Author" w:initials="A">
    <w:p w14:paraId="6D774476" w14:textId="77777777"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674A83F2"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674A83F2" w16cid:durableId="2AB22E8E"/>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FFDCB" w14:textId="77777777" w:rsidR="00E733FD" w:rsidRDefault="00E733FD" w:rsidP="00D06375">
      <w:pPr>
        <w:spacing w:after="0" w:line="240" w:lineRule="auto"/>
      </w:pPr>
      <w:r>
        <w:separator/>
      </w:r>
    </w:p>
  </w:endnote>
  <w:endnote w:type="continuationSeparator" w:id="0">
    <w:p w14:paraId="26EA67DC" w14:textId="77777777" w:rsidR="00E733FD" w:rsidRDefault="00E733FD"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9352" w14:textId="77777777" w:rsidR="00E733FD" w:rsidRDefault="00E733FD" w:rsidP="00D06375">
      <w:pPr>
        <w:spacing w:after="0" w:line="240" w:lineRule="auto"/>
      </w:pPr>
      <w:r>
        <w:separator/>
      </w:r>
    </w:p>
  </w:footnote>
  <w:footnote w:type="continuationSeparator" w:id="0">
    <w:p w14:paraId="24DA63E2" w14:textId="77777777" w:rsidR="00E733FD" w:rsidRDefault="00E733FD"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23E7"/>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16DC"/>
    <w:rsid w:val="00164967"/>
    <w:rsid w:val="00166A1E"/>
    <w:rsid w:val="00166B99"/>
    <w:rsid w:val="001718D8"/>
    <w:rsid w:val="00172823"/>
    <w:rsid w:val="00172A54"/>
    <w:rsid w:val="0017416A"/>
    <w:rsid w:val="00174E28"/>
    <w:rsid w:val="00176582"/>
    <w:rsid w:val="001820C9"/>
    <w:rsid w:val="001837D9"/>
    <w:rsid w:val="0018554E"/>
    <w:rsid w:val="00185985"/>
    <w:rsid w:val="00191AA8"/>
    <w:rsid w:val="0019274F"/>
    <w:rsid w:val="00193F4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87617"/>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80"/>
    <w:rsid w:val="00511E69"/>
    <w:rsid w:val="005124CF"/>
    <w:rsid w:val="00516118"/>
    <w:rsid w:val="00521431"/>
    <w:rsid w:val="00522189"/>
    <w:rsid w:val="0052630A"/>
    <w:rsid w:val="00527D47"/>
    <w:rsid w:val="005324A7"/>
    <w:rsid w:val="00532EDE"/>
    <w:rsid w:val="00533620"/>
    <w:rsid w:val="005403D0"/>
    <w:rsid w:val="005416D2"/>
    <w:rsid w:val="005462D5"/>
    <w:rsid w:val="005503FD"/>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7D8"/>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30AF"/>
    <w:rsid w:val="00B135BF"/>
    <w:rsid w:val="00B21241"/>
    <w:rsid w:val="00B21A36"/>
    <w:rsid w:val="00B22744"/>
    <w:rsid w:val="00B23017"/>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0E6F"/>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41A1"/>
    <w:rsid w:val="00E5527C"/>
    <w:rsid w:val="00E56D70"/>
    <w:rsid w:val="00E5786C"/>
    <w:rsid w:val="00E60B56"/>
    <w:rsid w:val="00E61540"/>
    <w:rsid w:val="00E637E6"/>
    <w:rsid w:val="00E65E6F"/>
    <w:rsid w:val="00E66E8E"/>
    <w:rsid w:val="00E67E89"/>
    <w:rsid w:val="00E707ED"/>
    <w:rsid w:val="00E72BBA"/>
    <w:rsid w:val="00E733FD"/>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A73"/>
    <w:rsid w:val="00F27F32"/>
    <w:rsid w:val="00F35E60"/>
    <w:rsid w:val="00F40125"/>
    <w:rsid w:val="00F41459"/>
    <w:rsid w:val="00F4313C"/>
    <w:rsid w:val="00F4790E"/>
    <w:rsid w:val="00F5281B"/>
    <w:rsid w:val="00F528EE"/>
    <w:rsid w:val="00F52ADF"/>
    <w:rsid w:val="00F54FC9"/>
    <w:rsid w:val="00F57F6F"/>
    <w:rsid w:val="00F62C47"/>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107F2C"/>
    <w:rsid w:val="00142563"/>
    <w:rsid w:val="00152D3F"/>
    <w:rsid w:val="00176582"/>
    <w:rsid w:val="00181DA4"/>
    <w:rsid w:val="001A1662"/>
    <w:rsid w:val="001B11C2"/>
    <w:rsid w:val="001B58F6"/>
    <w:rsid w:val="0026777B"/>
    <w:rsid w:val="002A7772"/>
    <w:rsid w:val="002D1620"/>
    <w:rsid w:val="002F0DA7"/>
    <w:rsid w:val="00313924"/>
    <w:rsid w:val="00325D6C"/>
    <w:rsid w:val="003565C5"/>
    <w:rsid w:val="003D13CF"/>
    <w:rsid w:val="003D770E"/>
    <w:rsid w:val="00405EA4"/>
    <w:rsid w:val="00441495"/>
    <w:rsid w:val="004423DA"/>
    <w:rsid w:val="00484238"/>
    <w:rsid w:val="0048538D"/>
    <w:rsid w:val="00497F9E"/>
    <w:rsid w:val="004A3352"/>
    <w:rsid w:val="004B2021"/>
    <w:rsid w:val="005E377D"/>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96A35"/>
    <w:rsid w:val="00BA746B"/>
    <w:rsid w:val="00BD4432"/>
    <w:rsid w:val="00BE1EE5"/>
    <w:rsid w:val="00C00E60"/>
    <w:rsid w:val="00C22A58"/>
    <w:rsid w:val="00C42C80"/>
    <w:rsid w:val="00C63F5A"/>
    <w:rsid w:val="00CB6798"/>
    <w:rsid w:val="00CD3EE5"/>
    <w:rsid w:val="00CF37E9"/>
    <w:rsid w:val="00D01E5C"/>
    <w:rsid w:val="00D061B7"/>
    <w:rsid w:val="00D40E6F"/>
    <w:rsid w:val="00D44DA1"/>
    <w:rsid w:val="00D52AEA"/>
    <w:rsid w:val="00DA2E18"/>
    <w:rsid w:val="00DC22C5"/>
    <w:rsid w:val="00DC7382"/>
    <w:rsid w:val="00DD4CFE"/>
    <w:rsid w:val="00DD6D7C"/>
    <w:rsid w:val="00E80045"/>
    <w:rsid w:val="00F56703"/>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F75F2A-E2C8-4DB7-9F4C-632CC008A3D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43</Pages>
  <Words>19726</Words>
  <Characters>123884</Characters>
  <Application>Microsoft Office Word</Application>
  <DocSecurity>0</DocSecurity>
  <Lines>4424</Lines>
  <Paragraphs>1148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2026-07-14T08:43:00Z</dcterms:created>
  <dcterms:modified xsi:type="dcterms:W3CDTF">2026-07-14T08:43:00Z</dcterms:modified>
</cp:coreProperties>
</file>