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t>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 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 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 </w:t>
            </w:r>
            <w:r w:rsidRPr="00323DBB">
              <w:rPr>
                <w:rFonts w:ascii="Arial" w:hAnsi="Arial" w:cs="Arial"/>
                <w:b/>
                <w:bCs/>
                <w:sz w:val="20"/>
                <w:szCs w:val="20"/>
                <w:u w:val="single"/>
              </w:rPr>
              <w:t>arba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 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