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395" w:type="dxa"/>
        <w:tblLook w:val="04A0" w:firstRow="1" w:lastRow="0" w:firstColumn="1" w:lastColumn="0" w:noHBand="0" w:noVBand="1"/>
      </w:tblPr>
      <w:tblGrid>
        <w:gridCol w:w="805"/>
        <w:gridCol w:w="6922"/>
        <w:gridCol w:w="6668"/>
      </w:tblGrid>
      <w:tr w:rsidR="0085174B" w:rsidRPr="006C6662" w14:paraId="482D922E" w14:textId="77777777" w:rsidTr="003916CF">
        <w:tc>
          <w:tcPr>
            <w:tcW w:w="805" w:type="dxa"/>
          </w:tcPr>
          <w:p w14:paraId="1D53F81E" w14:textId="7460B25D" w:rsidR="007B567D" w:rsidRPr="006C6662" w:rsidRDefault="007B567D" w:rsidP="00992675">
            <w:pPr>
              <w:rPr>
                <w:rFonts w:ascii="Arial" w:hAnsi="Arial" w:cs="Arial"/>
                <w:sz w:val="20"/>
                <w:szCs w:val="20"/>
              </w:rPr>
            </w:pPr>
          </w:p>
        </w:tc>
        <w:tc>
          <w:tcPr>
            <w:tcW w:w="6922" w:type="dxa"/>
          </w:tcPr>
          <w:p w14:paraId="39625EFB" w14:textId="65FB4A47" w:rsidR="007B567D" w:rsidRPr="006C6662" w:rsidRDefault="00A64683" w:rsidP="00E03A34">
            <w:pPr>
              <w:pStyle w:val="Heading1"/>
            </w:pPr>
            <w:r w:rsidRPr="00AB7A4C">
              <w:rPr>
                <w:rFonts w:cs="Arial"/>
                <w:smallCaps/>
              </w:rPr>
              <w:t>TIEKĖJŲ KVALIFIKACIJOS REIKALAVIMAI IR REIKALAUJAMI APLINKOS APSAUGOS VADYBOS SISTEMOS STANDARTAI</w:t>
            </w:r>
          </w:p>
        </w:tc>
        <w:tc>
          <w:tcPr>
            <w:tcW w:w="6668" w:type="dxa"/>
          </w:tcPr>
          <w:p w14:paraId="0DE292FC" w14:textId="7C50EC8F" w:rsidR="007B567D" w:rsidRPr="006C6662" w:rsidRDefault="009C69F5" w:rsidP="00D73317">
            <w:pPr>
              <w:spacing w:before="120" w:after="120"/>
              <w:jc w:val="center"/>
              <w:rPr>
                <w:rFonts w:ascii="Arial" w:hAnsi="Arial" w:cs="Arial"/>
                <w:sz w:val="20"/>
                <w:szCs w:val="20"/>
                <w:lang w:val="en-US"/>
              </w:rPr>
            </w:pPr>
            <w:r>
              <w:rPr>
                <w:rFonts w:ascii="Arial" w:hAnsi="Arial" w:cs="Arial"/>
                <w:b/>
                <w:bCs/>
                <w:sz w:val="20"/>
                <w:szCs w:val="20"/>
              </w:rPr>
              <w:t>QUALIFICATION REQUIREMENTS AND REQUIRED QUALITY AND ENVIRONMENT MANAGEMENT SYSTEM STANDARDS</w:t>
            </w:r>
          </w:p>
        </w:tc>
      </w:tr>
      <w:tr w:rsidR="00B73745" w:rsidRPr="006C6662" w14:paraId="0952D133" w14:textId="77777777" w:rsidTr="003916CF">
        <w:tc>
          <w:tcPr>
            <w:tcW w:w="805" w:type="dxa"/>
          </w:tcPr>
          <w:p w14:paraId="445DF19D" w14:textId="7117BBE0" w:rsidR="00B73745" w:rsidRPr="006C6662" w:rsidRDefault="00286D76" w:rsidP="00992675">
            <w:pPr>
              <w:rPr>
                <w:rFonts w:ascii="Arial" w:hAnsi="Arial" w:cs="Arial"/>
                <w:sz w:val="20"/>
                <w:szCs w:val="20"/>
              </w:rPr>
            </w:pPr>
            <w:r>
              <w:rPr>
                <w:rFonts w:ascii="Arial" w:hAnsi="Arial" w:cs="Arial"/>
                <w:sz w:val="20"/>
                <w:szCs w:val="20"/>
              </w:rPr>
              <w:t>1.</w:t>
            </w:r>
          </w:p>
        </w:tc>
        <w:tc>
          <w:tcPr>
            <w:tcW w:w="6922" w:type="dxa"/>
          </w:tcPr>
          <w:p w14:paraId="630AE4A8" w14:textId="548A1EDB" w:rsidR="00B73745" w:rsidRPr="006C6662" w:rsidRDefault="0096212D" w:rsidP="00804621">
            <w:pPr>
              <w:pStyle w:val="Heading1"/>
              <w:jc w:val="both"/>
            </w:pPr>
            <w:r w:rsidRPr="0096212D">
              <w:rPr>
                <w:b w:val="0"/>
                <w:bCs/>
              </w:rPr>
              <w:t>Tiekėjo kvalifikacijos reikalavimai nustatyti vadovaujantis Tiekėjo kvalifikacijos reikalavimų nustatymo metodika, patvirtinta Viešųjų pirkimų tarnybos direktoriaus 2017 m. birželio 29 d. įsakymu Nr. 1S-105 „Dėl Tiekėjo kvalifikacijos reikalavimų nustatymo metodikos patvirtinimo“ (toliau - Tiekėjo kvalifikacijos reikalavimų nustatymo metodika)</w:t>
            </w:r>
            <w:r>
              <w:rPr>
                <w:b w:val="0"/>
                <w:bCs/>
              </w:rPr>
              <w:t>.</w:t>
            </w:r>
          </w:p>
        </w:tc>
        <w:tc>
          <w:tcPr>
            <w:tcW w:w="6668" w:type="dxa"/>
          </w:tcPr>
          <w:p w14:paraId="33F2EBF4" w14:textId="300E225B" w:rsidR="00B73745" w:rsidRPr="00804621" w:rsidRDefault="002F2B48" w:rsidP="002F2B48">
            <w:pPr>
              <w:spacing w:before="120" w:after="120"/>
              <w:jc w:val="both"/>
              <w:rPr>
                <w:rFonts w:ascii="Arial" w:hAnsi="Arial" w:cs="Arial"/>
                <w:b/>
                <w:bCs/>
                <w:sz w:val="20"/>
                <w:szCs w:val="20"/>
              </w:rPr>
            </w:pPr>
            <w:r w:rsidRPr="009F3B7E">
              <w:rPr>
                <w:rFonts w:ascii="Arial" w:hAnsi="Arial" w:cs="Arial"/>
                <w:sz w:val="20"/>
                <w:szCs w:val="20"/>
                <w:lang w:val="en-US"/>
              </w:rPr>
              <w:t xml:space="preserve">The qualification requirements of the </w:t>
            </w:r>
            <w:r>
              <w:rPr>
                <w:rFonts w:ascii="Arial" w:hAnsi="Arial" w:cs="Arial"/>
                <w:sz w:val="20"/>
                <w:szCs w:val="20"/>
                <w:lang w:val="en-US"/>
              </w:rPr>
              <w:t>s</w:t>
            </w:r>
            <w:r w:rsidRPr="009F3B7E">
              <w:rPr>
                <w:rFonts w:ascii="Arial" w:hAnsi="Arial" w:cs="Arial"/>
                <w:sz w:val="20"/>
                <w:szCs w:val="20"/>
                <w:lang w:val="en-US"/>
              </w:rPr>
              <w:t xml:space="preserve">upplier are established in accordance with the Methodology for the Determination of the Qualification Requirements of the Supplier, approved by the Order of the Director of the Public Procurement </w:t>
            </w:r>
            <w:r>
              <w:rPr>
                <w:rFonts w:ascii="Arial" w:hAnsi="Arial" w:cs="Arial"/>
                <w:sz w:val="20"/>
                <w:szCs w:val="20"/>
                <w:lang w:val="en-US"/>
              </w:rPr>
              <w:t>Office</w:t>
            </w:r>
            <w:r w:rsidRPr="009F3B7E">
              <w:rPr>
                <w:rFonts w:ascii="Arial" w:hAnsi="Arial" w:cs="Arial"/>
                <w:sz w:val="20"/>
                <w:szCs w:val="20"/>
                <w:lang w:val="en-US"/>
              </w:rPr>
              <w:t xml:space="preserve"> No. 1S-105 of 29 June 2017 "On the Approval of the Methodology for the Determination of the Qualification Requirements of the Supplier" (hereinafter referred to as the Methodology for the Determination of the Qualification Requirements of the Supplier).</w:t>
            </w:r>
          </w:p>
        </w:tc>
      </w:tr>
      <w:tr w:rsidR="00286D76" w:rsidRPr="006C6662" w14:paraId="2657928C" w14:textId="77777777" w:rsidTr="003916CF">
        <w:tc>
          <w:tcPr>
            <w:tcW w:w="805" w:type="dxa"/>
          </w:tcPr>
          <w:p w14:paraId="0D569C75" w14:textId="28CC095A" w:rsidR="00286D76" w:rsidRDefault="00286D76" w:rsidP="00992675">
            <w:pPr>
              <w:rPr>
                <w:rFonts w:ascii="Arial" w:hAnsi="Arial" w:cs="Arial"/>
                <w:sz w:val="20"/>
                <w:szCs w:val="20"/>
              </w:rPr>
            </w:pPr>
            <w:r>
              <w:rPr>
                <w:rFonts w:ascii="Arial" w:hAnsi="Arial" w:cs="Arial"/>
                <w:sz w:val="20"/>
                <w:szCs w:val="20"/>
              </w:rPr>
              <w:t>2.</w:t>
            </w:r>
          </w:p>
        </w:tc>
        <w:tc>
          <w:tcPr>
            <w:tcW w:w="6922" w:type="dxa"/>
          </w:tcPr>
          <w:p w14:paraId="4EBCEE6C" w14:textId="1313387C" w:rsidR="00286D76" w:rsidRPr="006C6662" w:rsidRDefault="00F83E50" w:rsidP="00804621">
            <w:pPr>
              <w:pStyle w:val="Heading1"/>
              <w:jc w:val="both"/>
            </w:pPr>
            <w:r w:rsidRPr="00F83E50">
              <w:rPr>
                <w:b w:val="0"/>
                <w:bCs/>
              </w:rPr>
              <w:t>Tiekėjo kvalifikacija turi atitikti šiame priede nustatytus reikalavimus kvalifikacijai. Jeigu tiekėjo kvalifikacija dėl teisės verstis atitinkama veikla nėra tikrinama visa apimtimi, tiekėjas Perkančiajam subjektui įsipareigoja, kad konkretaus pirkimo sutartį vykdys tik teisę verstis atitinkama veikla turintys asmenys</w:t>
            </w:r>
            <w:r>
              <w:rPr>
                <w:b w:val="0"/>
                <w:bCs/>
              </w:rPr>
              <w:t>.</w:t>
            </w:r>
          </w:p>
        </w:tc>
        <w:tc>
          <w:tcPr>
            <w:tcW w:w="6668" w:type="dxa"/>
          </w:tcPr>
          <w:p w14:paraId="41138EBC" w14:textId="39281379" w:rsidR="00286D76" w:rsidRPr="00F83E50" w:rsidRDefault="006E7895" w:rsidP="006E7895">
            <w:pPr>
              <w:spacing w:before="120" w:after="120"/>
              <w:jc w:val="both"/>
              <w:rPr>
                <w:rFonts w:ascii="Arial" w:hAnsi="Arial" w:cs="Arial"/>
                <w:b/>
                <w:bCs/>
                <w:sz w:val="20"/>
                <w:szCs w:val="20"/>
              </w:rPr>
            </w:pPr>
            <w:r w:rsidRPr="00AA43DE">
              <w:rPr>
                <w:rFonts w:ascii="Arial" w:hAnsi="Arial" w:cs="Arial"/>
                <w:sz w:val="20"/>
                <w:szCs w:val="20"/>
                <w:lang w:val="en-US"/>
              </w:rPr>
              <w:t xml:space="preserve">The supplier's qualification shall meet the qualification requirements set out in this Annex. If the </w:t>
            </w:r>
            <w:r>
              <w:rPr>
                <w:rFonts w:ascii="Arial" w:hAnsi="Arial" w:cs="Arial"/>
                <w:sz w:val="20"/>
                <w:szCs w:val="20"/>
                <w:lang w:val="en-US"/>
              </w:rPr>
              <w:t>s</w:t>
            </w:r>
            <w:r w:rsidRPr="00AA43DE">
              <w:rPr>
                <w:rFonts w:ascii="Arial" w:hAnsi="Arial" w:cs="Arial"/>
                <w:sz w:val="20"/>
                <w:szCs w:val="20"/>
                <w:lang w:val="en-US"/>
              </w:rPr>
              <w:t xml:space="preserve">upplier's qualification for the right to engage in the relevant activity is not fully verified, the </w:t>
            </w:r>
            <w:r>
              <w:rPr>
                <w:rFonts w:ascii="Arial" w:hAnsi="Arial" w:cs="Arial"/>
                <w:sz w:val="20"/>
                <w:szCs w:val="20"/>
                <w:lang w:val="en-US"/>
              </w:rPr>
              <w:t>s</w:t>
            </w:r>
            <w:r w:rsidRPr="00AA43DE">
              <w:rPr>
                <w:rFonts w:ascii="Arial" w:hAnsi="Arial" w:cs="Arial"/>
                <w:sz w:val="20"/>
                <w:szCs w:val="20"/>
                <w:lang w:val="en-US"/>
              </w:rPr>
              <w:t>upplier undertakes to the Contracting Entity that the specific procurement contract will be performed only by persons entitled to engage in the relevant activity.</w:t>
            </w:r>
          </w:p>
        </w:tc>
      </w:tr>
    </w:tbl>
    <w:p w14:paraId="2420B448" w14:textId="77777777" w:rsidR="00804621" w:rsidRDefault="00804621" w:rsidP="00F35E60">
      <w:pPr>
        <w:spacing w:after="0"/>
        <w:ind w:right="-314"/>
        <w:jc w:val="right"/>
        <w:rPr>
          <w:rFonts w:ascii="Arial" w:hAnsi="Arial" w:cs="Arial"/>
          <w:color w:val="FF0000"/>
          <w:sz w:val="20"/>
          <w:szCs w:val="20"/>
        </w:rPr>
      </w:pPr>
    </w:p>
    <w:p w14:paraId="3EDB0F39" w14:textId="0CE43C30" w:rsidR="00F83E50" w:rsidRPr="00C3117C" w:rsidRDefault="00F83E50" w:rsidP="00242509">
      <w:pPr>
        <w:pStyle w:val="ListParagraph"/>
        <w:tabs>
          <w:tab w:val="left" w:pos="567"/>
        </w:tabs>
        <w:spacing w:before="60" w:after="60"/>
        <w:ind w:left="0" w:right="-314"/>
        <w:contextualSpacing w:val="0"/>
        <w:jc w:val="right"/>
        <w:rPr>
          <w:rFonts w:ascii="Arial" w:hAnsi="Arial" w:cs="Arial"/>
          <w:iCs/>
          <w:color w:val="000000" w:themeColor="text1"/>
          <w:sz w:val="20"/>
          <w:szCs w:val="20"/>
        </w:rPr>
      </w:pPr>
      <w:r w:rsidRPr="00C3117C">
        <w:rPr>
          <w:rFonts w:ascii="Arial" w:hAnsi="Arial" w:cs="Arial"/>
          <w:iCs/>
          <w:color w:val="000000" w:themeColor="text1"/>
          <w:sz w:val="20"/>
          <w:szCs w:val="20"/>
        </w:rPr>
        <w:t>2 priedo 1</w:t>
      </w:r>
      <w:r w:rsidR="00EC584F" w:rsidRPr="00C3117C">
        <w:rPr>
          <w:rFonts w:ascii="Arial" w:hAnsi="Arial" w:cs="Arial"/>
          <w:iCs/>
          <w:color w:val="000000" w:themeColor="text1"/>
          <w:sz w:val="20"/>
          <w:szCs w:val="20"/>
        </w:rPr>
        <w:t xml:space="preserve"> lentelė</w:t>
      </w:r>
      <w:r w:rsidRPr="00C3117C">
        <w:rPr>
          <w:rFonts w:ascii="Arial" w:hAnsi="Arial" w:cs="Arial"/>
          <w:iCs/>
          <w:color w:val="000000" w:themeColor="text1"/>
          <w:sz w:val="20"/>
          <w:szCs w:val="20"/>
        </w:rPr>
        <w:t xml:space="preserve"> </w:t>
      </w:r>
      <w:r w:rsidR="00EC584F" w:rsidRPr="00C3117C">
        <w:rPr>
          <w:rFonts w:ascii="Arial" w:hAnsi="Arial" w:cs="Arial"/>
          <w:iCs/>
          <w:color w:val="000000" w:themeColor="text1"/>
          <w:sz w:val="20"/>
          <w:szCs w:val="20"/>
        </w:rPr>
        <w:t>/</w:t>
      </w:r>
      <w:r w:rsidRPr="00C3117C">
        <w:rPr>
          <w:rFonts w:ascii="Arial" w:hAnsi="Arial" w:cs="Arial"/>
          <w:iCs/>
          <w:color w:val="000000" w:themeColor="text1"/>
          <w:sz w:val="20"/>
          <w:szCs w:val="20"/>
        </w:rPr>
        <w:t xml:space="preserve"> </w:t>
      </w:r>
    </w:p>
    <w:p w14:paraId="10EE93F5" w14:textId="16CA4B02" w:rsidR="00EC584F" w:rsidRPr="00C3117C" w:rsidRDefault="00EC584F" w:rsidP="00242509">
      <w:pPr>
        <w:pStyle w:val="ListParagraph"/>
        <w:tabs>
          <w:tab w:val="left" w:pos="567"/>
        </w:tabs>
        <w:spacing w:before="60" w:after="60"/>
        <w:ind w:left="0" w:right="-314"/>
        <w:contextualSpacing w:val="0"/>
        <w:jc w:val="right"/>
        <w:rPr>
          <w:rFonts w:ascii="Arial" w:hAnsi="Arial" w:cs="Arial"/>
          <w:iCs/>
          <w:color w:val="000000" w:themeColor="text1"/>
          <w:sz w:val="20"/>
          <w:szCs w:val="20"/>
        </w:rPr>
      </w:pPr>
      <w:r w:rsidRPr="00C3117C">
        <w:rPr>
          <w:rFonts w:ascii="Arial" w:hAnsi="Arial" w:cs="Arial"/>
          <w:iCs/>
          <w:color w:val="000000" w:themeColor="text1"/>
          <w:sz w:val="20"/>
          <w:szCs w:val="20"/>
          <w:lang w:val="en-US"/>
        </w:rPr>
        <w:t xml:space="preserve">Table </w:t>
      </w:r>
      <w:r w:rsidR="00C3117C" w:rsidRPr="00C3117C">
        <w:rPr>
          <w:rFonts w:ascii="Arial" w:hAnsi="Arial" w:cs="Arial"/>
          <w:iCs/>
          <w:color w:val="000000" w:themeColor="text1"/>
          <w:sz w:val="20"/>
          <w:szCs w:val="20"/>
          <w:lang w:val="en-US"/>
        </w:rPr>
        <w:t>1</w:t>
      </w:r>
      <w:r w:rsidR="00F83E50" w:rsidRPr="00C3117C">
        <w:rPr>
          <w:rFonts w:ascii="Arial" w:hAnsi="Arial" w:cs="Arial"/>
          <w:iCs/>
          <w:color w:val="000000" w:themeColor="text1"/>
          <w:sz w:val="20"/>
          <w:szCs w:val="20"/>
          <w:lang w:val="en-US"/>
        </w:rPr>
        <w:t xml:space="preserve"> of Annex </w:t>
      </w:r>
      <w:r w:rsidR="00C3117C" w:rsidRPr="00C3117C">
        <w:rPr>
          <w:rFonts w:ascii="Arial" w:hAnsi="Arial" w:cs="Arial"/>
          <w:iCs/>
          <w:color w:val="000000" w:themeColor="text1"/>
          <w:sz w:val="20"/>
          <w:szCs w:val="20"/>
          <w:lang w:val="en-US"/>
        </w:rPr>
        <w:t>2</w:t>
      </w:r>
    </w:p>
    <w:tbl>
      <w:tblPr>
        <w:tblStyle w:val="TableGrid"/>
        <w:tblW w:w="14421" w:type="dxa"/>
        <w:tblLook w:val="04A0" w:firstRow="1" w:lastRow="0" w:firstColumn="1" w:lastColumn="0" w:noHBand="0" w:noVBand="1"/>
      </w:tblPr>
      <w:tblGrid>
        <w:gridCol w:w="969"/>
        <w:gridCol w:w="3324"/>
        <w:gridCol w:w="3325"/>
        <w:gridCol w:w="3401"/>
        <w:gridCol w:w="3402"/>
      </w:tblGrid>
      <w:tr w:rsidR="000D7DA4" w:rsidRPr="006C6662" w14:paraId="0940F2EB" w14:textId="77777777" w:rsidTr="00952466">
        <w:tc>
          <w:tcPr>
            <w:tcW w:w="969" w:type="dxa"/>
            <w:vAlign w:val="center"/>
          </w:tcPr>
          <w:p w14:paraId="17A5D4DE" w14:textId="77777777" w:rsidR="000D7DA4" w:rsidRPr="006C6662" w:rsidRDefault="000D7DA4" w:rsidP="00952466">
            <w:pPr>
              <w:jc w:val="center"/>
              <w:rPr>
                <w:rFonts w:ascii="Arial" w:hAnsi="Arial" w:cs="Arial"/>
                <w:b/>
                <w:bCs/>
                <w:sz w:val="20"/>
                <w:szCs w:val="20"/>
              </w:rPr>
            </w:pPr>
            <w:r w:rsidRPr="006C6662">
              <w:rPr>
                <w:rFonts w:ascii="Arial" w:hAnsi="Arial" w:cs="Arial"/>
                <w:b/>
                <w:bCs/>
                <w:sz w:val="20"/>
                <w:szCs w:val="20"/>
              </w:rPr>
              <w:t>Eil. Nr. /</w:t>
            </w:r>
          </w:p>
          <w:p w14:paraId="5C6BD0C3" w14:textId="753AD654" w:rsidR="000D7DA4" w:rsidRPr="006C6662" w:rsidRDefault="000D7DA4" w:rsidP="00952466">
            <w:pPr>
              <w:jc w:val="center"/>
              <w:rPr>
                <w:rFonts w:ascii="Arial" w:hAnsi="Arial" w:cs="Arial"/>
                <w:sz w:val="20"/>
                <w:szCs w:val="20"/>
              </w:rPr>
            </w:pPr>
            <w:r w:rsidRPr="006C6662">
              <w:rPr>
                <w:rFonts w:ascii="Arial" w:hAnsi="Arial" w:cs="Arial"/>
                <w:b/>
                <w:bCs/>
                <w:sz w:val="20"/>
                <w:szCs w:val="20"/>
              </w:rPr>
              <w:t>No.</w:t>
            </w:r>
          </w:p>
        </w:tc>
        <w:tc>
          <w:tcPr>
            <w:tcW w:w="3324" w:type="dxa"/>
            <w:vAlign w:val="center"/>
          </w:tcPr>
          <w:p w14:paraId="1062F668" w14:textId="531896CC" w:rsidR="000D7DA4" w:rsidRPr="006C6662" w:rsidRDefault="000D7DA4" w:rsidP="00952466">
            <w:pPr>
              <w:jc w:val="center"/>
              <w:rPr>
                <w:rFonts w:ascii="Arial" w:hAnsi="Arial" w:cs="Arial"/>
                <w:sz w:val="20"/>
                <w:szCs w:val="20"/>
              </w:rPr>
            </w:pPr>
            <w:r w:rsidRPr="006C6662">
              <w:rPr>
                <w:rFonts w:ascii="Arial" w:hAnsi="Arial" w:cs="Arial"/>
                <w:b/>
                <w:sz w:val="20"/>
                <w:szCs w:val="20"/>
              </w:rPr>
              <w:t>Kvalifikacijos reikalavimas</w:t>
            </w:r>
          </w:p>
        </w:tc>
        <w:tc>
          <w:tcPr>
            <w:tcW w:w="3325" w:type="dxa"/>
            <w:vAlign w:val="center"/>
          </w:tcPr>
          <w:p w14:paraId="2F34C29A" w14:textId="4D60FB0A" w:rsidR="000D7DA4" w:rsidRPr="006C6662" w:rsidRDefault="009E1A65" w:rsidP="00952466">
            <w:pPr>
              <w:jc w:val="center"/>
              <w:rPr>
                <w:rFonts w:ascii="Arial" w:hAnsi="Arial" w:cs="Arial"/>
                <w:sz w:val="20"/>
                <w:szCs w:val="20"/>
              </w:rPr>
            </w:pPr>
            <w:r w:rsidRPr="006C6662">
              <w:rPr>
                <w:rFonts w:ascii="Arial" w:hAnsi="Arial" w:cs="Arial"/>
                <w:b/>
                <w:sz w:val="20"/>
                <w:szCs w:val="20"/>
                <w:lang w:val="en-GB"/>
              </w:rPr>
              <w:t>Qualification requirement</w:t>
            </w:r>
          </w:p>
        </w:tc>
        <w:tc>
          <w:tcPr>
            <w:tcW w:w="3401" w:type="dxa"/>
            <w:vAlign w:val="center"/>
          </w:tcPr>
          <w:p w14:paraId="3AFB2A40" w14:textId="334E8080" w:rsidR="000D7DA4" w:rsidRPr="006C6662" w:rsidRDefault="000D7DA4" w:rsidP="00952466">
            <w:pPr>
              <w:tabs>
                <w:tab w:val="left" w:pos="1680"/>
              </w:tabs>
              <w:jc w:val="center"/>
              <w:rPr>
                <w:rFonts w:ascii="Arial" w:hAnsi="Arial" w:cs="Arial"/>
                <w:sz w:val="20"/>
                <w:szCs w:val="20"/>
              </w:rPr>
            </w:pPr>
            <w:r w:rsidRPr="006C6662">
              <w:rPr>
                <w:rFonts w:ascii="Arial" w:hAnsi="Arial" w:cs="Arial"/>
                <w:b/>
                <w:sz w:val="20"/>
                <w:szCs w:val="20"/>
              </w:rPr>
              <w:t>Pateikiami dokumentai</w:t>
            </w:r>
          </w:p>
        </w:tc>
        <w:tc>
          <w:tcPr>
            <w:tcW w:w="3402" w:type="dxa"/>
            <w:vAlign w:val="center"/>
          </w:tcPr>
          <w:p w14:paraId="161A47CB" w14:textId="4FD9FA8E" w:rsidR="000D7DA4" w:rsidRPr="006C6662" w:rsidRDefault="009E1A65" w:rsidP="00952466">
            <w:pPr>
              <w:tabs>
                <w:tab w:val="left" w:pos="1680"/>
              </w:tabs>
              <w:jc w:val="center"/>
              <w:rPr>
                <w:rFonts w:ascii="Arial" w:hAnsi="Arial" w:cs="Arial"/>
                <w:sz w:val="20"/>
                <w:szCs w:val="20"/>
              </w:rPr>
            </w:pPr>
            <w:r w:rsidRPr="006C6662">
              <w:rPr>
                <w:rFonts w:ascii="Arial" w:hAnsi="Arial" w:cs="Arial"/>
                <w:b/>
                <w:sz w:val="20"/>
                <w:szCs w:val="20"/>
                <w:lang w:val="en-GB"/>
              </w:rPr>
              <w:t>Documents submitted</w:t>
            </w:r>
          </w:p>
        </w:tc>
      </w:tr>
      <w:tr w:rsidR="000D7DA4" w:rsidRPr="006C6662" w14:paraId="09120D0A" w14:textId="77777777" w:rsidTr="002E4785">
        <w:trPr>
          <w:trHeight w:val="238"/>
        </w:trPr>
        <w:tc>
          <w:tcPr>
            <w:tcW w:w="14421" w:type="dxa"/>
            <w:gridSpan w:val="5"/>
          </w:tcPr>
          <w:p w14:paraId="72FDAE3B" w14:textId="126D1750" w:rsidR="000D7DA4" w:rsidRPr="006C6662" w:rsidRDefault="000D7DA4" w:rsidP="003D5FD3">
            <w:pPr>
              <w:spacing w:before="120" w:after="120"/>
              <w:jc w:val="center"/>
              <w:rPr>
                <w:rFonts w:ascii="Arial" w:hAnsi="Arial" w:cs="Arial"/>
                <w:sz w:val="20"/>
                <w:szCs w:val="20"/>
              </w:rPr>
            </w:pPr>
            <w:r w:rsidRPr="006C6662">
              <w:rPr>
                <w:rFonts w:ascii="Arial" w:hAnsi="Arial" w:cs="Arial"/>
                <w:b/>
                <w:sz w:val="20"/>
                <w:szCs w:val="20"/>
              </w:rPr>
              <w:t>Teisė verstis veikla /</w:t>
            </w:r>
            <w:r w:rsidR="009E1A65" w:rsidRPr="006C6662">
              <w:rPr>
                <w:rFonts w:ascii="Arial" w:hAnsi="Arial" w:cs="Arial"/>
                <w:b/>
                <w:sz w:val="20"/>
                <w:szCs w:val="20"/>
              </w:rPr>
              <w:t xml:space="preserve"> </w:t>
            </w:r>
            <w:r w:rsidR="009E1A65" w:rsidRPr="006C6662">
              <w:rPr>
                <w:rFonts w:ascii="Arial" w:hAnsi="Arial" w:cs="Arial"/>
                <w:b/>
                <w:sz w:val="20"/>
                <w:szCs w:val="20"/>
                <w:lang w:val="en-GB"/>
              </w:rPr>
              <w:t>Right to pursue an activity</w:t>
            </w:r>
          </w:p>
        </w:tc>
      </w:tr>
      <w:tr w:rsidR="000D7DA4" w:rsidRPr="006C6662" w14:paraId="67B39B05" w14:textId="77777777" w:rsidTr="00303EEF">
        <w:tc>
          <w:tcPr>
            <w:tcW w:w="969" w:type="dxa"/>
          </w:tcPr>
          <w:p w14:paraId="148AF900" w14:textId="2F4FA820"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5121CACF" w14:textId="77777777" w:rsidR="000D7DA4" w:rsidRPr="006C6662" w:rsidRDefault="000D7DA4" w:rsidP="009A27FF">
            <w:pPr>
              <w:rPr>
                <w:rFonts w:ascii="Arial" w:hAnsi="Arial" w:cs="Arial"/>
                <w:sz w:val="20"/>
                <w:szCs w:val="20"/>
              </w:rPr>
            </w:pPr>
          </w:p>
        </w:tc>
        <w:tc>
          <w:tcPr>
            <w:tcW w:w="3325" w:type="dxa"/>
          </w:tcPr>
          <w:p w14:paraId="327F299A" w14:textId="2F43A51B" w:rsidR="000D7DA4" w:rsidRPr="006C6662" w:rsidRDefault="000D7DA4" w:rsidP="009A27FF">
            <w:pPr>
              <w:rPr>
                <w:rFonts w:ascii="Arial" w:hAnsi="Arial" w:cs="Arial"/>
                <w:sz w:val="20"/>
                <w:szCs w:val="20"/>
              </w:rPr>
            </w:pPr>
          </w:p>
        </w:tc>
        <w:tc>
          <w:tcPr>
            <w:tcW w:w="3401" w:type="dxa"/>
          </w:tcPr>
          <w:p w14:paraId="3D49C1FA" w14:textId="3DCDC3E3" w:rsidR="000D7DA4" w:rsidRPr="006C6662" w:rsidRDefault="000D7DA4" w:rsidP="004201B2">
            <w:pPr>
              <w:jc w:val="both"/>
              <w:rPr>
                <w:rFonts w:ascii="Arial" w:hAnsi="Arial" w:cs="Arial"/>
                <w:sz w:val="20"/>
                <w:szCs w:val="20"/>
              </w:rPr>
            </w:pPr>
          </w:p>
        </w:tc>
        <w:tc>
          <w:tcPr>
            <w:tcW w:w="3402" w:type="dxa"/>
          </w:tcPr>
          <w:p w14:paraId="536BC00D" w14:textId="3149BA1C" w:rsidR="000D7DA4" w:rsidRPr="006C6662" w:rsidRDefault="000D7DA4" w:rsidP="004201B2">
            <w:pPr>
              <w:jc w:val="both"/>
              <w:rPr>
                <w:rFonts w:ascii="Arial" w:hAnsi="Arial" w:cs="Arial"/>
                <w:sz w:val="20"/>
                <w:szCs w:val="20"/>
              </w:rPr>
            </w:pPr>
          </w:p>
        </w:tc>
      </w:tr>
      <w:tr w:rsidR="000D7DA4" w:rsidRPr="006C6662" w14:paraId="60C01E37" w14:textId="77777777" w:rsidTr="002E4785">
        <w:trPr>
          <w:trHeight w:val="144"/>
        </w:trPr>
        <w:tc>
          <w:tcPr>
            <w:tcW w:w="14421" w:type="dxa"/>
            <w:gridSpan w:val="5"/>
          </w:tcPr>
          <w:p w14:paraId="39B7F1B2" w14:textId="27939766" w:rsidR="000D7DA4" w:rsidRPr="006C6662" w:rsidRDefault="000D7DA4" w:rsidP="003D5FD3">
            <w:pPr>
              <w:spacing w:before="120" w:after="120"/>
              <w:jc w:val="center"/>
              <w:rPr>
                <w:rFonts w:ascii="Arial" w:hAnsi="Arial" w:cs="Arial"/>
                <w:sz w:val="20"/>
                <w:szCs w:val="20"/>
              </w:rPr>
            </w:pPr>
            <w:r w:rsidRPr="006C6662">
              <w:rPr>
                <w:rFonts w:ascii="Arial" w:hAnsi="Arial" w:cs="Arial"/>
                <w:b/>
                <w:bCs/>
                <w:color w:val="000000"/>
                <w:sz w:val="20"/>
                <w:szCs w:val="20"/>
              </w:rPr>
              <w:t>Finansinis ir ekonominis pajėgumas /</w:t>
            </w:r>
            <w:r w:rsidR="00E967C9" w:rsidRPr="006C6662">
              <w:rPr>
                <w:rFonts w:ascii="Arial" w:hAnsi="Arial" w:cs="Arial"/>
                <w:b/>
                <w:bCs/>
                <w:color w:val="000000"/>
                <w:sz w:val="20"/>
                <w:szCs w:val="20"/>
              </w:rPr>
              <w:t xml:space="preserve"> </w:t>
            </w:r>
            <w:r w:rsidR="00E967C9" w:rsidRPr="006C6662">
              <w:rPr>
                <w:rFonts w:ascii="Arial" w:hAnsi="Arial" w:cs="Arial"/>
                <w:b/>
                <w:bCs/>
                <w:color w:val="000000"/>
                <w:sz w:val="20"/>
                <w:szCs w:val="20"/>
                <w:lang w:val="en-GB"/>
              </w:rPr>
              <w:t>Financial and economical capacity</w:t>
            </w:r>
          </w:p>
        </w:tc>
      </w:tr>
      <w:tr w:rsidR="000D7DA4" w:rsidRPr="006C6662" w14:paraId="61756FC7" w14:textId="77777777" w:rsidTr="00C0334D">
        <w:tc>
          <w:tcPr>
            <w:tcW w:w="969" w:type="dxa"/>
          </w:tcPr>
          <w:p w14:paraId="45541B0B" w14:textId="3A5A2524"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675871AE" w14:textId="77777777" w:rsidR="000D7DA4" w:rsidRPr="006C6662" w:rsidRDefault="000D7DA4" w:rsidP="009A27FF">
            <w:pPr>
              <w:rPr>
                <w:rFonts w:ascii="Arial" w:hAnsi="Arial" w:cs="Arial"/>
                <w:sz w:val="20"/>
                <w:szCs w:val="20"/>
              </w:rPr>
            </w:pPr>
          </w:p>
        </w:tc>
        <w:tc>
          <w:tcPr>
            <w:tcW w:w="3325" w:type="dxa"/>
          </w:tcPr>
          <w:p w14:paraId="469E4086" w14:textId="3827BBB2" w:rsidR="000D7DA4" w:rsidRPr="006C6662" w:rsidRDefault="000D7DA4" w:rsidP="009A27FF">
            <w:pPr>
              <w:rPr>
                <w:rFonts w:ascii="Arial" w:hAnsi="Arial" w:cs="Arial"/>
                <w:sz w:val="20"/>
                <w:szCs w:val="20"/>
              </w:rPr>
            </w:pPr>
          </w:p>
        </w:tc>
        <w:tc>
          <w:tcPr>
            <w:tcW w:w="3401" w:type="dxa"/>
          </w:tcPr>
          <w:p w14:paraId="7A723FB5" w14:textId="1D935E7A" w:rsidR="000D7DA4" w:rsidRPr="006C6662" w:rsidRDefault="000D7DA4" w:rsidP="004201B2">
            <w:pPr>
              <w:jc w:val="both"/>
              <w:rPr>
                <w:rFonts w:ascii="Arial" w:hAnsi="Arial" w:cs="Arial"/>
                <w:sz w:val="20"/>
                <w:szCs w:val="20"/>
              </w:rPr>
            </w:pPr>
          </w:p>
        </w:tc>
        <w:tc>
          <w:tcPr>
            <w:tcW w:w="3402" w:type="dxa"/>
          </w:tcPr>
          <w:p w14:paraId="401E321E" w14:textId="1EF0D15F" w:rsidR="000D7DA4" w:rsidRPr="006C6662" w:rsidRDefault="000D7DA4" w:rsidP="004201B2">
            <w:pPr>
              <w:jc w:val="both"/>
              <w:rPr>
                <w:rFonts w:ascii="Arial" w:hAnsi="Arial" w:cs="Arial"/>
                <w:sz w:val="20"/>
                <w:szCs w:val="20"/>
              </w:rPr>
            </w:pPr>
          </w:p>
        </w:tc>
      </w:tr>
      <w:tr w:rsidR="000D7DA4" w:rsidRPr="006C6662" w14:paraId="5A093DA4" w14:textId="77777777" w:rsidTr="002E4785">
        <w:trPr>
          <w:trHeight w:val="205"/>
        </w:trPr>
        <w:tc>
          <w:tcPr>
            <w:tcW w:w="14421" w:type="dxa"/>
            <w:gridSpan w:val="5"/>
          </w:tcPr>
          <w:p w14:paraId="66F82DFD" w14:textId="4F760ED5" w:rsidR="000D7DA4" w:rsidRPr="006C6662" w:rsidRDefault="000D7DA4" w:rsidP="003D5FD3">
            <w:pPr>
              <w:spacing w:before="120" w:after="120"/>
              <w:jc w:val="center"/>
              <w:rPr>
                <w:rFonts w:ascii="Arial" w:hAnsi="Arial" w:cs="Arial"/>
                <w:sz w:val="20"/>
                <w:szCs w:val="20"/>
              </w:rPr>
            </w:pPr>
            <w:r w:rsidRPr="006C6662">
              <w:rPr>
                <w:rFonts w:ascii="Arial" w:hAnsi="Arial" w:cs="Arial"/>
                <w:b/>
                <w:bCs/>
                <w:color w:val="000000"/>
                <w:sz w:val="20"/>
                <w:szCs w:val="20"/>
              </w:rPr>
              <w:t>Techninis ir profesinis pajėgumas /</w:t>
            </w:r>
            <w:r w:rsidR="003E3D26" w:rsidRPr="006C6662">
              <w:rPr>
                <w:rFonts w:ascii="Arial" w:hAnsi="Arial" w:cs="Arial"/>
                <w:b/>
                <w:bCs/>
                <w:color w:val="000000"/>
                <w:sz w:val="20"/>
                <w:szCs w:val="20"/>
                <w:lang w:val="en-GB"/>
              </w:rPr>
              <w:t xml:space="preserve"> Technical and professional capacity</w:t>
            </w:r>
          </w:p>
        </w:tc>
      </w:tr>
      <w:tr w:rsidR="000D7DA4" w:rsidRPr="006C6662" w14:paraId="22275A70" w14:textId="77777777" w:rsidTr="00C32D2B">
        <w:tc>
          <w:tcPr>
            <w:tcW w:w="969" w:type="dxa"/>
          </w:tcPr>
          <w:p w14:paraId="2F8EAAA6" w14:textId="7E6F779F"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377DA667" w14:textId="77777777" w:rsidR="000D7DA4" w:rsidRPr="006C6662" w:rsidRDefault="000D7DA4" w:rsidP="009A27FF">
            <w:pPr>
              <w:rPr>
                <w:rFonts w:ascii="Arial" w:hAnsi="Arial" w:cs="Arial"/>
                <w:sz w:val="20"/>
                <w:szCs w:val="20"/>
              </w:rPr>
            </w:pPr>
          </w:p>
        </w:tc>
        <w:tc>
          <w:tcPr>
            <w:tcW w:w="3325" w:type="dxa"/>
          </w:tcPr>
          <w:p w14:paraId="0F3575A1" w14:textId="06A3082F" w:rsidR="000D7DA4" w:rsidRPr="006C6662" w:rsidRDefault="000D7DA4" w:rsidP="009A27FF">
            <w:pPr>
              <w:rPr>
                <w:rFonts w:ascii="Arial" w:hAnsi="Arial" w:cs="Arial"/>
                <w:sz w:val="20"/>
                <w:szCs w:val="20"/>
              </w:rPr>
            </w:pPr>
          </w:p>
        </w:tc>
        <w:tc>
          <w:tcPr>
            <w:tcW w:w="3401" w:type="dxa"/>
          </w:tcPr>
          <w:p w14:paraId="3AEA03B3" w14:textId="0CFA2F8E" w:rsidR="000D7DA4" w:rsidRPr="006C6662" w:rsidRDefault="000D7DA4" w:rsidP="004201B2">
            <w:pPr>
              <w:jc w:val="both"/>
              <w:rPr>
                <w:rFonts w:ascii="Arial" w:hAnsi="Arial" w:cs="Arial"/>
                <w:sz w:val="20"/>
                <w:szCs w:val="20"/>
              </w:rPr>
            </w:pPr>
          </w:p>
        </w:tc>
        <w:tc>
          <w:tcPr>
            <w:tcW w:w="3402" w:type="dxa"/>
          </w:tcPr>
          <w:p w14:paraId="10EE545E" w14:textId="72E8942B" w:rsidR="000D7DA4" w:rsidRPr="006C6662" w:rsidRDefault="000D7DA4" w:rsidP="004201B2">
            <w:pPr>
              <w:jc w:val="both"/>
              <w:rPr>
                <w:rFonts w:ascii="Arial" w:hAnsi="Arial" w:cs="Arial"/>
                <w:sz w:val="20"/>
                <w:szCs w:val="20"/>
              </w:rPr>
            </w:pPr>
          </w:p>
        </w:tc>
      </w:tr>
    </w:tbl>
    <w:p w14:paraId="39877BB5" w14:textId="77777777" w:rsidR="00EE5E13" w:rsidRPr="006C6662" w:rsidRDefault="00EE5E13" w:rsidP="00EE5E13">
      <w:pPr>
        <w:rPr>
          <w:rFonts w:ascii="Arial" w:hAnsi="Arial" w:cs="Arial"/>
          <w:sz w:val="20"/>
          <w:szCs w:val="20"/>
        </w:rPr>
      </w:pPr>
    </w:p>
    <w:tbl>
      <w:tblPr>
        <w:tblStyle w:val="TableGrid"/>
        <w:tblW w:w="14421" w:type="dxa"/>
        <w:tblLayout w:type="fixed"/>
        <w:tblLook w:val="04A0" w:firstRow="1" w:lastRow="0" w:firstColumn="1" w:lastColumn="0" w:noHBand="0" w:noVBand="1"/>
      </w:tblPr>
      <w:tblGrid>
        <w:gridCol w:w="985"/>
        <w:gridCol w:w="6948"/>
        <w:gridCol w:w="6488"/>
      </w:tblGrid>
      <w:tr w:rsidR="00EE5E13" w:rsidRPr="006C6662" w14:paraId="15BF70D9" w14:textId="77777777" w:rsidTr="003916CF">
        <w:tc>
          <w:tcPr>
            <w:tcW w:w="985" w:type="dxa"/>
          </w:tcPr>
          <w:p w14:paraId="31594301" w14:textId="573F5091" w:rsidR="00EE5E13" w:rsidRPr="006C6662" w:rsidRDefault="00EE5E13" w:rsidP="00AC3356">
            <w:pPr>
              <w:jc w:val="both"/>
              <w:rPr>
                <w:rFonts w:ascii="Arial" w:hAnsi="Arial" w:cs="Arial"/>
                <w:sz w:val="20"/>
                <w:szCs w:val="20"/>
              </w:rPr>
            </w:pPr>
            <w:r w:rsidRPr="006C6662">
              <w:rPr>
                <w:rFonts w:ascii="Arial" w:hAnsi="Arial" w:cs="Arial"/>
                <w:sz w:val="20"/>
                <w:szCs w:val="20"/>
              </w:rPr>
              <w:t>3.</w:t>
            </w:r>
          </w:p>
        </w:tc>
        <w:tc>
          <w:tcPr>
            <w:tcW w:w="6948" w:type="dxa"/>
            <w:vAlign w:val="center"/>
          </w:tcPr>
          <w:p w14:paraId="486C587A" w14:textId="77777777" w:rsidR="00EE5E13" w:rsidRPr="006C6662" w:rsidRDefault="00EE5E13" w:rsidP="00AC3356">
            <w:pPr>
              <w:pStyle w:val="ListParagraph"/>
              <w:tabs>
                <w:tab w:val="left" w:pos="567"/>
              </w:tabs>
              <w:spacing w:before="60" w:after="60"/>
              <w:ind w:left="0"/>
              <w:rPr>
                <w:rFonts w:ascii="Arial" w:hAnsi="Arial" w:cs="Arial"/>
                <w:sz w:val="20"/>
                <w:szCs w:val="20"/>
              </w:rPr>
            </w:pPr>
            <w:r w:rsidRPr="006C6662">
              <w:rPr>
                <w:rFonts w:ascii="Arial" w:hAnsi="Arial" w:cs="Arial"/>
                <w:sz w:val="20"/>
                <w:szCs w:val="20"/>
              </w:rPr>
              <w:t>Reikalavimai Kvalifikacijos reikalavimų atitikimui:</w:t>
            </w:r>
          </w:p>
        </w:tc>
        <w:tc>
          <w:tcPr>
            <w:tcW w:w="6488" w:type="dxa"/>
            <w:vAlign w:val="center"/>
          </w:tcPr>
          <w:p w14:paraId="7F8B155C"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Qualification Requirements:</w:t>
            </w:r>
          </w:p>
        </w:tc>
      </w:tr>
      <w:tr w:rsidR="00EE5E13" w:rsidRPr="006C6662" w14:paraId="3644EF19" w14:textId="77777777" w:rsidTr="003916CF">
        <w:tc>
          <w:tcPr>
            <w:tcW w:w="985" w:type="dxa"/>
          </w:tcPr>
          <w:p w14:paraId="6C58E336" w14:textId="0A39F8E4" w:rsidR="00EE5E13" w:rsidRPr="006C6662" w:rsidRDefault="00EE5E13" w:rsidP="00AC3356">
            <w:pPr>
              <w:jc w:val="both"/>
              <w:rPr>
                <w:rFonts w:ascii="Arial" w:hAnsi="Arial" w:cs="Arial"/>
                <w:sz w:val="20"/>
                <w:szCs w:val="20"/>
              </w:rPr>
            </w:pPr>
            <w:r w:rsidRPr="006C6662">
              <w:rPr>
                <w:rFonts w:ascii="Arial" w:hAnsi="Arial" w:cs="Arial"/>
                <w:sz w:val="20"/>
                <w:szCs w:val="20"/>
              </w:rPr>
              <w:t>3.1.</w:t>
            </w:r>
          </w:p>
        </w:tc>
        <w:tc>
          <w:tcPr>
            <w:tcW w:w="6948" w:type="dxa"/>
          </w:tcPr>
          <w:p w14:paraId="2911792B"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reikalavimas </w:t>
            </w:r>
            <w:r w:rsidRPr="006C6662">
              <w:rPr>
                <w:rFonts w:ascii="Arial" w:hAnsi="Arial" w:cs="Arial"/>
                <w:b/>
                <w:bCs/>
                <w:i/>
                <w:iCs/>
                <w:sz w:val="20"/>
                <w:szCs w:val="20"/>
              </w:rPr>
              <w:t>dėl teisės verstis veikla</w:t>
            </w:r>
            <w:r w:rsidRPr="006C6662">
              <w:rPr>
                <w:rFonts w:ascii="Arial" w:hAnsi="Arial" w:cs="Arial"/>
                <w:sz w:val="20"/>
                <w:szCs w:val="20"/>
              </w:rPr>
              <w:t>:</w:t>
            </w:r>
          </w:p>
        </w:tc>
        <w:tc>
          <w:tcPr>
            <w:tcW w:w="6488" w:type="dxa"/>
          </w:tcPr>
          <w:p w14:paraId="1E62257D"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 xml:space="preserve">If a requirement </w:t>
            </w:r>
            <w:r w:rsidRPr="006C6662">
              <w:rPr>
                <w:rFonts w:ascii="Arial" w:hAnsi="Arial" w:cs="Arial"/>
                <w:b/>
                <w:bCs/>
                <w:i/>
                <w:iCs/>
                <w:color w:val="000000" w:themeColor="text1"/>
                <w:sz w:val="20"/>
                <w:szCs w:val="20"/>
                <w:lang w:val="en-US"/>
              </w:rPr>
              <w:t>on the right to pursue an activity</w:t>
            </w:r>
            <w:r w:rsidRPr="006C6662">
              <w:rPr>
                <w:rFonts w:ascii="Arial" w:hAnsi="Arial" w:cs="Arial"/>
                <w:color w:val="000000" w:themeColor="text1"/>
                <w:sz w:val="20"/>
                <w:szCs w:val="20"/>
                <w:lang w:val="en-US"/>
              </w:rPr>
              <w:t xml:space="preserve"> is raised:</w:t>
            </w:r>
          </w:p>
        </w:tc>
      </w:tr>
      <w:tr w:rsidR="00EE5E13" w:rsidRPr="006C6662" w14:paraId="1C0E33EE" w14:textId="77777777" w:rsidTr="003916CF">
        <w:tc>
          <w:tcPr>
            <w:tcW w:w="985" w:type="dxa"/>
          </w:tcPr>
          <w:p w14:paraId="0D955EE3"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3665E4E9" w14:textId="67684864"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w:t>
            </w:r>
            <w:r w:rsidR="004B0AC6">
              <w:rPr>
                <w:rFonts w:ascii="Arial" w:hAnsi="Arial" w:cs="Arial"/>
                <w:sz w:val="20"/>
                <w:szCs w:val="20"/>
              </w:rPr>
              <w:t>Paraišką</w:t>
            </w:r>
            <w:r w:rsidRPr="006C6662">
              <w:rPr>
                <w:rFonts w:ascii="Arial" w:hAnsi="Arial" w:cs="Arial"/>
                <w:sz w:val="20"/>
                <w:szCs w:val="20"/>
              </w:rPr>
              <w:t xml:space="preserve"> teikia Tiekėjų grupė – reikalavimą turi atitikti kiekvienas Tiekėjų grupės narys, pagal jų prisiimamus įsipareigojimus Sutarčiai vykdyti; </w:t>
            </w:r>
          </w:p>
        </w:tc>
        <w:tc>
          <w:tcPr>
            <w:tcW w:w="6488" w:type="dxa"/>
          </w:tcPr>
          <w:p w14:paraId="7E0B8C31" w14:textId="13398D4B"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w:t>
            </w:r>
            <w:r w:rsidR="003F1FB4">
              <w:rPr>
                <w:rFonts w:ascii="Arial" w:hAnsi="Arial" w:cs="Arial"/>
                <w:color w:val="000000" w:themeColor="text1"/>
                <w:sz w:val="20"/>
                <w:szCs w:val="20"/>
                <w:lang w:val="en-US"/>
              </w:rPr>
              <w:t>Application</w:t>
            </w:r>
            <w:r w:rsidRPr="006C6662">
              <w:rPr>
                <w:rFonts w:ascii="Arial" w:hAnsi="Arial" w:cs="Arial"/>
                <w:color w:val="000000" w:themeColor="text1"/>
                <w:sz w:val="20"/>
                <w:szCs w:val="20"/>
                <w:lang w:val="en-US"/>
              </w:rPr>
              <w:t xml:space="preserve"> is submitted by a group of Suppliers, the requirement must be met by each member (s) of the group of Suppliers, in accordance with their obligations to perform the Contract;  </w:t>
            </w:r>
          </w:p>
        </w:tc>
      </w:tr>
      <w:tr w:rsidR="00EE5E13" w:rsidRPr="006C6662" w14:paraId="5770F38D" w14:textId="77777777" w:rsidTr="003916CF">
        <w:tc>
          <w:tcPr>
            <w:tcW w:w="985" w:type="dxa"/>
          </w:tcPr>
          <w:p w14:paraId="67EAFC5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lastRenderedPageBreak/>
              <w:t>b)</w:t>
            </w:r>
          </w:p>
        </w:tc>
        <w:tc>
          <w:tcPr>
            <w:tcW w:w="6948" w:type="dxa"/>
          </w:tcPr>
          <w:p w14:paraId="3CDE7483"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488" w:type="dxa"/>
          </w:tcPr>
          <w:p w14:paraId="3D288B33"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The Supplier may rely on the capacities of other economic entities only if the undertakings on the basis of whose capacities he relies will supply goods, services or perform works for which their capacities are required by themselves;</w:t>
            </w:r>
          </w:p>
        </w:tc>
      </w:tr>
      <w:tr w:rsidR="00EE5E13" w:rsidRPr="006C6662" w14:paraId="3FF5C51A" w14:textId="77777777" w:rsidTr="003916CF">
        <w:tc>
          <w:tcPr>
            <w:tcW w:w="985" w:type="dxa"/>
          </w:tcPr>
          <w:p w14:paraId="233C41C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59B3B200"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488" w:type="dxa"/>
          </w:tcPr>
          <w:p w14:paraId="5DC093DF"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Sub-suppliers which the Supplier will use for the performance of the Contract (on the capacity of which the Supplier does not rely on in order to meet the Qualification Requirements set out in the Procurement documents) must have the right to engage in the activities for which they are used.</w:t>
            </w:r>
          </w:p>
        </w:tc>
      </w:tr>
      <w:tr w:rsidR="00EE5E13" w:rsidRPr="006C6662" w14:paraId="5C22391A" w14:textId="77777777" w:rsidTr="003916CF">
        <w:tc>
          <w:tcPr>
            <w:tcW w:w="985" w:type="dxa"/>
          </w:tcPr>
          <w:p w14:paraId="24A3B7D9" w14:textId="4BCA4CD1" w:rsidR="00EE5E13" w:rsidRPr="006C6662" w:rsidRDefault="00EE5E13" w:rsidP="00AC3356">
            <w:pPr>
              <w:jc w:val="both"/>
              <w:rPr>
                <w:rFonts w:ascii="Arial" w:hAnsi="Arial" w:cs="Arial"/>
                <w:sz w:val="20"/>
                <w:szCs w:val="20"/>
              </w:rPr>
            </w:pPr>
            <w:r w:rsidRPr="006C6662">
              <w:rPr>
                <w:rFonts w:ascii="Arial" w:hAnsi="Arial" w:cs="Arial"/>
                <w:sz w:val="20"/>
                <w:szCs w:val="20"/>
              </w:rPr>
              <w:t>3.</w:t>
            </w:r>
            <w:r w:rsidR="00B50CF8">
              <w:rPr>
                <w:rFonts w:ascii="Arial" w:hAnsi="Arial" w:cs="Arial"/>
                <w:sz w:val="20"/>
                <w:szCs w:val="20"/>
              </w:rPr>
              <w:t>2</w:t>
            </w:r>
            <w:r w:rsidRPr="006C6662">
              <w:rPr>
                <w:rFonts w:ascii="Arial" w:hAnsi="Arial" w:cs="Arial"/>
                <w:sz w:val="20"/>
                <w:szCs w:val="20"/>
              </w:rPr>
              <w:t>.</w:t>
            </w:r>
          </w:p>
        </w:tc>
        <w:tc>
          <w:tcPr>
            <w:tcW w:w="6948" w:type="dxa"/>
          </w:tcPr>
          <w:p w14:paraId="37D0CE95" w14:textId="77777777" w:rsidR="00EE5E13" w:rsidRPr="006C6662" w:rsidRDefault="00EE5E13" w:rsidP="00AC3356">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 xml:space="preserve">Jei keliamas techninio ir profesinio pajėgumo reikalavimas </w:t>
            </w:r>
            <w:r w:rsidRPr="006C6662">
              <w:rPr>
                <w:rFonts w:ascii="Arial" w:hAnsi="Arial" w:cs="Arial"/>
                <w:b/>
                <w:bCs/>
                <w:i/>
                <w:iCs/>
                <w:sz w:val="20"/>
                <w:szCs w:val="20"/>
              </w:rPr>
              <w:t>dėl Tiekėjo patirties</w:t>
            </w:r>
            <w:r w:rsidRPr="006C6662">
              <w:rPr>
                <w:rFonts w:ascii="Arial" w:hAnsi="Arial" w:cs="Arial"/>
                <w:sz w:val="20"/>
                <w:szCs w:val="20"/>
              </w:rPr>
              <w:t>:</w:t>
            </w:r>
          </w:p>
        </w:tc>
        <w:tc>
          <w:tcPr>
            <w:tcW w:w="6488" w:type="dxa"/>
          </w:tcPr>
          <w:p w14:paraId="6092004B"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 xml:space="preserve">If a technical and professional capacity requirement </w:t>
            </w:r>
            <w:r w:rsidRPr="006C6662">
              <w:rPr>
                <w:rFonts w:ascii="Arial" w:hAnsi="Arial" w:cs="Arial"/>
                <w:b/>
                <w:bCs/>
                <w:i/>
                <w:iCs/>
                <w:color w:val="000000" w:themeColor="text1"/>
                <w:sz w:val="20"/>
                <w:szCs w:val="20"/>
                <w:lang w:val="en-US"/>
              </w:rPr>
              <w:t xml:space="preserve">for the Supplier's experience </w:t>
            </w:r>
            <w:r w:rsidRPr="006C6662">
              <w:rPr>
                <w:rFonts w:ascii="Arial" w:hAnsi="Arial" w:cs="Arial"/>
                <w:color w:val="000000" w:themeColor="text1"/>
                <w:sz w:val="20"/>
                <w:szCs w:val="20"/>
                <w:lang w:val="en-US"/>
              </w:rPr>
              <w:t>is raised:</w:t>
            </w:r>
          </w:p>
        </w:tc>
      </w:tr>
      <w:tr w:rsidR="00EE5E13" w:rsidRPr="006C6662" w14:paraId="4E70F32F" w14:textId="77777777" w:rsidTr="003916CF">
        <w:tc>
          <w:tcPr>
            <w:tcW w:w="985" w:type="dxa"/>
          </w:tcPr>
          <w:p w14:paraId="27F57DF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0FEDB583" w14:textId="14645E4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w:t>
            </w:r>
            <w:r w:rsidR="003F1FB4">
              <w:rPr>
                <w:rFonts w:ascii="Arial" w:hAnsi="Arial" w:cs="Arial"/>
                <w:sz w:val="20"/>
                <w:szCs w:val="20"/>
              </w:rPr>
              <w:t>Paraišką</w:t>
            </w:r>
            <w:r w:rsidRPr="006C6662">
              <w:rPr>
                <w:rFonts w:ascii="Arial" w:hAnsi="Arial" w:cs="Arial"/>
                <w:sz w:val="20"/>
                <w:szCs w:val="20"/>
              </w:rPr>
              <w:t xml:space="preserve"> teikia Tiekėjų grupė – reikalavimą turi atitikti visi Tiekėjų grupės nariai kartu (Tiekėjų grupės narių turima patirtis sumuojama), atsižvelgiant į jų prisiimamus įsipareigojimus; </w:t>
            </w:r>
          </w:p>
        </w:tc>
        <w:tc>
          <w:tcPr>
            <w:tcW w:w="6488" w:type="dxa"/>
          </w:tcPr>
          <w:p w14:paraId="2D591B16" w14:textId="4FCDC27F"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w:t>
            </w:r>
            <w:r w:rsidR="003F1FB4">
              <w:rPr>
                <w:rFonts w:ascii="Arial" w:hAnsi="Arial" w:cs="Arial"/>
                <w:color w:val="000000" w:themeColor="text1"/>
                <w:sz w:val="20"/>
                <w:szCs w:val="20"/>
                <w:lang w:val="en-US"/>
              </w:rPr>
              <w:t>Application</w:t>
            </w:r>
            <w:r w:rsidRPr="006C6662">
              <w:rPr>
                <w:rFonts w:ascii="Arial" w:hAnsi="Arial" w:cs="Arial"/>
                <w:color w:val="000000" w:themeColor="text1"/>
                <w:sz w:val="20"/>
                <w:szCs w:val="20"/>
                <w:lang w:val="en-US"/>
              </w:rPr>
              <w:t xml:space="preserve"> is submitted by a group of Suppliers, the requirement must be met by all members of the group of Suppliers together (the experience of the members of the group of Suppliers is summed up), taking into account their obligations;</w:t>
            </w:r>
          </w:p>
        </w:tc>
      </w:tr>
      <w:tr w:rsidR="00EE5E13" w:rsidRPr="006C6662" w14:paraId="085B617A" w14:textId="77777777" w:rsidTr="003916CF">
        <w:tc>
          <w:tcPr>
            <w:tcW w:w="985" w:type="dxa"/>
          </w:tcPr>
          <w:p w14:paraId="5E2E23E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2B23EF85"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 atveju, jeigu tie Ūkio subjektai patys vykdys tą Sutarties dalį, kuriai reikia jų turimų pajėgumų;</w:t>
            </w:r>
          </w:p>
        </w:tc>
        <w:tc>
          <w:tcPr>
            <w:tcW w:w="6488" w:type="dxa"/>
          </w:tcPr>
          <w:p w14:paraId="1CA8874D"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EE5E13" w:rsidRPr="006C6662" w14:paraId="62B9B6FA" w14:textId="77777777" w:rsidTr="003916CF">
        <w:tc>
          <w:tcPr>
            <w:tcW w:w="985" w:type="dxa"/>
          </w:tcPr>
          <w:p w14:paraId="34B74A41"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76A87DA5"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Subtiekėjams šis reikalavimas nekeliamas. </w:t>
            </w:r>
          </w:p>
        </w:tc>
        <w:tc>
          <w:tcPr>
            <w:tcW w:w="6488" w:type="dxa"/>
          </w:tcPr>
          <w:p w14:paraId="38E92192"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Sub-suppliers are not subject to this requirement.</w:t>
            </w:r>
          </w:p>
        </w:tc>
      </w:tr>
      <w:tr w:rsidR="00EE5E13" w:rsidRPr="006C6662" w14:paraId="2804DBF7" w14:textId="77777777" w:rsidTr="003916CF">
        <w:tc>
          <w:tcPr>
            <w:tcW w:w="985" w:type="dxa"/>
          </w:tcPr>
          <w:p w14:paraId="09AD85F7" w14:textId="1933143F" w:rsidR="00EE5E13" w:rsidRPr="006C6662" w:rsidRDefault="00EE5E13" w:rsidP="00AC3356">
            <w:pPr>
              <w:jc w:val="both"/>
              <w:rPr>
                <w:rFonts w:ascii="Arial" w:hAnsi="Arial" w:cs="Arial"/>
                <w:sz w:val="20"/>
                <w:szCs w:val="20"/>
              </w:rPr>
            </w:pPr>
            <w:r w:rsidRPr="006C6662">
              <w:rPr>
                <w:rFonts w:ascii="Arial" w:hAnsi="Arial" w:cs="Arial"/>
                <w:sz w:val="20"/>
                <w:szCs w:val="20"/>
              </w:rPr>
              <w:t>3.3.</w:t>
            </w:r>
          </w:p>
        </w:tc>
        <w:tc>
          <w:tcPr>
            <w:tcW w:w="6948" w:type="dxa"/>
          </w:tcPr>
          <w:p w14:paraId="60F912D8"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techninio ir profesinio pajėgumo reikalavimas </w:t>
            </w:r>
            <w:r w:rsidRPr="006C6662">
              <w:rPr>
                <w:rFonts w:ascii="Arial" w:hAnsi="Arial" w:cs="Arial"/>
                <w:b/>
                <w:bCs/>
                <w:i/>
                <w:iCs/>
                <w:sz w:val="20"/>
                <w:szCs w:val="20"/>
              </w:rPr>
              <w:t>dėl Tiekėjo ar jo personalo išsilavinimo ir profesinės kvalifikacijos:</w:t>
            </w:r>
          </w:p>
        </w:tc>
        <w:tc>
          <w:tcPr>
            <w:tcW w:w="6488" w:type="dxa"/>
          </w:tcPr>
          <w:p w14:paraId="4E54D890"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If a technical and professional capacity</w:t>
            </w:r>
            <w:r w:rsidRPr="006C6662">
              <w:rPr>
                <w:rFonts w:ascii="Arial" w:hAnsi="Arial" w:cs="Arial"/>
                <w:b/>
                <w:bCs/>
                <w:color w:val="000000" w:themeColor="text1"/>
                <w:sz w:val="20"/>
                <w:szCs w:val="20"/>
                <w:lang w:val="en-US"/>
              </w:rPr>
              <w:t xml:space="preserve"> </w:t>
            </w:r>
            <w:r w:rsidRPr="006C6662">
              <w:rPr>
                <w:rFonts w:ascii="Arial" w:hAnsi="Arial" w:cs="Arial"/>
                <w:color w:val="000000" w:themeColor="text1"/>
                <w:sz w:val="20"/>
                <w:szCs w:val="20"/>
                <w:lang w:val="en-US"/>
              </w:rPr>
              <w:t xml:space="preserve">requirement </w:t>
            </w:r>
            <w:r w:rsidRPr="006C6662">
              <w:rPr>
                <w:rFonts w:ascii="Arial" w:hAnsi="Arial" w:cs="Arial"/>
                <w:b/>
                <w:bCs/>
                <w:i/>
                <w:iCs/>
                <w:color w:val="000000" w:themeColor="text1"/>
                <w:sz w:val="20"/>
                <w:szCs w:val="20"/>
                <w:lang w:val="en-US"/>
              </w:rPr>
              <w:t>for the education and professional qualification of the Supplier or its personnel is raised</w:t>
            </w:r>
            <w:r w:rsidRPr="006C6662">
              <w:rPr>
                <w:rFonts w:ascii="Arial" w:hAnsi="Arial" w:cs="Arial"/>
                <w:color w:val="000000" w:themeColor="text1"/>
                <w:sz w:val="20"/>
                <w:szCs w:val="20"/>
                <w:lang w:val="en-US"/>
              </w:rPr>
              <w:t>:</w:t>
            </w:r>
          </w:p>
        </w:tc>
      </w:tr>
      <w:tr w:rsidR="00EE5E13" w:rsidRPr="006C6662" w14:paraId="3FDB7B5B" w14:textId="77777777" w:rsidTr="003916CF">
        <w:tc>
          <w:tcPr>
            <w:tcW w:w="985" w:type="dxa"/>
          </w:tcPr>
          <w:p w14:paraId="5D77496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4448CB5D" w14:textId="0E59CA6E"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w:t>
            </w:r>
            <w:r w:rsidR="00401F5F">
              <w:rPr>
                <w:rFonts w:ascii="Arial" w:hAnsi="Arial" w:cs="Arial"/>
                <w:sz w:val="20"/>
                <w:szCs w:val="20"/>
              </w:rPr>
              <w:t>Paraišką</w:t>
            </w:r>
            <w:r w:rsidRPr="006C6662">
              <w:rPr>
                <w:rFonts w:ascii="Arial" w:hAnsi="Arial" w:cs="Arial"/>
                <w:sz w:val="20"/>
                <w:szCs w:val="20"/>
              </w:rPr>
              <w:t xml:space="preserve"> teikia Tiekėjų grupė – reikalavimą turi atitikti Tiekėjų grupės nario specialistai, atsižvelgiant į jų prisiimamus įsipareigojimus Sutarčiai vykdyti; </w:t>
            </w:r>
          </w:p>
        </w:tc>
        <w:tc>
          <w:tcPr>
            <w:tcW w:w="6488" w:type="dxa"/>
          </w:tcPr>
          <w:p w14:paraId="37AE96C9" w14:textId="4314E734"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w:t>
            </w:r>
            <w:r w:rsidR="00401F5F">
              <w:rPr>
                <w:rFonts w:ascii="Arial" w:hAnsi="Arial" w:cs="Arial"/>
                <w:color w:val="000000" w:themeColor="text1"/>
                <w:sz w:val="20"/>
                <w:szCs w:val="20"/>
                <w:lang w:val="en-US"/>
              </w:rPr>
              <w:t>Application</w:t>
            </w:r>
            <w:r w:rsidRPr="006C6662">
              <w:rPr>
                <w:rFonts w:ascii="Arial" w:hAnsi="Arial" w:cs="Arial"/>
                <w:color w:val="000000" w:themeColor="text1"/>
                <w:sz w:val="20"/>
                <w:szCs w:val="20"/>
                <w:lang w:val="en-US"/>
              </w:rPr>
              <w:t xml:space="preserve"> is submitted by a group of Suppliers, the requirement must be met by the specialists of the member (s) of the group of Suppliers, taking into account their obligations for the performance of the Contract;</w:t>
            </w:r>
          </w:p>
        </w:tc>
      </w:tr>
      <w:tr w:rsidR="00EE5E13" w:rsidRPr="006C6662" w14:paraId="06855673" w14:textId="77777777" w:rsidTr="003916CF">
        <w:tc>
          <w:tcPr>
            <w:tcW w:w="985" w:type="dxa"/>
          </w:tcPr>
          <w:p w14:paraId="62181FD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528A1D0C"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488" w:type="dxa"/>
          </w:tcPr>
          <w:p w14:paraId="17893A11"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6C6662" w14:paraId="6F9C00A7" w14:textId="77777777" w:rsidTr="003916CF">
        <w:tc>
          <w:tcPr>
            <w:tcW w:w="985" w:type="dxa"/>
          </w:tcPr>
          <w:p w14:paraId="44523D1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21FD6D00"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tc>
        <w:tc>
          <w:tcPr>
            <w:tcW w:w="6488" w:type="dxa"/>
          </w:tcPr>
          <w:p w14:paraId="124B58D8"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Sub-suppliers - if the Supplier (his specialists engaged) meets each requirement himself but intends to engage Sub-suppliers (his specialists), the Sub-suppliers' specialists must meet the requirements if the Sub-suppliers (their employees) will perform the part of the Contract that requires certain qualifications themselves.</w:t>
            </w:r>
          </w:p>
        </w:tc>
      </w:tr>
      <w:tr w:rsidR="00EE5E13" w:rsidRPr="006C6662" w14:paraId="5AEB8DD0" w14:textId="77777777" w:rsidTr="003916CF">
        <w:tc>
          <w:tcPr>
            <w:tcW w:w="985" w:type="dxa"/>
          </w:tcPr>
          <w:p w14:paraId="1716024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3.4.</w:t>
            </w:r>
          </w:p>
        </w:tc>
        <w:tc>
          <w:tcPr>
            <w:tcW w:w="6948" w:type="dxa"/>
          </w:tcPr>
          <w:p w14:paraId="42628AB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Tiekėjui, Tiekėjų grupės nariui arba Ūkio subjektui, kurio pajėgumais remiamasi, nedraudžiama remtis sutartimi, kurią jie vykdė ne vieni, bet kartu su kitais ūkio subjektais, tačiau tokiu atveju bus vertinami tik to Tiekėjo, </w:t>
            </w:r>
            <w:r w:rsidRPr="006C6662">
              <w:rPr>
                <w:rFonts w:ascii="Arial" w:hAnsi="Arial" w:cs="Arial"/>
                <w:sz w:val="20"/>
                <w:szCs w:val="20"/>
              </w:rPr>
              <w:lastRenderedPageBreak/>
              <w:t>Tiekėjų grupės nario arba Ūkio subjekto, kurio pajėgumais remiamasi, atlikti darbai, suteiktos paslaugos, pristatytos prekės bei jų apimtis ir vertė, o ne visas vykdytos sutarties objektas.</w:t>
            </w:r>
          </w:p>
        </w:tc>
        <w:tc>
          <w:tcPr>
            <w:tcW w:w="6488" w:type="dxa"/>
          </w:tcPr>
          <w:p w14:paraId="5970E41A" w14:textId="77777777" w:rsidR="00EE5E13" w:rsidRPr="006C6662" w:rsidRDefault="00EE5E13" w:rsidP="00AC3356">
            <w:pPr>
              <w:pStyle w:val="HTMLPreformatted"/>
              <w:jc w:val="both"/>
              <w:rPr>
                <w:rFonts w:ascii="Arial" w:hAnsi="Arial" w:cs="Arial"/>
                <w:iCs/>
                <w:lang w:val="en"/>
              </w:rPr>
            </w:pPr>
            <w:r w:rsidRPr="006C6662">
              <w:rPr>
                <w:rStyle w:val="y2iqfc"/>
                <w:rFonts w:ascii="Arial" w:hAnsi="Arial" w:cs="Arial"/>
                <w:iCs/>
                <w:lang w:val="en"/>
              </w:rPr>
              <w:lastRenderedPageBreak/>
              <w:t xml:space="preserve">A Supplier, a member of a group of Suppliers or an economic entity whose capacity is relied on shall not be prohibited from relying on a contract which they have performed not alone but jointly with other </w:t>
            </w:r>
            <w:r w:rsidRPr="006C6662">
              <w:rPr>
                <w:rStyle w:val="y2iqfc"/>
                <w:rFonts w:ascii="Arial" w:hAnsi="Arial" w:cs="Arial"/>
                <w:iCs/>
                <w:lang w:val="en"/>
              </w:rPr>
              <w:lastRenderedPageBreak/>
              <w:t>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A80DE6" w:rsidRPr="00A80DE6" w14:paraId="24AC825D" w14:textId="77777777" w:rsidTr="003916CF">
        <w:tc>
          <w:tcPr>
            <w:tcW w:w="985" w:type="dxa"/>
          </w:tcPr>
          <w:p w14:paraId="19AC52A3" w14:textId="77777777" w:rsidR="00EE5E13" w:rsidRPr="00A80DE6" w:rsidRDefault="00EE5E13" w:rsidP="00AC3356">
            <w:pPr>
              <w:jc w:val="both"/>
              <w:rPr>
                <w:rFonts w:ascii="Arial" w:hAnsi="Arial" w:cs="Arial"/>
                <w:color w:val="000000" w:themeColor="text1"/>
                <w:sz w:val="20"/>
                <w:szCs w:val="20"/>
              </w:rPr>
            </w:pPr>
            <w:r w:rsidRPr="00A80DE6">
              <w:rPr>
                <w:rFonts w:ascii="Arial" w:hAnsi="Arial" w:cs="Arial"/>
                <w:color w:val="000000" w:themeColor="text1"/>
                <w:sz w:val="20"/>
                <w:szCs w:val="20"/>
              </w:rPr>
              <w:lastRenderedPageBreak/>
              <w:t>3.5.</w:t>
            </w:r>
          </w:p>
        </w:tc>
        <w:tc>
          <w:tcPr>
            <w:tcW w:w="6948" w:type="dxa"/>
          </w:tcPr>
          <w:p w14:paraId="02EAE42D" w14:textId="77777777" w:rsidR="00EE5E13" w:rsidRPr="00A80DE6" w:rsidRDefault="00EE5E13" w:rsidP="00AC3356">
            <w:pPr>
              <w:jc w:val="both"/>
              <w:rPr>
                <w:rFonts w:ascii="Arial" w:hAnsi="Arial" w:cs="Arial"/>
                <w:color w:val="000000" w:themeColor="text1"/>
                <w:sz w:val="20"/>
                <w:szCs w:val="20"/>
              </w:rPr>
            </w:pPr>
            <w:r w:rsidRPr="00A80DE6">
              <w:rPr>
                <w:rFonts w:ascii="Arial" w:hAnsi="Arial" w:cs="Arial"/>
                <w:color w:val="000000" w:themeColor="text1"/>
                <w:sz w:val="20"/>
                <w:szCs w:val="20"/>
              </w:rPr>
              <w:t>Kvalifikacija turi būti įgyta iki Paraiškų pateikimo termino pabaigos.</w:t>
            </w:r>
          </w:p>
        </w:tc>
        <w:tc>
          <w:tcPr>
            <w:tcW w:w="6488" w:type="dxa"/>
          </w:tcPr>
          <w:p w14:paraId="0840453A" w14:textId="77777777" w:rsidR="00EE5E13" w:rsidRPr="00A80DE6" w:rsidRDefault="00EE5E13" w:rsidP="00AC3356">
            <w:pPr>
              <w:jc w:val="both"/>
              <w:rPr>
                <w:rFonts w:ascii="Arial" w:hAnsi="Arial" w:cs="Arial"/>
                <w:color w:val="000000" w:themeColor="text1"/>
                <w:sz w:val="20"/>
                <w:szCs w:val="20"/>
              </w:rPr>
            </w:pPr>
            <w:r w:rsidRPr="00A80DE6">
              <w:rPr>
                <w:rStyle w:val="y2iqfc"/>
                <w:rFonts w:ascii="Arial" w:hAnsi="Arial" w:cs="Arial"/>
                <w:iCs/>
                <w:color w:val="000000" w:themeColor="text1"/>
                <w:sz w:val="20"/>
                <w:szCs w:val="20"/>
                <w:lang w:val="en"/>
              </w:rPr>
              <w:t>The qualification must be obtained before the deadline for submission of Applications.</w:t>
            </w:r>
          </w:p>
        </w:tc>
      </w:tr>
      <w:tr w:rsidR="00735241" w:rsidRPr="006C6662" w14:paraId="2B3EE78E" w14:textId="77777777" w:rsidTr="003916CF">
        <w:tc>
          <w:tcPr>
            <w:tcW w:w="985" w:type="dxa"/>
          </w:tcPr>
          <w:p w14:paraId="0911EE6A" w14:textId="77777777" w:rsidR="00735241" w:rsidRPr="006C6662" w:rsidRDefault="00735241" w:rsidP="00735241">
            <w:pPr>
              <w:jc w:val="both"/>
              <w:rPr>
                <w:rFonts w:ascii="Arial" w:hAnsi="Arial" w:cs="Arial"/>
                <w:sz w:val="20"/>
                <w:szCs w:val="20"/>
              </w:rPr>
            </w:pPr>
            <w:r w:rsidRPr="006C6662">
              <w:rPr>
                <w:rFonts w:ascii="Arial" w:hAnsi="Arial" w:cs="Arial"/>
                <w:sz w:val="20"/>
                <w:szCs w:val="20"/>
              </w:rPr>
              <w:t>3.6.</w:t>
            </w:r>
          </w:p>
        </w:tc>
        <w:tc>
          <w:tcPr>
            <w:tcW w:w="6948" w:type="dxa"/>
          </w:tcPr>
          <w:p w14:paraId="0FF40B6D" w14:textId="6F357EC0" w:rsidR="00735241" w:rsidRPr="006C6662" w:rsidRDefault="00735241" w:rsidP="00735241">
            <w:pPr>
              <w:jc w:val="both"/>
              <w:rPr>
                <w:rFonts w:ascii="Arial" w:hAnsi="Arial" w:cs="Arial"/>
                <w:sz w:val="20"/>
                <w:szCs w:val="20"/>
              </w:rPr>
            </w:pPr>
            <w:r w:rsidRPr="006C6662">
              <w:rPr>
                <w:rFonts w:ascii="Arial" w:hAnsi="Arial" w:cs="Arial"/>
                <w:sz w:val="20"/>
                <w:szCs w:val="20"/>
              </w:rPr>
              <w:t>Tiekėjas/</w:t>
            </w:r>
            <w:r>
              <w:rPr>
                <w:rFonts w:ascii="Arial" w:hAnsi="Arial" w:cs="Arial"/>
                <w:sz w:val="20"/>
                <w:szCs w:val="20"/>
              </w:rPr>
              <w:t>t</w:t>
            </w:r>
            <w:r w:rsidRPr="006C6662">
              <w:rPr>
                <w:rFonts w:ascii="Arial" w:hAnsi="Arial" w:cs="Arial"/>
                <w:sz w:val="20"/>
                <w:szCs w:val="20"/>
              </w:rPr>
              <w:t xml:space="preserve">iekėjų grupės narys ir kiekvienas Ūkio subjektas, kurio pajėgumais remiamasi grindžiant atitiktį </w:t>
            </w:r>
            <w:r>
              <w:rPr>
                <w:rFonts w:ascii="Arial" w:hAnsi="Arial" w:cs="Arial"/>
                <w:sz w:val="20"/>
                <w:szCs w:val="20"/>
              </w:rPr>
              <w:t>k</w:t>
            </w:r>
            <w:r w:rsidRPr="006C6662">
              <w:rPr>
                <w:rFonts w:ascii="Arial" w:hAnsi="Arial" w:cs="Arial"/>
                <w:sz w:val="20"/>
                <w:szCs w:val="20"/>
              </w:rPr>
              <w:t xml:space="preserve">valifikacijos reikalavimams (išskyrus Subtiekėjus, kurių pajėgumais nesiremiama pagrindžiant atitiktį </w:t>
            </w:r>
            <w:r>
              <w:rPr>
                <w:rFonts w:ascii="Arial" w:hAnsi="Arial" w:cs="Arial"/>
                <w:sz w:val="20"/>
                <w:szCs w:val="20"/>
              </w:rPr>
              <w:t>k</w:t>
            </w:r>
            <w:r w:rsidRPr="006C6662">
              <w:rPr>
                <w:rFonts w:ascii="Arial" w:hAnsi="Arial" w:cs="Arial"/>
                <w:sz w:val="20"/>
                <w:szCs w:val="20"/>
              </w:rPr>
              <w:t xml:space="preserve">valifikacijos reikalavimams), užpildo ir pasirašo atskirą EBVPD. </w:t>
            </w:r>
          </w:p>
        </w:tc>
        <w:tc>
          <w:tcPr>
            <w:tcW w:w="6488" w:type="dxa"/>
          </w:tcPr>
          <w:p w14:paraId="20670531" w14:textId="7E655897" w:rsidR="00735241" w:rsidRPr="006C6662" w:rsidRDefault="00735241" w:rsidP="00735241">
            <w:pPr>
              <w:jc w:val="both"/>
              <w:rPr>
                <w:rFonts w:ascii="Arial" w:hAnsi="Arial" w:cs="Arial"/>
                <w:sz w:val="20"/>
                <w:szCs w:val="20"/>
                <w:lang w:val="en-US"/>
              </w:rPr>
            </w:pPr>
            <w:r w:rsidRPr="006C6662">
              <w:rPr>
                <w:rFonts w:ascii="Arial" w:hAnsi="Arial" w:cs="Arial"/>
                <w:color w:val="000000" w:themeColor="text1"/>
                <w:sz w:val="20"/>
                <w:szCs w:val="20"/>
                <w:lang w:val="en-US"/>
              </w:rPr>
              <w:t xml:space="preserve">The Supplier/member of a Supplier group and each economic entity whose capacity is relied upon in order to comply with the </w:t>
            </w:r>
            <w:r>
              <w:rPr>
                <w:rFonts w:ascii="Arial" w:hAnsi="Arial" w:cs="Arial"/>
                <w:color w:val="000000" w:themeColor="text1"/>
                <w:sz w:val="20"/>
                <w:szCs w:val="20"/>
                <w:lang w:val="en-US"/>
              </w:rPr>
              <w:t>q</w:t>
            </w:r>
            <w:r w:rsidRPr="006C6662">
              <w:rPr>
                <w:rFonts w:ascii="Arial" w:hAnsi="Arial" w:cs="Arial"/>
                <w:color w:val="000000" w:themeColor="text1"/>
                <w:sz w:val="20"/>
                <w:szCs w:val="20"/>
                <w:lang w:val="en-US"/>
              </w:rPr>
              <w:t xml:space="preserve">ualification </w:t>
            </w:r>
            <w:r>
              <w:rPr>
                <w:rFonts w:ascii="Arial" w:hAnsi="Arial" w:cs="Arial"/>
                <w:color w:val="000000" w:themeColor="text1"/>
                <w:sz w:val="20"/>
                <w:szCs w:val="20"/>
                <w:lang w:val="en-US"/>
              </w:rPr>
              <w:t>r</w:t>
            </w:r>
            <w:r w:rsidRPr="006C6662">
              <w:rPr>
                <w:rFonts w:ascii="Arial" w:hAnsi="Arial" w:cs="Arial"/>
                <w:color w:val="000000" w:themeColor="text1"/>
                <w:sz w:val="20"/>
                <w:szCs w:val="20"/>
                <w:lang w:val="en-US"/>
              </w:rPr>
              <w:t xml:space="preserve">equirements (except for Sub-suppliers whose capacity is not used to substantiate compliance with the </w:t>
            </w:r>
            <w:r>
              <w:rPr>
                <w:rFonts w:ascii="Arial" w:hAnsi="Arial" w:cs="Arial"/>
                <w:color w:val="000000" w:themeColor="text1"/>
                <w:sz w:val="20"/>
                <w:szCs w:val="20"/>
                <w:lang w:val="en-US"/>
              </w:rPr>
              <w:t>q</w:t>
            </w:r>
            <w:r w:rsidRPr="006C6662">
              <w:rPr>
                <w:rFonts w:ascii="Arial" w:hAnsi="Arial" w:cs="Arial"/>
                <w:color w:val="000000" w:themeColor="text1"/>
                <w:sz w:val="20"/>
                <w:szCs w:val="20"/>
                <w:lang w:val="en-US"/>
              </w:rPr>
              <w:t xml:space="preserve">ualification </w:t>
            </w:r>
            <w:r>
              <w:rPr>
                <w:rFonts w:ascii="Arial" w:hAnsi="Arial" w:cs="Arial"/>
                <w:color w:val="000000" w:themeColor="text1"/>
                <w:sz w:val="20"/>
                <w:szCs w:val="20"/>
                <w:lang w:val="en-US"/>
              </w:rPr>
              <w:t>r</w:t>
            </w:r>
            <w:r w:rsidRPr="006C6662">
              <w:rPr>
                <w:rFonts w:ascii="Arial" w:hAnsi="Arial" w:cs="Arial"/>
                <w:color w:val="000000" w:themeColor="text1"/>
                <w:sz w:val="20"/>
                <w:szCs w:val="20"/>
                <w:lang w:val="en-US"/>
              </w:rPr>
              <w:t xml:space="preserve">equirements) shall complete and sign a separate ESPD. </w:t>
            </w:r>
          </w:p>
        </w:tc>
      </w:tr>
      <w:tr w:rsidR="00735241" w:rsidRPr="006C6662" w14:paraId="4A990ECE" w14:textId="77777777" w:rsidTr="003916CF">
        <w:tc>
          <w:tcPr>
            <w:tcW w:w="985" w:type="dxa"/>
          </w:tcPr>
          <w:p w14:paraId="42671965" w14:textId="5AE65D70" w:rsidR="00735241" w:rsidRPr="006C6662" w:rsidRDefault="00735241" w:rsidP="00735241">
            <w:pPr>
              <w:jc w:val="both"/>
              <w:rPr>
                <w:rFonts w:ascii="Arial" w:hAnsi="Arial" w:cs="Arial"/>
                <w:sz w:val="20"/>
                <w:szCs w:val="20"/>
              </w:rPr>
            </w:pPr>
            <w:r>
              <w:rPr>
                <w:rFonts w:ascii="Arial" w:hAnsi="Arial" w:cs="Arial"/>
                <w:sz w:val="20"/>
                <w:szCs w:val="20"/>
              </w:rPr>
              <w:t>4.</w:t>
            </w:r>
          </w:p>
        </w:tc>
        <w:tc>
          <w:tcPr>
            <w:tcW w:w="6948" w:type="dxa"/>
          </w:tcPr>
          <w:p w14:paraId="08460519" w14:textId="77AD2EFD" w:rsidR="00735241" w:rsidRPr="006C6662" w:rsidRDefault="00735241" w:rsidP="00735241">
            <w:pPr>
              <w:jc w:val="both"/>
              <w:rPr>
                <w:rFonts w:ascii="Arial" w:hAnsi="Arial" w:cs="Arial"/>
                <w:sz w:val="20"/>
                <w:szCs w:val="20"/>
              </w:rPr>
            </w:pPr>
            <w:r w:rsidRPr="00BE1288">
              <w:rPr>
                <w:rFonts w:ascii="Arial" w:hAnsi="Arial" w:cs="Arial"/>
                <w:sz w:val="20"/>
                <w:szCs w:val="20"/>
              </w:rPr>
              <w:t>Perkantysis subjektas gali laikyti, kad tiekėjas neturi reikalaujamo profesinio pajėgumo, jeigu nustato tiekėjo interesų konfliktą, galintį neigiamai paveikti sutarties vykdymą. Perkantysis subjektas, veikiantis gynybos srityje ar valdantis ypatingos svarbos informacinę infrastruktūrą, ar veikiantis srityse, kurios laikomos nacionaliniam saugumui užtikrinti strategiškai svarbių ūkio sektorių dalimi, atlikdamas pirkimą, susijusį su nacionaliniu saugumu, taip pat gali laikyti, kad tiekėjas turi interesų konfliktą, galintį neigiamai paveikti sutarties vykdymą, jeigu turi informacijos, kad tiekėjas ir jo pasitelkiami subtiekėjai turi interesų, galinčių kelti grėsmę nacionaliniam saugumui.</w:t>
            </w:r>
          </w:p>
        </w:tc>
        <w:tc>
          <w:tcPr>
            <w:tcW w:w="6488" w:type="dxa"/>
          </w:tcPr>
          <w:p w14:paraId="013E358D" w14:textId="49F08BF5" w:rsidR="00735241" w:rsidRPr="00BE1288" w:rsidRDefault="00735241" w:rsidP="00735241">
            <w:pPr>
              <w:jc w:val="both"/>
              <w:rPr>
                <w:rFonts w:ascii="Arial" w:hAnsi="Arial" w:cs="Arial"/>
                <w:color w:val="000000" w:themeColor="text1"/>
                <w:sz w:val="20"/>
                <w:szCs w:val="20"/>
              </w:rPr>
            </w:pPr>
            <w:r w:rsidRPr="00B32B3C">
              <w:rPr>
                <w:rFonts w:ascii="Arial" w:hAnsi="Arial" w:cs="Arial"/>
                <w:color w:val="000000" w:themeColor="text1"/>
                <w:sz w:val="20"/>
                <w:szCs w:val="20"/>
                <w:lang w:val="en-US"/>
              </w:rPr>
              <w:t xml:space="preserve">The </w:t>
            </w:r>
            <w:r>
              <w:rPr>
                <w:rFonts w:ascii="Arial" w:hAnsi="Arial" w:cs="Arial"/>
                <w:color w:val="000000" w:themeColor="text1"/>
                <w:sz w:val="20"/>
                <w:szCs w:val="20"/>
                <w:lang w:val="en-US"/>
              </w:rPr>
              <w:t>C</w:t>
            </w:r>
            <w:r w:rsidRPr="00B32B3C">
              <w:rPr>
                <w:rFonts w:ascii="Arial" w:hAnsi="Arial" w:cs="Arial"/>
                <w:color w:val="000000" w:themeColor="text1"/>
                <w:sz w:val="20"/>
                <w:szCs w:val="20"/>
                <w:lang w:val="en-US"/>
              </w:rPr>
              <w:t xml:space="preserve">ontracting </w:t>
            </w:r>
            <w:r>
              <w:rPr>
                <w:rFonts w:ascii="Arial" w:hAnsi="Arial" w:cs="Arial"/>
                <w:color w:val="000000" w:themeColor="text1"/>
                <w:sz w:val="20"/>
                <w:szCs w:val="20"/>
                <w:lang w:val="en-US"/>
              </w:rPr>
              <w:t>E</w:t>
            </w:r>
            <w:r w:rsidRPr="00B32B3C">
              <w:rPr>
                <w:rFonts w:ascii="Arial" w:hAnsi="Arial" w:cs="Arial"/>
                <w:color w:val="000000" w:themeColor="text1"/>
                <w:sz w:val="20"/>
                <w:szCs w:val="20"/>
                <w:lang w:val="en-US"/>
              </w:rPr>
              <w:t>ntity may consider that the supplier does not have the required professional capacity if it identifies a conflict of interest of the supplier which may adversely affect the performance of the contract. A contracting entity operating in the field of defense or managing critical information infrastructure, or operating in areas considered to be part of sectors of the economy of strategic importance for ensuring national security, may also consider the supplier to have a conflict of interest which may adversely affect the performance of the contract when carrying out a procurement related to national security if it has information that the supplier and the sub-suppliers it engages have interests that could pose a threat national security.</w:t>
            </w:r>
          </w:p>
        </w:tc>
      </w:tr>
      <w:tr w:rsidR="008657C1" w:rsidRPr="006C6662" w14:paraId="74D905BE" w14:textId="77777777" w:rsidTr="003916CF">
        <w:tc>
          <w:tcPr>
            <w:tcW w:w="985" w:type="dxa"/>
          </w:tcPr>
          <w:p w14:paraId="4E3C9FD9" w14:textId="77777777" w:rsidR="008657C1" w:rsidRDefault="008657C1" w:rsidP="000E0054">
            <w:pPr>
              <w:jc w:val="both"/>
              <w:rPr>
                <w:rFonts w:ascii="Arial" w:hAnsi="Arial" w:cs="Arial"/>
                <w:sz w:val="20"/>
                <w:szCs w:val="20"/>
              </w:rPr>
            </w:pPr>
          </w:p>
        </w:tc>
        <w:tc>
          <w:tcPr>
            <w:tcW w:w="6948" w:type="dxa"/>
          </w:tcPr>
          <w:p w14:paraId="06CD1A42" w14:textId="7EC0C839" w:rsidR="008657C1" w:rsidRPr="00BE1288" w:rsidRDefault="00273AE8" w:rsidP="000E0054">
            <w:pPr>
              <w:jc w:val="both"/>
              <w:rPr>
                <w:rFonts w:ascii="Arial" w:hAnsi="Arial" w:cs="Arial"/>
                <w:sz w:val="20"/>
                <w:szCs w:val="20"/>
              </w:rPr>
            </w:pPr>
            <w:r w:rsidRPr="00273AE8">
              <w:rPr>
                <w:rFonts w:ascii="Arial" w:hAnsi="Arial" w:cs="Arial"/>
                <w:sz w:val="20"/>
                <w:szCs w:val="20"/>
              </w:rPr>
              <w:t xml:space="preserve">Priedas Nr. 5 </w:t>
            </w:r>
            <w:r w:rsidR="00002405">
              <w:rPr>
                <w:rFonts w:ascii="Arial" w:hAnsi="Arial" w:cs="Arial"/>
                <w:sz w:val="20"/>
                <w:szCs w:val="20"/>
              </w:rPr>
              <w:t>Sutarčių</w:t>
            </w:r>
            <w:r w:rsidRPr="00273AE8">
              <w:rPr>
                <w:rFonts w:ascii="Arial" w:hAnsi="Arial" w:cs="Arial"/>
                <w:sz w:val="20"/>
                <w:szCs w:val="20"/>
              </w:rPr>
              <w:t xml:space="preserve"> sąrašo forma;</w:t>
            </w:r>
          </w:p>
        </w:tc>
        <w:tc>
          <w:tcPr>
            <w:tcW w:w="6488" w:type="dxa"/>
          </w:tcPr>
          <w:p w14:paraId="057501F7" w14:textId="79298893" w:rsidR="008657C1" w:rsidRPr="00002405" w:rsidRDefault="00002405" w:rsidP="000E0054">
            <w:pPr>
              <w:jc w:val="both"/>
              <w:rPr>
                <w:rFonts w:ascii="Arial" w:hAnsi="Arial" w:cs="Arial"/>
                <w:color w:val="000000" w:themeColor="text1"/>
                <w:sz w:val="20"/>
                <w:szCs w:val="20"/>
                <w:lang w:val="en-US"/>
              </w:rPr>
            </w:pPr>
            <w:r w:rsidRPr="00002405">
              <w:rPr>
                <w:rFonts w:ascii="Arial" w:hAnsi="Arial" w:cs="Arial"/>
                <w:color w:val="000000" w:themeColor="text1"/>
                <w:sz w:val="20"/>
                <w:szCs w:val="20"/>
                <w:lang w:val="en-US"/>
              </w:rPr>
              <w:t>Annex No. 5. The list of contracts.</w:t>
            </w:r>
          </w:p>
        </w:tc>
      </w:tr>
      <w:tr w:rsidR="008657C1" w:rsidRPr="006C6662" w14:paraId="36101580" w14:textId="77777777" w:rsidTr="003916CF">
        <w:tc>
          <w:tcPr>
            <w:tcW w:w="985" w:type="dxa"/>
          </w:tcPr>
          <w:p w14:paraId="64D32CA4" w14:textId="77777777" w:rsidR="008657C1" w:rsidRDefault="008657C1" w:rsidP="000E0054">
            <w:pPr>
              <w:jc w:val="both"/>
              <w:rPr>
                <w:rFonts w:ascii="Arial" w:hAnsi="Arial" w:cs="Arial"/>
                <w:sz w:val="20"/>
                <w:szCs w:val="20"/>
              </w:rPr>
            </w:pPr>
          </w:p>
        </w:tc>
        <w:tc>
          <w:tcPr>
            <w:tcW w:w="6948" w:type="dxa"/>
          </w:tcPr>
          <w:p w14:paraId="14647555" w14:textId="2F2D0330" w:rsidR="008657C1" w:rsidRPr="00BE1288" w:rsidRDefault="00A76C69" w:rsidP="000E0054">
            <w:pPr>
              <w:jc w:val="both"/>
              <w:rPr>
                <w:rFonts w:ascii="Arial" w:hAnsi="Arial" w:cs="Arial"/>
                <w:sz w:val="20"/>
                <w:szCs w:val="20"/>
              </w:rPr>
            </w:pPr>
            <w:r w:rsidRPr="00A76C69">
              <w:rPr>
                <w:rFonts w:ascii="Arial" w:hAnsi="Arial" w:cs="Arial"/>
                <w:sz w:val="20"/>
                <w:szCs w:val="20"/>
              </w:rPr>
              <w:t>Priedas Nr. 6. Specialistų sąrašo forma.</w:t>
            </w:r>
          </w:p>
        </w:tc>
        <w:tc>
          <w:tcPr>
            <w:tcW w:w="6488" w:type="dxa"/>
          </w:tcPr>
          <w:p w14:paraId="6CF60AFA" w14:textId="09FDD37C" w:rsidR="008657C1" w:rsidRPr="00002405" w:rsidRDefault="00002405" w:rsidP="000E0054">
            <w:pPr>
              <w:jc w:val="both"/>
              <w:rPr>
                <w:rFonts w:ascii="Arial" w:hAnsi="Arial" w:cs="Arial"/>
                <w:color w:val="000000" w:themeColor="text1"/>
                <w:sz w:val="20"/>
                <w:szCs w:val="20"/>
                <w:lang w:val="en-US"/>
              </w:rPr>
            </w:pPr>
            <w:r>
              <w:rPr>
                <w:rFonts w:ascii="Arial" w:hAnsi="Arial" w:cs="Arial"/>
                <w:color w:val="000000" w:themeColor="text1"/>
                <w:sz w:val="20"/>
                <w:szCs w:val="20"/>
                <w:lang w:val="en-US"/>
              </w:rPr>
              <w:t>Annex No. 6. The list of specialists.</w:t>
            </w:r>
          </w:p>
        </w:tc>
      </w:tr>
    </w:tbl>
    <w:p w14:paraId="40531E99" w14:textId="77777777" w:rsidR="00EE5E13" w:rsidRPr="006C6662" w:rsidRDefault="00EE5E13" w:rsidP="00242509">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57680" w:rsidRPr="006C6662" w14:paraId="47F48CB6" w14:textId="77777777" w:rsidTr="00E57680">
        <w:tc>
          <w:tcPr>
            <w:tcW w:w="988" w:type="dxa"/>
          </w:tcPr>
          <w:p w14:paraId="2295F2A9" w14:textId="77777777" w:rsidR="00E57680" w:rsidRPr="006C6662" w:rsidRDefault="00E57680" w:rsidP="00E57680">
            <w:pPr>
              <w:rPr>
                <w:rFonts w:ascii="Arial" w:hAnsi="Arial" w:cs="Arial"/>
                <w:sz w:val="20"/>
                <w:szCs w:val="20"/>
              </w:rPr>
            </w:pPr>
            <w:r w:rsidRPr="006C6662">
              <w:rPr>
                <w:rFonts w:ascii="Arial" w:hAnsi="Arial" w:cs="Arial"/>
                <w:sz w:val="20"/>
                <w:szCs w:val="20"/>
              </w:rPr>
              <w:t>4.</w:t>
            </w:r>
          </w:p>
        </w:tc>
        <w:tc>
          <w:tcPr>
            <w:tcW w:w="6662" w:type="dxa"/>
          </w:tcPr>
          <w:p w14:paraId="6D8AF118" w14:textId="331CAF73" w:rsidR="00E57680" w:rsidRPr="006C6662" w:rsidRDefault="00E57680" w:rsidP="00E03A34">
            <w:pPr>
              <w:pStyle w:val="Heading1"/>
            </w:pPr>
            <w:bookmarkStart w:id="0" w:name="_Toc178934424"/>
            <w:bookmarkStart w:id="1" w:name="_Toc184813175"/>
            <w:bookmarkStart w:id="2" w:name="_Toc184813395"/>
            <w:r w:rsidRPr="00BA23DE">
              <w:t>REIKALAVIMAI ŽALIESIEMS PIRKIMAMS</w:t>
            </w:r>
            <w:bookmarkEnd w:id="0"/>
            <w:bookmarkEnd w:id="1"/>
            <w:bookmarkEnd w:id="2"/>
          </w:p>
        </w:tc>
        <w:tc>
          <w:tcPr>
            <w:tcW w:w="6771" w:type="dxa"/>
          </w:tcPr>
          <w:p w14:paraId="06500C4D" w14:textId="4D0ADA02" w:rsidR="00E57680" w:rsidRPr="006C6662" w:rsidRDefault="00E57680" w:rsidP="00E57680">
            <w:pPr>
              <w:spacing w:before="120" w:after="120"/>
              <w:jc w:val="center"/>
              <w:rPr>
                <w:rFonts w:ascii="Arial" w:hAnsi="Arial" w:cs="Arial"/>
                <w:b/>
                <w:bCs/>
                <w:sz w:val="20"/>
                <w:szCs w:val="20"/>
                <w:lang w:val="en-US"/>
              </w:rPr>
            </w:pPr>
            <w:r w:rsidRPr="00494F76">
              <w:rPr>
                <w:rFonts w:ascii="Arial" w:hAnsi="Arial" w:cs="Arial"/>
                <w:b/>
                <w:bCs/>
                <w:sz w:val="20"/>
                <w:szCs w:val="20"/>
                <w:lang w:val="en-GB"/>
              </w:rPr>
              <w:t xml:space="preserve">REQUIREMENTS FOR ENVIRONMENTAL PROCUREMENTS </w:t>
            </w:r>
          </w:p>
        </w:tc>
      </w:tr>
      <w:tr w:rsidR="00E57680" w:rsidRPr="006C6662" w14:paraId="0A3854F2" w14:textId="77777777" w:rsidTr="00E57680">
        <w:tc>
          <w:tcPr>
            <w:tcW w:w="988" w:type="dxa"/>
          </w:tcPr>
          <w:p w14:paraId="0BC6F870" w14:textId="77777777" w:rsidR="00E57680" w:rsidRPr="006C6662" w:rsidRDefault="00E57680" w:rsidP="00E57680">
            <w:pPr>
              <w:rPr>
                <w:rFonts w:ascii="Arial" w:hAnsi="Arial" w:cs="Arial"/>
                <w:sz w:val="20"/>
                <w:szCs w:val="20"/>
              </w:rPr>
            </w:pPr>
            <w:r w:rsidRPr="006C6662">
              <w:rPr>
                <w:rFonts w:ascii="Arial" w:hAnsi="Arial" w:cs="Arial"/>
                <w:sz w:val="20"/>
                <w:szCs w:val="20"/>
              </w:rPr>
              <w:t>4.1.</w:t>
            </w:r>
          </w:p>
        </w:tc>
        <w:tc>
          <w:tcPr>
            <w:tcW w:w="6662" w:type="dxa"/>
          </w:tcPr>
          <w:p w14:paraId="345A5DF6" w14:textId="77777777" w:rsidR="00E57680" w:rsidRPr="008F1F04" w:rsidRDefault="00E57680" w:rsidP="00E57680">
            <w:pPr>
              <w:jc w:val="both"/>
              <w:rPr>
                <w:rFonts w:ascii="Arial" w:hAnsi="Arial" w:cs="Arial"/>
                <w:i/>
                <w:iCs/>
                <w:color w:val="FF0000"/>
                <w:sz w:val="20"/>
                <w:szCs w:val="20"/>
              </w:rPr>
            </w:pPr>
            <w:bookmarkStart w:id="3" w:name="_Hlk184799897"/>
            <w:bookmarkStart w:id="4" w:name="_Hlk184792811"/>
            <w:r w:rsidRPr="008F1F04">
              <w:rPr>
                <w:rFonts w:ascii="Arial" w:hAnsi="Arial" w:cs="Arial"/>
                <w:i/>
                <w:iCs/>
                <w:color w:val="FF0000"/>
                <w:sz w:val="20"/>
                <w:szCs w:val="20"/>
              </w:rPr>
              <w:t xml:space="preserve">Jei žalieji reikalavimai nurodyti Techninėje specifikacijoje ir (ar) Sutarties projekte: </w:t>
            </w:r>
          </w:p>
          <w:p w14:paraId="09D37B0A" w14:textId="77777777" w:rsidR="00E57680" w:rsidRPr="006C6662" w:rsidRDefault="00E57680" w:rsidP="00E57680">
            <w:pPr>
              <w:jc w:val="both"/>
              <w:rPr>
                <w:rFonts w:ascii="Arial" w:hAnsi="Arial" w:cs="Arial"/>
                <w:color w:val="FF0000"/>
                <w:sz w:val="20"/>
                <w:szCs w:val="20"/>
              </w:rPr>
            </w:pPr>
            <w:r w:rsidRPr="006C6662">
              <w:rPr>
                <w:rFonts w:ascii="Arial" w:hAnsi="Arial" w:cs="Arial"/>
                <w:sz w:val="20"/>
                <w:szCs w:val="20"/>
              </w:rPr>
              <w:t xml:space="preserve">Pirkime taikomi žalieji reikalavimai, kurie nurodyti </w:t>
            </w:r>
            <w:commentRangeStart w:id="5"/>
            <w:r w:rsidRPr="006C6662">
              <w:rPr>
                <w:rFonts w:ascii="Arial" w:hAnsi="Arial" w:cs="Arial"/>
                <w:color w:val="FF0000"/>
                <w:sz w:val="20"/>
                <w:szCs w:val="20"/>
              </w:rPr>
              <w:t>Techninėje specifikacijoje ir Sutarties projekte</w:t>
            </w:r>
            <w:commentRangeEnd w:id="5"/>
            <w:r>
              <w:rPr>
                <w:rStyle w:val="CommentReference"/>
                <w:rFonts w:ascii="Arial" w:hAnsi="Arial" w:cs="Arial"/>
                <w:color w:val="FF0000"/>
                <w:sz w:val="20"/>
                <w:szCs w:val="20"/>
              </w:rPr>
              <w:commentReference w:id="5"/>
            </w:r>
            <w:r>
              <w:rPr>
                <w:rFonts w:ascii="Arial" w:hAnsi="Arial" w:cs="Arial"/>
                <w:color w:val="FF0000"/>
                <w:sz w:val="20"/>
                <w:szCs w:val="20"/>
              </w:rPr>
              <w:t>.</w:t>
            </w:r>
            <w:r w:rsidRPr="006C6662">
              <w:rPr>
                <w:rFonts w:ascii="Arial" w:hAnsi="Arial" w:cs="Arial"/>
                <w:sz w:val="20"/>
                <w:szCs w:val="20"/>
              </w:rPr>
              <w:t xml:space="preserve"> </w:t>
            </w:r>
          </w:p>
          <w:p w14:paraId="1123EBDA" w14:textId="77777777" w:rsidR="00E57680" w:rsidRPr="006C6662" w:rsidRDefault="00E57680" w:rsidP="00E57680">
            <w:pPr>
              <w:jc w:val="both"/>
              <w:rPr>
                <w:rFonts w:ascii="Arial" w:hAnsi="Arial" w:cs="Arial"/>
                <w:color w:val="FF0000"/>
                <w:sz w:val="20"/>
                <w:szCs w:val="20"/>
              </w:rPr>
            </w:pPr>
          </w:p>
          <w:p w14:paraId="2A1BCD08" w14:textId="77777777" w:rsidR="00E57680" w:rsidRPr="008F1F04" w:rsidRDefault="00E57680" w:rsidP="00E57680">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079586A6" w14:textId="77777777" w:rsidR="00E57680" w:rsidRPr="006C6662" w:rsidRDefault="00E57680" w:rsidP="00E57680">
            <w:pPr>
              <w:jc w:val="both"/>
              <w:rPr>
                <w:rFonts w:ascii="Arial" w:hAnsi="Arial" w:cs="Arial"/>
                <w:color w:val="FF0000"/>
                <w:sz w:val="20"/>
                <w:szCs w:val="20"/>
              </w:rPr>
            </w:pPr>
            <w:r w:rsidRPr="006C6662">
              <w:rPr>
                <w:rFonts w:ascii="Arial" w:hAnsi="Arial" w:cs="Arial"/>
                <w:sz w:val="20"/>
                <w:szCs w:val="20"/>
              </w:rPr>
              <w:t xml:space="preserve">Pirkime taikomi žalieji reikalavimai, nurodyti </w:t>
            </w:r>
            <w:r w:rsidRPr="006C6662">
              <w:rPr>
                <w:rFonts w:ascii="Arial" w:hAnsi="Arial" w:cs="Arial"/>
                <w:color w:val="FF0000"/>
                <w:sz w:val="20"/>
                <w:szCs w:val="20"/>
              </w:rPr>
              <w:t>2 lentelėje</w:t>
            </w:r>
            <w:r w:rsidRPr="006C6662">
              <w:rPr>
                <w:rFonts w:ascii="Arial" w:hAnsi="Arial" w:cs="Arial"/>
                <w:sz w:val="20"/>
                <w:szCs w:val="20"/>
              </w:rPr>
              <w:t xml:space="preserve">. Dokumentus, pagrindžiančius atitiktį žaliesiems reikalavimams, Tiekėjai privalo pateikti su Pirminiu pasiūlymu. </w:t>
            </w:r>
          </w:p>
          <w:p w14:paraId="0E5B4083" w14:textId="77777777" w:rsidR="00E57680" w:rsidRDefault="00E57680" w:rsidP="00E57680">
            <w:pPr>
              <w:jc w:val="both"/>
              <w:rPr>
                <w:rFonts w:ascii="Arial" w:hAnsi="Arial" w:cs="Arial"/>
                <w:i/>
                <w:iCs/>
                <w:sz w:val="20"/>
                <w:szCs w:val="20"/>
              </w:rPr>
            </w:pPr>
          </w:p>
          <w:p w14:paraId="5DC68986" w14:textId="77777777" w:rsidR="00E57680" w:rsidRPr="00875299" w:rsidRDefault="00E57680" w:rsidP="00E57680">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2496D2C4" w14:textId="77777777" w:rsidR="00E57680" w:rsidRPr="006C6662" w:rsidRDefault="00E57680" w:rsidP="00E57680">
            <w:pPr>
              <w:jc w:val="both"/>
              <w:rPr>
                <w:rFonts w:ascii="Arial" w:hAnsi="Arial" w:cs="Arial"/>
                <w:i/>
                <w:iCs/>
                <w:sz w:val="20"/>
                <w:szCs w:val="20"/>
              </w:rPr>
            </w:pPr>
            <w:r w:rsidRPr="00875299">
              <w:rPr>
                <w:rFonts w:ascii="Arial" w:hAnsi="Arial" w:cs="Arial"/>
                <w:sz w:val="20"/>
                <w:szCs w:val="20"/>
              </w:rPr>
              <w:lastRenderedPageBreak/>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w:t>
            </w:r>
          </w:p>
          <w:bookmarkEnd w:id="3"/>
          <w:p w14:paraId="4920710F" w14:textId="77777777" w:rsidR="00E57680" w:rsidRPr="006C6662" w:rsidRDefault="00E57680" w:rsidP="00E57680">
            <w:pPr>
              <w:jc w:val="both"/>
              <w:rPr>
                <w:rFonts w:ascii="Arial" w:hAnsi="Arial" w:cs="Arial"/>
                <w:i/>
                <w:iCs/>
                <w:sz w:val="20"/>
                <w:szCs w:val="20"/>
              </w:rPr>
            </w:pPr>
          </w:p>
          <w:bookmarkEnd w:id="4"/>
          <w:p w14:paraId="127D849E" w14:textId="77777777" w:rsidR="00E57680" w:rsidRPr="006C6662" w:rsidRDefault="00E57680" w:rsidP="00E57680">
            <w:pPr>
              <w:jc w:val="both"/>
              <w:rPr>
                <w:rFonts w:ascii="Arial" w:hAnsi="Arial" w:cs="Arial"/>
                <w:sz w:val="20"/>
                <w:szCs w:val="20"/>
              </w:rPr>
            </w:pPr>
          </w:p>
        </w:tc>
        <w:tc>
          <w:tcPr>
            <w:tcW w:w="6771" w:type="dxa"/>
          </w:tcPr>
          <w:p w14:paraId="18B6323B" w14:textId="77777777" w:rsidR="00E57680" w:rsidRPr="008F1F04" w:rsidRDefault="00E57680" w:rsidP="00E57680">
            <w:pPr>
              <w:jc w:val="both"/>
              <w:rPr>
                <w:rFonts w:ascii="Arial" w:hAnsi="Arial" w:cs="Arial"/>
                <w:i/>
                <w:iCs/>
                <w:color w:val="FF0000"/>
                <w:sz w:val="20"/>
                <w:szCs w:val="20"/>
              </w:rPr>
            </w:pPr>
            <w:r w:rsidRPr="008F1F04">
              <w:rPr>
                <w:rFonts w:ascii="Arial" w:hAnsi="Arial" w:cs="Arial"/>
                <w:i/>
                <w:iCs/>
                <w:color w:val="FF0000"/>
                <w:sz w:val="20"/>
                <w:szCs w:val="20"/>
              </w:rPr>
              <w:lastRenderedPageBreak/>
              <w:t xml:space="preserve">Jei žalieji reikalavimai nurodyti Techninėje specifikacijoje ir (ar) Sutarties projekte: </w:t>
            </w:r>
          </w:p>
          <w:p w14:paraId="20B1AEFE" w14:textId="77777777" w:rsidR="00E57680" w:rsidRPr="00D623A4" w:rsidRDefault="00E57680" w:rsidP="00E57680">
            <w:pPr>
              <w:pStyle w:val="ListParagraph"/>
              <w:tabs>
                <w:tab w:val="left" w:pos="567"/>
              </w:tabs>
              <w:spacing w:before="60" w:after="60"/>
              <w:ind w:left="0"/>
              <w:contextualSpacing w:val="0"/>
              <w:jc w:val="both"/>
              <w:rPr>
                <w:rFonts w:ascii="Arial" w:hAnsi="Arial" w:cs="Arial"/>
                <w:sz w:val="20"/>
                <w:szCs w:val="20"/>
              </w:rPr>
            </w:pPr>
          </w:p>
          <w:p w14:paraId="5B930A88" w14:textId="77777777" w:rsidR="00E57680" w:rsidRPr="006C6662" w:rsidRDefault="00E57680" w:rsidP="00E57680">
            <w:pPr>
              <w:pStyle w:val="ListParagraph"/>
              <w:tabs>
                <w:tab w:val="left" w:pos="567"/>
              </w:tabs>
              <w:spacing w:before="60" w:after="60"/>
              <w:ind w:left="0"/>
              <w:contextualSpacing w:val="0"/>
              <w:jc w:val="both"/>
              <w:rPr>
                <w:rFonts w:ascii="Arial" w:hAnsi="Arial" w:cs="Arial"/>
                <w:sz w:val="20"/>
                <w:szCs w:val="20"/>
                <w:lang w:val="en-GB"/>
              </w:rPr>
            </w:pPr>
            <w:r w:rsidRPr="006C6662">
              <w:rPr>
                <w:rFonts w:ascii="Arial" w:hAnsi="Arial" w:cs="Arial"/>
                <w:sz w:val="20"/>
                <w:szCs w:val="20"/>
                <w:lang w:val="en-GB"/>
              </w:rPr>
              <w:t xml:space="preserve">The Procurement is subject to the </w:t>
            </w:r>
            <w:r>
              <w:rPr>
                <w:rFonts w:ascii="Arial" w:hAnsi="Arial" w:cs="Arial"/>
                <w:sz w:val="20"/>
                <w:szCs w:val="20"/>
                <w:lang w:val="en-GB"/>
              </w:rPr>
              <w:t>environmental</w:t>
            </w:r>
            <w:r w:rsidRPr="006C6662">
              <w:rPr>
                <w:rFonts w:ascii="Arial" w:hAnsi="Arial" w:cs="Arial"/>
                <w:sz w:val="20"/>
                <w:szCs w:val="20"/>
                <w:lang w:val="en-GB"/>
              </w:rPr>
              <w:t xml:space="preserve"> requirements specified in </w:t>
            </w:r>
            <w:r w:rsidRPr="004C5482">
              <w:rPr>
                <w:rFonts w:ascii="Arial" w:hAnsi="Arial" w:cs="Arial"/>
                <w:color w:val="FF0000"/>
                <w:sz w:val="20"/>
                <w:szCs w:val="20"/>
                <w:lang w:val="en-GB"/>
              </w:rPr>
              <w:t>the Technical Specification and the Draft of the Contract</w:t>
            </w:r>
            <w:r w:rsidRPr="006C6662">
              <w:rPr>
                <w:rFonts w:ascii="Arial" w:hAnsi="Arial" w:cs="Arial"/>
                <w:sz w:val="20"/>
                <w:szCs w:val="20"/>
                <w:lang w:val="en-GB"/>
              </w:rPr>
              <w:t>.</w:t>
            </w:r>
          </w:p>
          <w:p w14:paraId="3307EF74" w14:textId="77777777" w:rsidR="00E57680" w:rsidRPr="006C6662" w:rsidRDefault="00E57680" w:rsidP="00E57680">
            <w:pPr>
              <w:pStyle w:val="ListParagraph"/>
              <w:tabs>
                <w:tab w:val="left" w:pos="567"/>
              </w:tabs>
              <w:spacing w:before="60" w:after="60"/>
              <w:ind w:left="0"/>
              <w:contextualSpacing w:val="0"/>
              <w:jc w:val="both"/>
              <w:rPr>
                <w:rFonts w:ascii="Arial" w:hAnsi="Arial" w:cs="Arial"/>
                <w:sz w:val="20"/>
                <w:szCs w:val="20"/>
                <w:lang w:val="en-GB"/>
              </w:rPr>
            </w:pPr>
          </w:p>
          <w:p w14:paraId="527A0C22" w14:textId="77777777" w:rsidR="00E57680" w:rsidRPr="008F1F04" w:rsidRDefault="00E57680" w:rsidP="00E57680">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2F3049C5" w14:textId="77777777" w:rsidR="00E57680" w:rsidRDefault="00E57680" w:rsidP="00E57680">
            <w:pPr>
              <w:pStyle w:val="ListParagraph"/>
              <w:tabs>
                <w:tab w:val="left" w:pos="567"/>
              </w:tabs>
              <w:spacing w:before="60" w:after="60"/>
              <w:ind w:left="0"/>
              <w:contextualSpacing w:val="0"/>
              <w:jc w:val="both"/>
              <w:rPr>
                <w:rFonts w:ascii="Arial" w:eastAsiaTheme="minorHAnsi" w:hAnsi="Arial" w:cs="Arial"/>
                <w:sz w:val="20"/>
                <w:szCs w:val="20"/>
                <w:lang w:val="en-GB"/>
              </w:rPr>
            </w:pPr>
            <w:r w:rsidRPr="006C6662">
              <w:rPr>
                <w:rFonts w:ascii="Arial" w:eastAsiaTheme="minorHAnsi" w:hAnsi="Arial" w:cs="Arial"/>
                <w:sz w:val="20"/>
                <w:szCs w:val="20"/>
                <w:lang w:val="en-GB"/>
              </w:rPr>
              <w:lastRenderedPageBreak/>
              <w:t xml:space="preserve">The Procurement is subject to the </w:t>
            </w:r>
            <w:r>
              <w:rPr>
                <w:rFonts w:ascii="Arial" w:eastAsiaTheme="minorHAnsi" w:hAnsi="Arial" w:cs="Arial"/>
                <w:sz w:val="20"/>
                <w:szCs w:val="20"/>
                <w:lang w:val="en-GB"/>
              </w:rPr>
              <w:t>environmental</w:t>
            </w:r>
            <w:r w:rsidRPr="006C6662">
              <w:rPr>
                <w:rFonts w:ascii="Arial" w:eastAsiaTheme="minorHAnsi" w:hAnsi="Arial" w:cs="Arial"/>
                <w:sz w:val="20"/>
                <w:szCs w:val="20"/>
                <w:lang w:val="en-GB"/>
              </w:rPr>
              <w:t xml:space="preserve"> requirements specified in </w:t>
            </w:r>
            <w:r w:rsidRPr="006C6662">
              <w:rPr>
                <w:rFonts w:ascii="Arial" w:eastAsiaTheme="minorHAnsi" w:hAnsi="Arial" w:cs="Arial"/>
                <w:color w:val="FF0000"/>
                <w:sz w:val="20"/>
                <w:szCs w:val="20"/>
                <w:lang w:val="en-GB"/>
              </w:rPr>
              <w:t>Table 2</w:t>
            </w:r>
            <w:r w:rsidRPr="006C6662">
              <w:rPr>
                <w:rFonts w:ascii="Arial" w:eastAsiaTheme="minorHAnsi" w:hAnsi="Arial" w:cs="Arial"/>
                <w:sz w:val="20"/>
                <w:szCs w:val="20"/>
                <w:lang w:val="en-GB"/>
              </w:rPr>
              <w:t xml:space="preserve">. Suppliers must submit documents justifying compliance with </w:t>
            </w:r>
            <w:r>
              <w:rPr>
                <w:rFonts w:ascii="Arial" w:eastAsiaTheme="minorHAnsi" w:hAnsi="Arial" w:cs="Arial"/>
                <w:sz w:val="20"/>
                <w:szCs w:val="20"/>
                <w:lang w:val="en-GB"/>
              </w:rPr>
              <w:t>environmental</w:t>
            </w:r>
            <w:r w:rsidRPr="006C6662">
              <w:rPr>
                <w:rFonts w:ascii="Arial" w:eastAsiaTheme="minorHAnsi" w:hAnsi="Arial" w:cs="Arial"/>
                <w:sz w:val="20"/>
                <w:szCs w:val="20"/>
                <w:lang w:val="en-GB"/>
              </w:rPr>
              <w:t xml:space="preserve"> requirements with the Initial Tender. </w:t>
            </w:r>
          </w:p>
          <w:p w14:paraId="6A8AE71A" w14:textId="77777777" w:rsidR="00E57680" w:rsidRDefault="00E57680" w:rsidP="00E57680">
            <w:pPr>
              <w:jc w:val="both"/>
              <w:rPr>
                <w:rFonts w:ascii="Arial" w:hAnsi="Arial" w:cs="Arial"/>
                <w:i/>
                <w:iCs/>
                <w:color w:val="FF0000"/>
                <w:sz w:val="20"/>
                <w:szCs w:val="20"/>
              </w:rPr>
            </w:pPr>
          </w:p>
          <w:p w14:paraId="6DD0B6CB" w14:textId="77777777" w:rsidR="00E57680" w:rsidRPr="00875299" w:rsidRDefault="00E57680" w:rsidP="00E57680">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74555F5C" w14:textId="7B018E97" w:rsidR="00E57680" w:rsidRPr="006C6662" w:rsidRDefault="00E57680" w:rsidP="00E57680">
            <w:pPr>
              <w:pStyle w:val="ListParagraph"/>
              <w:tabs>
                <w:tab w:val="left" w:pos="567"/>
              </w:tabs>
              <w:spacing w:before="60" w:after="60"/>
              <w:ind w:left="0"/>
              <w:contextualSpacing w:val="0"/>
              <w:jc w:val="both"/>
              <w:rPr>
                <w:rFonts w:ascii="Arial" w:hAnsi="Arial" w:cs="Arial"/>
                <w:sz w:val="20"/>
                <w:szCs w:val="20"/>
                <w:lang w:val="en-GB"/>
              </w:rPr>
            </w:pPr>
            <w:r w:rsidRPr="00416838">
              <w:rPr>
                <w:rFonts w:ascii="Arial" w:hAnsi="Arial" w:cs="Arial"/>
                <w:sz w:val="20"/>
                <w:szCs w:val="20"/>
                <w:lang w:val="en-GB"/>
              </w:rPr>
              <w:t xml:space="preserve">The </w:t>
            </w:r>
            <w:r>
              <w:rPr>
                <w:rFonts w:ascii="Arial" w:hAnsi="Arial" w:cs="Arial"/>
                <w:sz w:val="20"/>
                <w:szCs w:val="20"/>
                <w:lang w:val="en-GB"/>
              </w:rPr>
              <w:t>Procurement</w:t>
            </w:r>
            <w:r w:rsidRPr="00416838">
              <w:rPr>
                <w:rFonts w:ascii="Arial" w:hAnsi="Arial" w:cs="Arial"/>
                <w:sz w:val="20"/>
                <w:szCs w:val="20"/>
                <w:lang w:val="en-GB"/>
              </w:rPr>
              <w:t xml:space="preserve"> is considered </w:t>
            </w:r>
            <w:r>
              <w:rPr>
                <w:rFonts w:ascii="Arial" w:hAnsi="Arial" w:cs="Arial"/>
                <w:sz w:val="20"/>
                <w:szCs w:val="20"/>
                <w:lang w:val="en-GB"/>
              </w:rPr>
              <w:t>environment friendly (green)</w:t>
            </w:r>
            <w:r w:rsidRPr="00416838">
              <w:rPr>
                <w:rFonts w:ascii="Arial" w:hAnsi="Arial" w:cs="Arial"/>
                <w:sz w:val="20"/>
                <w:szCs w:val="20"/>
                <w:lang w:val="en-GB"/>
              </w:rPr>
              <w:t xml:space="preserve"> because only an intangible (intellectual) service is purchased, which is not related to the creation of a material object (p. 4.4.3 of the description approved by the order of the Minister of the Environment "On the application of environmental protection criteria in the implementation of green </w:t>
            </w:r>
            <w:r>
              <w:rPr>
                <w:rFonts w:ascii="Arial" w:hAnsi="Arial" w:cs="Arial"/>
                <w:sz w:val="20"/>
                <w:szCs w:val="20"/>
                <w:lang w:val="en-GB"/>
              </w:rPr>
              <w:t>procurements</w:t>
            </w:r>
            <w:r w:rsidRPr="00416838">
              <w:rPr>
                <w:rFonts w:ascii="Arial" w:hAnsi="Arial" w:cs="Arial"/>
                <w:sz w:val="20"/>
                <w:szCs w:val="20"/>
                <w:lang w:val="en-GB"/>
              </w:rPr>
              <w:t xml:space="preserve">". </w:t>
            </w:r>
          </w:p>
        </w:tc>
      </w:tr>
    </w:tbl>
    <w:p w14:paraId="7061291F" w14:textId="77777777" w:rsidR="00943C82" w:rsidRPr="006C6662" w:rsidRDefault="00943C82" w:rsidP="00943C82">
      <w:pPr>
        <w:spacing w:after="0"/>
        <w:ind w:right="-314"/>
        <w:jc w:val="right"/>
        <w:rPr>
          <w:rFonts w:ascii="Arial" w:hAnsi="Arial" w:cs="Arial"/>
          <w:color w:val="FF0000"/>
          <w:sz w:val="20"/>
          <w:szCs w:val="20"/>
        </w:rPr>
      </w:pPr>
    </w:p>
    <w:p w14:paraId="4E21EE27" w14:textId="2A68239D" w:rsidR="003624CA" w:rsidRPr="006C6662" w:rsidRDefault="00F41459" w:rsidP="003624CA">
      <w:pPr>
        <w:spacing w:after="0"/>
        <w:ind w:right="-314"/>
        <w:jc w:val="right"/>
        <w:rPr>
          <w:rFonts w:ascii="Arial" w:hAnsi="Arial" w:cs="Arial"/>
          <w:color w:val="FF0000"/>
          <w:sz w:val="20"/>
          <w:szCs w:val="20"/>
        </w:rPr>
      </w:pPr>
      <w:r>
        <w:rPr>
          <w:rFonts w:ascii="Arial" w:hAnsi="Arial" w:cs="Arial"/>
          <w:color w:val="FF0000"/>
          <w:sz w:val="20"/>
          <w:szCs w:val="20"/>
        </w:rPr>
        <w:t>2 lentelė/Table 2</w:t>
      </w:r>
    </w:p>
    <w:tbl>
      <w:tblPr>
        <w:tblStyle w:val="TableGrid"/>
        <w:tblW w:w="14421" w:type="dxa"/>
        <w:tblLook w:val="04A0" w:firstRow="1" w:lastRow="0" w:firstColumn="1" w:lastColumn="0" w:noHBand="0" w:noVBand="1"/>
      </w:tblPr>
      <w:tblGrid>
        <w:gridCol w:w="969"/>
        <w:gridCol w:w="3324"/>
        <w:gridCol w:w="3325"/>
        <w:gridCol w:w="3401"/>
        <w:gridCol w:w="3402"/>
      </w:tblGrid>
      <w:tr w:rsidR="0019274F" w:rsidRPr="006C6662" w14:paraId="6331B16F" w14:textId="77777777" w:rsidTr="00770965">
        <w:trPr>
          <w:trHeight w:val="402"/>
        </w:trPr>
        <w:tc>
          <w:tcPr>
            <w:tcW w:w="969" w:type="dxa"/>
            <w:vMerge w:val="restart"/>
          </w:tcPr>
          <w:p w14:paraId="172B5329" w14:textId="77777777" w:rsidR="0019274F" w:rsidRPr="006C6662" w:rsidRDefault="0019274F" w:rsidP="00770965">
            <w:pPr>
              <w:rPr>
                <w:rFonts w:ascii="Arial" w:hAnsi="Arial" w:cs="Arial"/>
                <w:b/>
                <w:bCs/>
                <w:sz w:val="20"/>
                <w:szCs w:val="20"/>
              </w:rPr>
            </w:pPr>
            <w:r w:rsidRPr="006C6662">
              <w:rPr>
                <w:rFonts w:ascii="Arial" w:hAnsi="Arial" w:cs="Arial"/>
                <w:b/>
                <w:bCs/>
                <w:sz w:val="20"/>
                <w:szCs w:val="20"/>
              </w:rPr>
              <w:t>Eil. Nr. /</w:t>
            </w:r>
          </w:p>
          <w:p w14:paraId="7422079C" w14:textId="77777777" w:rsidR="0019274F" w:rsidRPr="006C6662" w:rsidRDefault="0019274F" w:rsidP="00770965">
            <w:pPr>
              <w:rPr>
                <w:rFonts w:ascii="Arial" w:hAnsi="Arial" w:cs="Arial"/>
                <w:sz w:val="20"/>
                <w:szCs w:val="20"/>
              </w:rPr>
            </w:pPr>
            <w:r w:rsidRPr="006C6662">
              <w:rPr>
                <w:rFonts w:ascii="Arial" w:hAnsi="Arial" w:cs="Arial"/>
                <w:b/>
                <w:bCs/>
                <w:sz w:val="20"/>
                <w:szCs w:val="20"/>
              </w:rPr>
              <w:t>No.</w:t>
            </w:r>
          </w:p>
        </w:tc>
        <w:tc>
          <w:tcPr>
            <w:tcW w:w="13452" w:type="dxa"/>
            <w:gridSpan w:val="4"/>
          </w:tcPr>
          <w:p w14:paraId="588AE2F5" w14:textId="58943AF9" w:rsidR="0019274F" w:rsidRPr="006C6662" w:rsidRDefault="007322FA" w:rsidP="00770965">
            <w:pPr>
              <w:pStyle w:val="ListParagraph"/>
              <w:tabs>
                <w:tab w:val="left" w:pos="426"/>
              </w:tabs>
              <w:spacing w:before="120" w:after="120"/>
              <w:ind w:left="0"/>
              <w:jc w:val="center"/>
              <w:rPr>
                <w:rFonts w:ascii="Arial" w:hAnsi="Arial" w:cs="Arial"/>
                <w:b/>
                <w:bCs/>
                <w:iCs/>
                <w:sz w:val="20"/>
                <w:szCs w:val="20"/>
              </w:rPr>
            </w:pPr>
            <w:r w:rsidRPr="007322FA">
              <w:rPr>
                <w:rFonts w:ascii="Arial" w:hAnsi="Arial" w:cs="Arial"/>
                <w:b/>
                <w:bCs/>
                <w:iCs/>
                <w:sz w:val="20"/>
                <w:szCs w:val="20"/>
              </w:rPr>
              <w:t xml:space="preserve">REIKALAVIMAI ŽALIESIEMS PIRKIMAMS </w:t>
            </w:r>
            <w:r w:rsidR="0019274F" w:rsidRPr="006C6662">
              <w:rPr>
                <w:rFonts w:ascii="Arial" w:hAnsi="Arial" w:cs="Arial"/>
                <w:b/>
                <w:bCs/>
                <w:iCs/>
                <w:sz w:val="20"/>
                <w:szCs w:val="20"/>
              </w:rPr>
              <w:t xml:space="preserve">/ </w:t>
            </w:r>
            <w:r w:rsidRPr="007322FA">
              <w:rPr>
                <w:rFonts w:ascii="Arial" w:hAnsi="Arial" w:cs="Arial"/>
                <w:b/>
                <w:bCs/>
                <w:iCs/>
                <w:sz w:val="20"/>
                <w:szCs w:val="20"/>
              </w:rPr>
              <w:t>REQUIREMENTS FOR ENVIRONMENTAL PROCUREMENT</w:t>
            </w:r>
            <w:r>
              <w:rPr>
                <w:rFonts w:ascii="Arial" w:hAnsi="Arial" w:cs="Arial"/>
                <w:b/>
                <w:bCs/>
                <w:iCs/>
                <w:sz w:val="20"/>
                <w:szCs w:val="20"/>
              </w:rPr>
              <w:t>S</w:t>
            </w:r>
          </w:p>
        </w:tc>
      </w:tr>
      <w:tr w:rsidR="0019274F" w:rsidRPr="006C6662" w14:paraId="67D644EE" w14:textId="77777777" w:rsidTr="00770965">
        <w:tc>
          <w:tcPr>
            <w:tcW w:w="969" w:type="dxa"/>
            <w:vMerge/>
            <w:vAlign w:val="center"/>
          </w:tcPr>
          <w:p w14:paraId="0470E6C4" w14:textId="77777777" w:rsidR="0019274F" w:rsidRPr="006C6662" w:rsidRDefault="0019274F" w:rsidP="00770965">
            <w:pPr>
              <w:jc w:val="center"/>
              <w:rPr>
                <w:rFonts w:ascii="Arial" w:hAnsi="Arial" w:cs="Arial"/>
                <w:sz w:val="20"/>
                <w:szCs w:val="20"/>
              </w:rPr>
            </w:pPr>
          </w:p>
        </w:tc>
        <w:tc>
          <w:tcPr>
            <w:tcW w:w="3324" w:type="dxa"/>
            <w:vAlign w:val="center"/>
          </w:tcPr>
          <w:p w14:paraId="7A518ED8" w14:textId="77777777" w:rsidR="0019274F" w:rsidRPr="006C6662" w:rsidRDefault="0019274F" w:rsidP="00770965">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3325" w:type="dxa"/>
            <w:vAlign w:val="center"/>
          </w:tcPr>
          <w:p w14:paraId="25E1E3AA" w14:textId="77777777" w:rsidR="0019274F" w:rsidRPr="006C6662" w:rsidRDefault="0019274F" w:rsidP="00770965">
            <w:pPr>
              <w:jc w:val="center"/>
              <w:rPr>
                <w:rFonts w:ascii="Arial" w:hAnsi="Arial" w:cs="Arial"/>
                <w:b/>
                <w:bCs/>
                <w:sz w:val="20"/>
                <w:szCs w:val="20"/>
                <w:lang w:val="en-US"/>
              </w:rPr>
            </w:pPr>
            <w:r w:rsidRPr="006C6662">
              <w:rPr>
                <w:rFonts w:ascii="Arial" w:hAnsi="Arial" w:cs="Arial"/>
                <w:b/>
                <w:bCs/>
                <w:sz w:val="20"/>
                <w:szCs w:val="20"/>
                <w:lang w:val="en-US"/>
              </w:rPr>
              <w:t>Requirement</w:t>
            </w:r>
          </w:p>
        </w:tc>
        <w:tc>
          <w:tcPr>
            <w:tcW w:w="3401" w:type="dxa"/>
            <w:vAlign w:val="center"/>
          </w:tcPr>
          <w:p w14:paraId="65E7B983" w14:textId="77777777" w:rsidR="0019274F" w:rsidRPr="006C6662" w:rsidRDefault="0019274F" w:rsidP="00770965">
            <w:pPr>
              <w:jc w:val="center"/>
              <w:rPr>
                <w:rFonts w:ascii="Arial" w:hAnsi="Arial" w:cs="Arial"/>
                <w:b/>
                <w:bCs/>
                <w:sz w:val="20"/>
                <w:szCs w:val="20"/>
              </w:rPr>
            </w:pPr>
            <w:r w:rsidRPr="006C6662">
              <w:rPr>
                <w:rFonts w:ascii="Arial" w:hAnsi="Arial" w:cs="Arial"/>
                <w:b/>
                <w:bCs/>
                <w:sz w:val="20"/>
                <w:szCs w:val="20"/>
              </w:rPr>
              <w:t>Pateikiami dokumentai</w:t>
            </w:r>
          </w:p>
        </w:tc>
        <w:tc>
          <w:tcPr>
            <w:tcW w:w="3402" w:type="dxa"/>
            <w:vAlign w:val="center"/>
          </w:tcPr>
          <w:p w14:paraId="05C4BEBE" w14:textId="77777777" w:rsidR="0019274F" w:rsidRPr="006C6662" w:rsidRDefault="0019274F" w:rsidP="00770965">
            <w:pPr>
              <w:jc w:val="center"/>
              <w:rPr>
                <w:rFonts w:ascii="Arial" w:hAnsi="Arial" w:cs="Arial"/>
                <w:b/>
                <w:bCs/>
                <w:sz w:val="20"/>
                <w:szCs w:val="20"/>
                <w:lang w:val="en-US"/>
              </w:rPr>
            </w:pPr>
            <w:r w:rsidRPr="006C6662">
              <w:rPr>
                <w:rFonts w:ascii="Arial" w:hAnsi="Arial" w:cs="Arial"/>
                <w:b/>
                <w:bCs/>
                <w:sz w:val="20"/>
                <w:szCs w:val="20"/>
                <w:lang w:val="en-US"/>
              </w:rPr>
              <w:t>Documents submitted</w:t>
            </w:r>
          </w:p>
        </w:tc>
      </w:tr>
      <w:tr w:rsidR="0019274F" w:rsidRPr="006C6662" w14:paraId="38BDB2FD" w14:textId="77777777" w:rsidTr="00770965">
        <w:tc>
          <w:tcPr>
            <w:tcW w:w="969" w:type="dxa"/>
          </w:tcPr>
          <w:p w14:paraId="221F4A5C" w14:textId="77777777" w:rsidR="0019274F" w:rsidRPr="006C6662" w:rsidRDefault="0019274F" w:rsidP="00770965">
            <w:pPr>
              <w:rPr>
                <w:rFonts w:ascii="Arial" w:hAnsi="Arial" w:cs="Arial"/>
                <w:sz w:val="20"/>
                <w:szCs w:val="20"/>
              </w:rPr>
            </w:pPr>
            <w:r w:rsidRPr="006C6662">
              <w:rPr>
                <w:rFonts w:ascii="Arial" w:hAnsi="Arial" w:cs="Arial"/>
                <w:sz w:val="20"/>
                <w:szCs w:val="20"/>
              </w:rPr>
              <w:t>1.</w:t>
            </w:r>
          </w:p>
        </w:tc>
        <w:tc>
          <w:tcPr>
            <w:tcW w:w="3324" w:type="dxa"/>
          </w:tcPr>
          <w:p w14:paraId="2574747B"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7FA549FA"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0313FDFA"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31030091" w14:textId="77777777" w:rsidR="0019274F" w:rsidRPr="006C6662" w:rsidRDefault="0019274F" w:rsidP="00770965">
            <w:pPr>
              <w:jc w:val="both"/>
              <w:rPr>
                <w:rFonts w:ascii="Arial" w:hAnsi="Arial" w:cs="Arial"/>
                <w:sz w:val="20"/>
                <w:szCs w:val="20"/>
              </w:rPr>
            </w:pPr>
            <w:r w:rsidRPr="006C6662">
              <w:rPr>
                <w:rFonts w:ascii="Arial" w:hAnsi="Arial" w:cs="Arial"/>
                <w:iCs/>
                <w:sz w:val="20"/>
                <w:szCs w:val="20"/>
              </w:rPr>
              <w:t xml:space="preserve">Lygiaverčiai įrodymai priimami tik jeigu Tiekėjas dėl nuo jo nepriklausančių objektyvių </w:t>
            </w:r>
            <w:r w:rsidRPr="006C6662">
              <w:rPr>
                <w:rFonts w:ascii="Arial" w:hAnsi="Arial" w:cs="Arial"/>
                <w:iCs/>
                <w:sz w:val="20"/>
                <w:szCs w:val="20"/>
              </w:rPr>
              <w:lastRenderedPageBreak/>
              <w:t>priežasčių negali pateikti sertifikatų per nustatytą laiką.</w:t>
            </w:r>
          </w:p>
        </w:tc>
        <w:tc>
          <w:tcPr>
            <w:tcW w:w="3325" w:type="dxa"/>
          </w:tcPr>
          <w:p w14:paraId="5B397C9D" w14:textId="77777777" w:rsidR="0019274F" w:rsidRPr="006C6662" w:rsidRDefault="0019274F" w:rsidP="00770965">
            <w:pPr>
              <w:jc w:val="both"/>
              <w:rPr>
                <w:rFonts w:ascii="Arial" w:hAnsi="Arial" w:cs="Arial"/>
                <w:sz w:val="20"/>
                <w:szCs w:val="20"/>
                <w:lang w:val="en-GB"/>
              </w:rPr>
            </w:pPr>
            <w:r w:rsidRPr="006C6662">
              <w:rPr>
                <w:rFonts w:ascii="Arial" w:hAnsi="Arial" w:cs="Arial"/>
                <w:sz w:val="20"/>
                <w:szCs w:val="20"/>
                <w:lang w:val="en-GB"/>
              </w:rPr>
              <w:lastRenderedPageBreak/>
              <w:t xml:space="preserve">The supplier </w:t>
            </w:r>
            <w:r w:rsidRPr="006C6662">
              <w:rPr>
                <w:rFonts w:ascii="Arial" w:hAnsi="Arial" w:cs="Arial"/>
                <w:color w:val="FF0000"/>
                <w:sz w:val="20"/>
                <w:szCs w:val="20"/>
                <w:lang w:val="en-GB"/>
              </w:rPr>
              <w:t xml:space="preserve">for the works/services under the Contract </w:t>
            </w:r>
            <w:r w:rsidRPr="006C6662">
              <w:rPr>
                <w:rFonts w:ascii="Arial" w:hAnsi="Arial" w:cs="Arial"/>
                <w:sz w:val="20"/>
                <w:szCs w:val="20"/>
                <w:lang w:val="en-GB"/>
              </w:rPr>
              <w:t xml:space="preserve">will apply the requirements of the environmental protection management system in accordance with the standard LST EN ISO 14001 or </w:t>
            </w:r>
            <w:r w:rsidRPr="006C6662">
              <w:rPr>
                <w:rFonts w:ascii="Arial" w:hAnsi="Arial" w:cs="Arial"/>
                <w:color w:val="000000" w:themeColor="text1"/>
                <w:sz w:val="20"/>
                <w:szCs w:val="20"/>
                <w:shd w:val="clear" w:color="auto" w:fill="FFFFFF"/>
                <w:lang w:val="en-GB"/>
              </w:rPr>
              <w:t>European Union Eco-Management</w:t>
            </w:r>
            <w:r w:rsidRPr="006C6662">
              <w:rPr>
                <w:rFonts w:ascii="Arial" w:hAnsi="Arial" w:cs="Arial"/>
                <w:sz w:val="20"/>
                <w:szCs w:val="20"/>
                <w:lang w:val="en-GB"/>
              </w:rPr>
              <w:t xml:space="preserve"> (EMAS) or other environmental protection management standards, based on the relevant standards adopted by European or international standardization organizations, or other equivalent evidence provided by the supplier,</w:t>
            </w:r>
          </w:p>
          <w:p w14:paraId="476E7DE2"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74E021B0"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55794DEE" w14:textId="77777777" w:rsidR="0019274F" w:rsidRPr="006C6662" w:rsidRDefault="0019274F" w:rsidP="00770965">
            <w:pPr>
              <w:jc w:val="both"/>
              <w:rPr>
                <w:rFonts w:ascii="Arial" w:hAnsi="Arial" w:cs="Arial"/>
                <w:sz w:val="20"/>
                <w:szCs w:val="20"/>
              </w:rPr>
            </w:pPr>
            <w:r w:rsidRPr="006C6662">
              <w:rPr>
                <w:rFonts w:ascii="Arial" w:hAnsi="Arial" w:cs="Arial"/>
                <w:sz w:val="20"/>
                <w:szCs w:val="20"/>
                <w:lang w:val="en-GB"/>
              </w:rPr>
              <w:t xml:space="preserve">Equivalent evidence is accepted only if the Supplier cannot provide certificates within the specified time </w:t>
            </w:r>
            <w:r w:rsidRPr="006C6662">
              <w:rPr>
                <w:rFonts w:ascii="Arial" w:hAnsi="Arial" w:cs="Arial"/>
                <w:sz w:val="20"/>
                <w:szCs w:val="20"/>
                <w:lang w:val="en-GB"/>
              </w:rPr>
              <w:lastRenderedPageBreak/>
              <w:t>due to objective reasons beyond his control.</w:t>
            </w:r>
          </w:p>
        </w:tc>
        <w:tc>
          <w:tcPr>
            <w:tcW w:w="3401" w:type="dxa"/>
          </w:tcPr>
          <w:p w14:paraId="29AF7A01" w14:textId="77777777" w:rsidR="0019274F" w:rsidRPr="006C6662" w:rsidRDefault="0019274F" w:rsidP="00770965">
            <w:pPr>
              <w:spacing w:before="60" w:after="60"/>
              <w:jc w:val="both"/>
              <w:rPr>
                <w:rFonts w:ascii="Arial" w:hAnsi="Arial" w:cs="Arial"/>
                <w:color w:val="000000"/>
                <w:sz w:val="20"/>
                <w:szCs w:val="20"/>
              </w:rPr>
            </w:pPr>
            <w:r w:rsidRPr="006C6662">
              <w:rPr>
                <w:rFonts w:ascii="Arial" w:hAnsi="Arial" w:cs="Arial"/>
                <w:color w:val="000000"/>
                <w:sz w:val="20"/>
                <w:szCs w:val="20"/>
              </w:rPr>
              <w:lastRenderedPageBreak/>
              <w:t>SU PIRMINIU PASIŪLYMU PATEIKIAMA:</w:t>
            </w:r>
          </w:p>
          <w:p w14:paraId="4BE84A56"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29789425"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11D80D2F"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w:t>
            </w:r>
            <w:r w:rsidRPr="006C6662">
              <w:rPr>
                <w:rFonts w:ascii="Arial" w:hAnsi="Arial" w:cs="Arial"/>
                <w:iCs/>
                <w:sz w:val="20"/>
                <w:szCs w:val="20"/>
              </w:rPr>
              <w:lastRenderedPageBreak/>
              <w:t>atitinka reikalaujamus aplinkos apsaugos vadybos sistemos standartus.</w:t>
            </w:r>
          </w:p>
          <w:p w14:paraId="287E9154"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1A9A0169"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c>
          <w:tcPr>
            <w:tcW w:w="3402" w:type="dxa"/>
          </w:tcPr>
          <w:p w14:paraId="2134CDF9"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lastRenderedPageBreak/>
              <w:t>WITH THE INITIAL TENDER SHALL BE SUBMITTED:</w:t>
            </w:r>
          </w:p>
          <w:p w14:paraId="01CE7F1C"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69EF0ABE"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127C165C"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 xml:space="preserve">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w:t>
            </w:r>
            <w:r w:rsidRPr="006C6662">
              <w:rPr>
                <w:rFonts w:ascii="Arial" w:hAnsi="Arial" w:cs="Arial"/>
                <w:sz w:val="20"/>
                <w:szCs w:val="20"/>
                <w:lang w:val="en-GB"/>
              </w:rPr>
              <w:lastRenderedPageBreak/>
              <w:t>protection management assurance measures offered by the Supplier meet the required environmental protection management system standards.</w:t>
            </w:r>
          </w:p>
          <w:p w14:paraId="3D729127"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6F3754D0"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 only if the Supplier is unable to provide certificates within the specified time due to objective reasons beyond his control.</w:t>
            </w:r>
          </w:p>
        </w:tc>
      </w:tr>
    </w:tbl>
    <w:p w14:paraId="2FC1DC41" w14:textId="3B2B876D" w:rsidR="0019274F" w:rsidRDefault="0019274F"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584CCD" w14:paraId="4E6E3FF6" w14:textId="77777777" w:rsidTr="00B62341">
        <w:tc>
          <w:tcPr>
            <w:tcW w:w="988" w:type="dxa"/>
          </w:tcPr>
          <w:p w14:paraId="06FA0DA8" w14:textId="77777777" w:rsidR="00EF4C04" w:rsidRPr="00BB5582" w:rsidRDefault="00EF4C04" w:rsidP="00B62341">
            <w:pPr>
              <w:rPr>
                <w:rFonts w:ascii="Arial" w:hAnsi="Arial" w:cs="Arial"/>
                <w:color w:val="FF0000"/>
                <w:sz w:val="20"/>
                <w:szCs w:val="20"/>
              </w:rPr>
            </w:pPr>
            <w:commentRangeStart w:id="6"/>
            <w:r w:rsidRPr="00BB5582">
              <w:rPr>
                <w:rFonts w:ascii="Arial" w:hAnsi="Arial" w:cs="Arial"/>
                <w:color w:val="FF0000"/>
                <w:sz w:val="20"/>
                <w:szCs w:val="20"/>
              </w:rPr>
              <w:t>4.2.</w:t>
            </w:r>
          </w:p>
        </w:tc>
        <w:tc>
          <w:tcPr>
            <w:tcW w:w="6662" w:type="dxa"/>
          </w:tcPr>
          <w:p w14:paraId="41EA9EFA" w14:textId="77777777" w:rsidR="00EF4C04" w:rsidRPr="00BB5582" w:rsidRDefault="00EF4C04" w:rsidP="00B62341">
            <w:pPr>
              <w:jc w:val="both"/>
              <w:rPr>
                <w:rFonts w:ascii="Arial" w:hAnsi="Arial" w:cs="Arial"/>
                <w:color w:val="FF0000"/>
                <w:sz w:val="20"/>
                <w:szCs w:val="20"/>
              </w:rPr>
            </w:pPr>
            <w:r w:rsidRPr="00FC38DC">
              <w:rPr>
                <w:rFonts w:ascii="Arial" w:hAnsi="Arial" w:cs="Arial"/>
                <w:color w:val="FF0000"/>
                <w:sz w:val="20"/>
                <w:szCs w:val="20"/>
              </w:rPr>
              <w:t xml:space="preserve">Žaliuosius reikalavimus </w:t>
            </w:r>
            <w:r>
              <w:rPr>
                <w:rFonts w:ascii="Arial" w:hAnsi="Arial" w:cs="Arial"/>
                <w:color w:val="FF0000"/>
                <w:sz w:val="20"/>
                <w:szCs w:val="20"/>
              </w:rPr>
              <w:t xml:space="preserve">pagal šio priedo 2 lentelės reikalavimą </w:t>
            </w:r>
            <w:r w:rsidRPr="00FC38DC">
              <w:rPr>
                <w:rFonts w:ascii="Arial" w:hAnsi="Arial" w:cs="Arial"/>
                <w:color w:val="FF0000"/>
                <w:sz w:val="20"/>
                <w:szCs w:val="20"/>
              </w:rPr>
              <w:t>turi atitikti:</w:t>
            </w:r>
          </w:p>
        </w:tc>
        <w:tc>
          <w:tcPr>
            <w:tcW w:w="6771" w:type="dxa"/>
          </w:tcPr>
          <w:p w14:paraId="60E1B875" w14:textId="77777777" w:rsidR="00EF4C04" w:rsidRPr="00584CCD" w:rsidRDefault="00EF4C04" w:rsidP="00B62341">
            <w:pPr>
              <w:pStyle w:val="ListParagraph"/>
              <w:tabs>
                <w:tab w:val="left" w:pos="567"/>
              </w:tabs>
              <w:ind w:left="0"/>
              <w:contextualSpacing w:val="0"/>
              <w:jc w:val="both"/>
              <w:rPr>
                <w:rFonts w:ascii="Arial" w:hAnsi="Arial" w:cs="Arial"/>
                <w:sz w:val="20"/>
                <w:szCs w:val="20"/>
                <w:lang w:val="en-GB"/>
              </w:rPr>
            </w:pPr>
            <w:r w:rsidRPr="00BB5582">
              <w:rPr>
                <w:rFonts w:ascii="Arial" w:hAnsi="Arial" w:cs="Arial"/>
                <w:color w:val="FF0000"/>
                <w:sz w:val="20"/>
                <w:szCs w:val="20"/>
                <w:lang w:val="en-GB"/>
              </w:rPr>
              <w:t xml:space="preserve">Environmental requirements </w:t>
            </w:r>
            <w:r>
              <w:rPr>
                <w:rFonts w:ascii="Arial" w:hAnsi="Arial" w:cs="Arial"/>
                <w:color w:val="FF0000"/>
                <w:sz w:val="20"/>
                <w:szCs w:val="20"/>
                <w:lang w:val="en-GB"/>
              </w:rPr>
              <w:t xml:space="preserve">according to the requirement set out in Table 2 of this Annex </w:t>
            </w:r>
            <w:r w:rsidRPr="00BB5582">
              <w:rPr>
                <w:rFonts w:ascii="Arial" w:hAnsi="Arial" w:cs="Arial"/>
                <w:color w:val="FF0000"/>
                <w:sz w:val="20"/>
                <w:szCs w:val="20"/>
                <w:lang w:val="en-GB"/>
              </w:rPr>
              <w:t>shall be met:</w:t>
            </w:r>
          </w:p>
        </w:tc>
      </w:tr>
      <w:tr w:rsidR="00EF4C04" w:rsidRPr="00584CCD" w14:paraId="29EA7138" w14:textId="77777777" w:rsidTr="00B62341">
        <w:tc>
          <w:tcPr>
            <w:tcW w:w="988" w:type="dxa"/>
          </w:tcPr>
          <w:p w14:paraId="7698A9F0" w14:textId="77777777" w:rsidR="00EF4C04" w:rsidRPr="00584CCD" w:rsidRDefault="00EF4C04" w:rsidP="00B62341">
            <w:pPr>
              <w:rPr>
                <w:rFonts w:ascii="Arial" w:hAnsi="Arial" w:cs="Arial"/>
                <w:sz w:val="20"/>
                <w:szCs w:val="20"/>
              </w:rPr>
            </w:pPr>
            <w:r>
              <w:rPr>
                <w:rFonts w:ascii="Arial" w:hAnsi="Arial" w:cs="Arial"/>
                <w:sz w:val="20"/>
                <w:szCs w:val="20"/>
              </w:rPr>
              <w:t>a)</w:t>
            </w:r>
          </w:p>
        </w:tc>
        <w:tc>
          <w:tcPr>
            <w:tcW w:w="6662" w:type="dxa"/>
          </w:tcPr>
          <w:p w14:paraId="59BC59C4" w14:textId="77777777" w:rsidR="00EF4C04" w:rsidRPr="00584CCD" w:rsidRDefault="00EF4C04" w:rsidP="00B62341">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29CC9E87" w14:textId="77777777" w:rsidR="00EF4C04" w:rsidRPr="00584CCD" w:rsidRDefault="00EF4C04" w:rsidP="00B62341">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EF4C04" w:rsidRPr="00584CCD" w14:paraId="49C1F94D" w14:textId="77777777" w:rsidTr="00B62341">
        <w:tc>
          <w:tcPr>
            <w:tcW w:w="988" w:type="dxa"/>
          </w:tcPr>
          <w:p w14:paraId="22063275" w14:textId="77777777" w:rsidR="00EF4C04" w:rsidRPr="00584CCD" w:rsidRDefault="00EF4C04" w:rsidP="00B62341">
            <w:pPr>
              <w:rPr>
                <w:rFonts w:ascii="Arial" w:hAnsi="Arial" w:cs="Arial"/>
                <w:sz w:val="20"/>
                <w:szCs w:val="20"/>
              </w:rPr>
            </w:pPr>
            <w:r>
              <w:rPr>
                <w:rFonts w:ascii="Arial" w:hAnsi="Arial" w:cs="Arial"/>
                <w:sz w:val="20"/>
                <w:szCs w:val="20"/>
              </w:rPr>
              <w:t>b)</w:t>
            </w:r>
          </w:p>
        </w:tc>
        <w:tc>
          <w:tcPr>
            <w:tcW w:w="6662" w:type="dxa"/>
          </w:tcPr>
          <w:p w14:paraId="62CA866C" w14:textId="77777777" w:rsidR="00EF4C04" w:rsidRDefault="00EF4C04" w:rsidP="00B62341">
            <w:pPr>
              <w:jc w:val="both"/>
              <w:rPr>
                <w:rFonts w:ascii="Arial" w:hAnsi="Arial" w:cs="Arial"/>
                <w:sz w:val="21"/>
                <w:szCs w:val="21"/>
                <w:lang w:eastAsia="lt-LT"/>
              </w:rPr>
            </w:pPr>
            <w:r w:rsidRPr="00EA7F37">
              <w:rPr>
                <w:rFonts w:ascii="Arial" w:hAnsi="Arial" w:cs="Arial"/>
                <w:sz w:val="20"/>
                <w:szCs w:val="20"/>
                <w:lang w:eastAsia="lt-LT"/>
              </w:rPr>
              <w:t xml:space="preserve">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0E93C7DC" w14:textId="77777777" w:rsidR="00EF4C04" w:rsidRPr="00FC38DC" w:rsidRDefault="00EF4C04" w:rsidP="00B62341">
            <w:pPr>
              <w:jc w:val="both"/>
              <w:rPr>
                <w:rFonts w:ascii="Arial" w:hAnsi="Arial" w:cs="Arial"/>
                <w:sz w:val="20"/>
                <w:szCs w:val="20"/>
                <w:lang w:eastAsia="lt-LT"/>
              </w:rPr>
            </w:pPr>
          </w:p>
        </w:tc>
        <w:tc>
          <w:tcPr>
            <w:tcW w:w="6771" w:type="dxa"/>
          </w:tcPr>
          <w:p w14:paraId="5667089B" w14:textId="77777777" w:rsidR="00EF4C04" w:rsidRPr="00584CCD" w:rsidRDefault="00EF4C04" w:rsidP="00B62341">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the Supplier may </w:t>
            </w:r>
            <w:r>
              <w:rPr>
                <w:rFonts w:ascii="Arial" w:hAnsi="Arial" w:cs="Arial"/>
                <w:color w:val="000000" w:themeColor="text1"/>
                <w:sz w:val="20"/>
                <w:szCs w:val="20"/>
                <w:lang w:val="en-US"/>
              </w:rPr>
              <w:t>use</w:t>
            </w:r>
            <w:r w:rsidRPr="00584CCD">
              <w:rPr>
                <w:rFonts w:ascii="Arial" w:hAnsi="Arial" w:cs="Arial"/>
                <w:color w:val="000000" w:themeColor="text1"/>
                <w:sz w:val="20"/>
                <w:szCs w:val="20"/>
                <w:lang w:val="en-US"/>
              </w:rPr>
              <w:t xml:space="preserve"> the capacities of other economic entities only if those entities (their employees) themselves </w:t>
            </w:r>
            <w:r>
              <w:rPr>
                <w:rFonts w:ascii="Arial" w:hAnsi="Arial" w:cs="Arial"/>
                <w:color w:val="000000" w:themeColor="text1"/>
                <w:sz w:val="20"/>
                <w:szCs w:val="20"/>
                <w:lang w:val="en-US"/>
              </w:rPr>
              <w:t>will provide services/perform works.</w:t>
            </w:r>
          </w:p>
        </w:tc>
      </w:tr>
    </w:tbl>
    <w:p w14:paraId="3185D464" w14:textId="77777777" w:rsidR="00EF4C04" w:rsidRDefault="00EF4C04" w:rsidP="00EF4C04">
      <w:pPr>
        <w:spacing w:after="0"/>
        <w:ind w:right="-314"/>
        <w:jc w:val="right"/>
        <w:rPr>
          <w:rFonts w:ascii="Arial" w:hAnsi="Arial" w:cs="Arial"/>
          <w:color w:val="FF0000"/>
          <w:sz w:val="20"/>
          <w:szCs w:val="20"/>
        </w:rPr>
      </w:pPr>
    </w:p>
    <w:p w14:paraId="7631DCDD" w14:textId="77777777" w:rsidR="00EF4C04" w:rsidRPr="00D522AC" w:rsidRDefault="00EF4C04" w:rsidP="00EF4C04">
      <w:pPr>
        <w:spacing w:after="0"/>
        <w:ind w:right="-314"/>
        <w:rPr>
          <w:rFonts w:ascii="Arial" w:hAnsi="Arial" w:cs="Arial"/>
          <w:i/>
          <w:iCs/>
          <w:color w:val="FF0000"/>
          <w:sz w:val="20"/>
          <w:szCs w:val="20"/>
        </w:rPr>
      </w:pPr>
      <w:r w:rsidRPr="00D522AC">
        <w:rPr>
          <w:rFonts w:ascii="Arial" w:hAnsi="Arial" w:cs="Arial"/>
          <w:i/>
          <w:iCs/>
          <w:color w:val="FF0000"/>
          <w:sz w:val="20"/>
          <w:szCs w:val="20"/>
        </w:rPr>
        <w:t xml:space="preserve">arba </w:t>
      </w:r>
    </w:p>
    <w:tbl>
      <w:tblPr>
        <w:tblStyle w:val="TableGrid"/>
        <w:tblW w:w="14421" w:type="dxa"/>
        <w:tblLook w:val="04A0" w:firstRow="1" w:lastRow="0" w:firstColumn="1" w:lastColumn="0" w:noHBand="0" w:noVBand="1"/>
      </w:tblPr>
      <w:tblGrid>
        <w:gridCol w:w="988"/>
        <w:gridCol w:w="6662"/>
        <w:gridCol w:w="6771"/>
      </w:tblGrid>
      <w:tr w:rsidR="00EF4C04" w:rsidRPr="00584CCD" w14:paraId="5BDCB5BD" w14:textId="77777777" w:rsidTr="00B62341">
        <w:tc>
          <w:tcPr>
            <w:tcW w:w="988" w:type="dxa"/>
          </w:tcPr>
          <w:p w14:paraId="71F2F0A2" w14:textId="77777777" w:rsidR="00EF4C04" w:rsidRPr="00BB5582" w:rsidRDefault="00EF4C04" w:rsidP="00B62341">
            <w:pPr>
              <w:rPr>
                <w:rFonts w:ascii="Arial" w:hAnsi="Arial" w:cs="Arial"/>
                <w:color w:val="FF0000"/>
                <w:sz w:val="20"/>
                <w:szCs w:val="20"/>
              </w:rPr>
            </w:pPr>
            <w:r w:rsidRPr="00BB5582">
              <w:rPr>
                <w:rFonts w:ascii="Arial" w:hAnsi="Arial" w:cs="Arial"/>
                <w:color w:val="FF0000"/>
                <w:sz w:val="20"/>
                <w:szCs w:val="20"/>
              </w:rPr>
              <w:lastRenderedPageBreak/>
              <w:t>4.2.</w:t>
            </w:r>
          </w:p>
        </w:tc>
        <w:tc>
          <w:tcPr>
            <w:tcW w:w="6662" w:type="dxa"/>
          </w:tcPr>
          <w:p w14:paraId="10067BDA" w14:textId="77777777" w:rsidR="00EF4C04" w:rsidRPr="00312C71" w:rsidRDefault="00EF4C04" w:rsidP="00B62341">
            <w:pPr>
              <w:jc w:val="both"/>
              <w:rPr>
                <w:rFonts w:ascii="Arial" w:hAnsi="Arial" w:cs="Arial"/>
                <w:sz w:val="20"/>
                <w:szCs w:val="20"/>
              </w:rPr>
            </w:pPr>
            <w:r w:rsidRPr="00312C71">
              <w:rPr>
                <w:rFonts w:ascii="Arial" w:hAnsi="Arial" w:cs="Arial"/>
                <w:sz w:val="20"/>
                <w:szCs w:val="20"/>
                <w:lang w:eastAsia="lt-LT"/>
              </w:rPr>
              <w:t>Žaliuosius reikalavimus pagal šio priedo 2 lentelės reikalavimą turi atitikti Tiekėjas arba bent vienas Tiekėjų grupės narys. Subtiekėjams ar Ūkio subjektams, kurių pajėgumais remiamasi, šis reikalavimas nekeliamas.</w:t>
            </w:r>
          </w:p>
        </w:tc>
        <w:tc>
          <w:tcPr>
            <w:tcW w:w="6771" w:type="dxa"/>
          </w:tcPr>
          <w:p w14:paraId="63CA1D8E" w14:textId="77777777" w:rsidR="00EF4C04" w:rsidRPr="00312C71" w:rsidRDefault="00EF4C04" w:rsidP="00B62341">
            <w:pPr>
              <w:pStyle w:val="ListParagraph"/>
              <w:tabs>
                <w:tab w:val="left" w:pos="567"/>
              </w:tabs>
              <w:ind w:left="0"/>
              <w:contextualSpacing w:val="0"/>
              <w:jc w:val="both"/>
              <w:rPr>
                <w:rFonts w:ascii="Arial" w:hAnsi="Arial" w:cs="Arial"/>
                <w:sz w:val="20"/>
                <w:szCs w:val="20"/>
                <w:lang w:val="en-GB"/>
              </w:rPr>
            </w:pPr>
            <w:r w:rsidRPr="00312C71">
              <w:rPr>
                <w:rFonts w:ascii="Arial" w:hAnsi="Arial" w:cs="Arial"/>
                <w:sz w:val="20"/>
                <w:szCs w:val="20"/>
                <w:lang w:val="en-GB"/>
              </w:rPr>
              <w:t>Environmental requirements according to the requirement set out in Table 2 of this Annex must be met by the Supplier or at least one member from the group of Suppliers. This requirement is not applied to Sub-suppliers or Economic Entities whose capacity is relied on.</w:t>
            </w:r>
          </w:p>
        </w:tc>
      </w:tr>
    </w:tbl>
    <w:p w14:paraId="3D34F5BE" w14:textId="77777777" w:rsidR="00EF4C04" w:rsidRDefault="00EF4C04" w:rsidP="00EF4C04">
      <w:pPr>
        <w:spacing w:after="0"/>
        <w:ind w:right="-314"/>
        <w:jc w:val="right"/>
        <w:rPr>
          <w:rFonts w:ascii="Arial" w:hAnsi="Arial" w:cs="Arial"/>
          <w:color w:val="FF0000"/>
          <w:sz w:val="20"/>
          <w:szCs w:val="20"/>
        </w:rPr>
      </w:pPr>
    </w:p>
    <w:p w14:paraId="33C44AF2" w14:textId="77777777" w:rsidR="00EF4C04" w:rsidRDefault="00EF4C04" w:rsidP="00EF4C04">
      <w:pPr>
        <w:spacing w:after="0"/>
        <w:ind w:right="-314"/>
        <w:rPr>
          <w:rFonts w:ascii="Arial" w:hAnsi="Arial" w:cs="Arial"/>
          <w:i/>
          <w:iCs/>
          <w:color w:val="FF0000"/>
          <w:sz w:val="20"/>
          <w:szCs w:val="20"/>
        </w:rPr>
      </w:pPr>
      <w:r>
        <w:rPr>
          <w:rFonts w:ascii="Arial" w:hAnsi="Arial" w:cs="Arial"/>
          <w:i/>
          <w:iCs/>
          <w:color w:val="FF0000"/>
          <w:sz w:val="20"/>
          <w:szCs w:val="20"/>
        </w:rPr>
        <w:t>a</w:t>
      </w:r>
      <w:r w:rsidRPr="00D522AC">
        <w:rPr>
          <w:rFonts w:ascii="Arial" w:hAnsi="Arial" w:cs="Arial"/>
          <w:i/>
          <w:iCs/>
          <w:color w:val="FF0000"/>
          <w:sz w:val="20"/>
          <w:szCs w:val="20"/>
        </w:rPr>
        <w:t>rba</w:t>
      </w:r>
    </w:p>
    <w:p w14:paraId="0C7C065A" w14:textId="77777777" w:rsidR="00EF4C04" w:rsidRDefault="00EF4C04" w:rsidP="00EF4C04">
      <w:pPr>
        <w:spacing w:after="0"/>
        <w:ind w:right="-314"/>
        <w:rPr>
          <w:rFonts w:ascii="Arial" w:hAnsi="Arial" w:cs="Arial"/>
          <w:i/>
          <w:iCs/>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584CCD" w14:paraId="1E25BFA2" w14:textId="77777777" w:rsidTr="00B62341">
        <w:tc>
          <w:tcPr>
            <w:tcW w:w="988" w:type="dxa"/>
          </w:tcPr>
          <w:p w14:paraId="0D0C5568" w14:textId="77777777" w:rsidR="00EF4C04" w:rsidRPr="00BB5582" w:rsidRDefault="00EF4C04" w:rsidP="00B62341">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2D353ECA" w14:textId="77777777" w:rsidR="00EF4C04" w:rsidRPr="00FA1D7B" w:rsidRDefault="00EF4C04" w:rsidP="00B62341">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p>
          <w:p w14:paraId="6EB69436" w14:textId="77777777" w:rsidR="00EF4C04" w:rsidRPr="00BB5582" w:rsidRDefault="00EF4C04" w:rsidP="00B62341">
            <w:pPr>
              <w:jc w:val="both"/>
              <w:rPr>
                <w:rFonts w:ascii="Arial" w:hAnsi="Arial" w:cs="Arial"/>
                <w:color w:val="FF0000"/>
                <w:sz w:val="20"/>
                <w:szCs w:val="20"/>
              </w:rPr>
            </w:pPr>
          </w:p>
        </w:tc>
        <w:tc>
          <w:tcPr>
            <w:tcW w:w="6771" w:type="dxa"/>
          </w:tcPr>
          <w:p w14:paraId="6D60CABC" w14:textId="77777777" w:rsidR="00EF4C04" w:rsidRPr="00FA1D7B" w:rsidRDefault="00EF4C04" w:rsidP="00B62341">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r>
              <w:rPr>
                <w:rFonts w:ascii="Arial" w:hAnsi="Arial" w:cs="Arial"/>
                <w:color w:val="FF0000"/>
                <w:sz w:val="20"/>
                <w:szCs w:val="20"/>
                <w:lang w:eastAsia="lt-LT"/>
              </w:rPr>
              <w:t xml:space="preserve"> angliškai</w:t>
            </w:r>
            <w:r w:rsidRPr="00FA1D7B">
              <w:rPr>
                <w:rFonts w:ascii="Arial" w:hAnsi="Arial" w:cs="Arial"/>
                <w:color w:val="FF0000"/>
                <w:sz w:val="20"/>
                <w:szCs w:val="20"/>
                <w:lang w:eastAsia="lt-LT"/>
              </w:rPr>
              <w:t>]</w:t>
            </w:r>
          </w:p>
          <w:p w14:paraId="354E7686" w14:textId="77777777" w:rsidR="00EF4C04" w:rsidRPr="00584CCD" w:rsidRDefault="00EF4C04" w:rsidP="00B62341">
            <w:pPr>
              <w:pStyle w:val="ListParagraph"/>
              <w:tabs>
                <w:tab w:val="left" w:pos="567"/>
              </w:tabs>
              <w:spacing w:before="60" w:after="60"/>
              <w:ind w:left="0"/>
              <w:contextualSpacing w:val="0"/>
              <w:jc w:val="both"/>
              <w:rPr>
                <w:rFonts w:ascii="Arial" w:hAnsi="Arial" w:cs="Arial"/>
                <w:sz w:val="20"/>
                <w:szCs w:val="20"/>
                <w:lang w:val="en-GB"/>
              </w:rPr>
            </w:pPr>
          </w:p>
        </w:tc>
      </w:tr>
    </w:tbl>
    <w:commentRangeEnd w:id="6"/>
    <w:p w14:paraId="2935723C" w14:textId="77777777" w:rsidR="00EF4C04" w:rsidRDefault="00EF4C04" w:rsidP="00EF4C04">
      <w:pPr>
        <w:spacing w:after="0"/>
        <w:ind w:right="-314"/>
        <w:rPr>
          <w:rFonts w:ascii="Arial" w:hAnsi="Arial" w:cs="Arial"/>
          <w:i/>
          <w:iCs/>
          <w:color w:val="FF0000"/>
          <w:sz w:val="20"/>
          <w:szCs w:val="20"/>
        </w:rPr>
      </w:pPr>
      <w:r w:rsidRPr="00D522AC">
        <w:rPr>
          <w:rStyle w:val="CommentReference"/>
          <w:rFonts w:ascii="Arial" w:hAnsi="Arial" w:cs="Arial"/>
          <w:i/>
          <w:iCs/>
          <w:color w:val="FF0000"/>
          <w:sz w:val="20"/>
          <w:szCs w:val="20"/>
        </w:rPr>
        <w:commentReference w:id="6"/>
      </w:r>
      <w:r w:rsidRPr="00D522AC">
        <w:rPr>
          <w:rFonts w:ascii="Arial" w:hAnsi="Arial" w:cs="Arial"/>
          <w:i/>
          <w:iCs/>
          <w:color w:val="FF0000"/>
          <w:sz w:val="20"/>
          <w:szCs w:val="20"/>
        </w:rPr>
        <w:t xml:space="preserve"> </w:t>
      </w:r>
    </w:p>
    <w:p w14:paraId="4BB1689A" w14:textId="77777777" w:rsidR="002F47F2" w:rsidRDefault="002F47F2" w:rsidP="00EF4C04">
      <w:pPr>
        <w:spacing w:after="0"/>
        <w:ind w:right="-314"/>
        <w:rPr>
          <w:rFonts w:ascii="Arial" w:hAnsi="Arial" w:cs="Arial"/>
          <w:i/>
          <w:iCs/>
          <w:color w:val="FF0000"/>
          <w:sz w:val="20"/>
          <w:szCs w:val="20"/>
        </w:rPr>
      </w:pPr>
    </w:p>
    <w:p w14:paraId="37BE4E87" w14:textId="77777777" w:rsidR="002F47F2" w:rsidRPr="00AB7A4C" w:rsidRDefault="002F47F2" w:rsidP="002F47F2">
      <w:pPr>
        <w:jc w:val="center"/>
        <w:rPr>
          <w:rFonts w:ascii="Arial" w:hAnsi="Arial" w:cs="Arial"/>
        </w:rPr>
      </w:pPr>
      <w:r w:rsidRPr="00AB7A4C">
        <w:rPr>
          <w:rFonts w:ascii="Arial" w:hAnsi="Arial" w:cs="Arial"/>
        </w:rPr>
        <w:t>_______________</w:t>
      </w:r>
    </w:p>
    <w:p w14:paraId="4BAC9AE0" w14:textId="77777777" w:rsidR="002F47F2" w:rsidRPr="00D522AC" w:rsidRDefault="002F47F2" w:rsidP="00EF4C04">
      <w:pPr>
        <w:spacing w:after="0"/>
        <w:ind w:right="-314"/>
        <w:rPr>
          <w:rFonts w:ascii="Arial" w:hAnsi="Arial" w:cs="Arial"/>
          <w:i/>
          <w:iCs/>
          <w:color w:val="FF0000"/>
          <w:sz w:val="20"/>
          <w:szCs w:val="20"/>
        </w:rPr>
      </w:pPr>
    </w:p>
    <w:sectPr w:rsidR="002F47F2" w:rsidRPr="00D522AC" w:rsidSect="00B328DC">
      <w:headerReference w:type="default" r:id="rId10"/>
      <w:footerReference w:type="default" r:id="rId11"/>
      <w:headerReference w:type="first" r:id="rId12"/>
      <w:pgSz w:w="16838" w:h="11906" w:orient="landscape"/>
      <w:pgMar w:top="1701" w:right="1701"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uthor" w:initials="A">
    <w:p w14:paraId="7C9E2DB4" w14:textId="77777777" w:rsidR="00E57680" w:rsidRDefault="00E57680" w:rsidP="000C77E2">
      <w:pPr>
        <w:pStyle w:val="CommentText"/>
      </w:pPr>
      <w:r>
        <w:rPr>
          <w:rStyle w:val="CommentReference"/>
        </w:rPr>
        <w:annotationRef/>
      </w:r>
      <w:r>
        <w:t>Jei tik Techninėje specifikacijoje arba tik Sutartyje - atitinkamai kitą ištrinti.</w:t>
      </w:r>
    </w:p>
  </w:comment>
  <w:comment w:id="6" w:author="Author" w:initials="A">
    <w:p w14:paraId="0B0B3F53" w14:textId="77777777" w:rsidR="00EF4C04" w:rsidRDefault="00EF4C04" w:rsidP="00EF4C04">
      <w:pPr>
        <w:pStyle w:val="CommentText"/>
      </w:pPr>
      <w:r>
        <w:rPr>
          <w:rStyle w:val="CommentReference"/>
        </w:rPr>
        <w:annotationRef/>
      </w:r>
      <w:r>
        <w:t xml:space="preserve">Pritaikyti arba suformuluoti pagal žaliojo reikalavimo pobūdį; vadovautis VPT rekomendacija: </w:t>
      </w:r>
      <w:hyperlink r:id="rId1" w:history="1">
        <w:r w:rsidRPr="00007DAA">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2" w:history="1">
        <w:r w:rsidRPr="00007DAA">
          <w:rPr>
            <w:rStyle w:val="Hyperlink"/>
          </w:rPr>
          <w:t>Aplinkos apsaugos vadybos sistemos.pdf (lrv.lt)</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9E2DB4" w15:done="0"/>
  <w15:commentEx w15:paraId="0B0B3F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9E2DB4" w16cid:durableId="27721777"/>
  <w16cid:commentId w16cid:paraId="0B0B3F53" w16cid:durableId="27C7E0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B4DC4" w14:textId="77777777" w:rsidR="00652FE2" w:rsidRDefault="00652FE2" w:rsidP="00D06375">
      <w:pPr>
        <w:spacing w:after="0" w:line="240" w:lineRule="auto"/>
      </w:pPr>
      <w:r>
        <w:separator/>
      </w:r>
    </w:p>
  </w:endnote>
  <w:endnote w:type="continuationSeparator" w:id="0">
    <w:p w14:paraId="418EDAAF" w14:textId="77777777" w:rsidR="00652FE2" w:rsidRDefault="00652FE2"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44890"/>
      <w:docPartObj>
        <w:docPartGallery w:val="Page Numbers (Bottom of Page)"/>
        <w:docPartUnique/>
      </w:docPartObj>
    </w:sdtPr>
    <w:sdtEndPr>
      <w:rPr>
        <w:rFonts w:ascii="Trebuchet MS" w:hAnsi="Trebuchet MS"/>
        <w:sz w:val="20"/>
        <w:szCs w:val="20"/>
      </w:rPr>
    </w:sdtEndPr>
    <w:sdtContent>
      <w:p w14:paraId="60231545" w14:textId="74017DD5" w:rsidR="00E75C8F" w:rsidRPr="00E75C8F" w:rsidRDefault="00E75C8F">
        <w:pPr>
          <w:pStyle w:val="Footer"/>
          <w:jc w:val="center"/>
          <w:rPr>
            <w:rFonts w:ascii="Trebuchet MS" w:hAnsi="Trebuchet MS"/>
            <w:sz w:val="20"/>
            <w:szCs w:val="20"/>
          </w:rPr>
        </w:pPr>
        <w:r w:rsidRPr="00E75C8F">
          <w:rPr>
            <w:rFonts w:ascii="Trebuchet MS" w:hAnsi="Trebuchet MS"/>
            <w:sz w:val="20"/>
            <w:szCs w:val="20"/>
          </w:rPr>
          <w:fldChar w:fldCharType="begin"/>
        </w:r>
        <w:r w:rsidRPr="00E75C8F">
          <w:rPr>
            <w:rFonts w:ascii="Trebuchet MS" w:hAnsi="Trebuchet MS"/>
            <w:sz w:val="20"/>
            <w:szCs w:val="20"/>
          </w:rPr>
          <w:instrText>PAGE   \* MERGEFORMAT</w:instrText>
        </w:r>
        <w:r w:rsidRPr="00E75C8F">
          <w:rPr>
            <w:rFonts w:ascii="Trebuchet MS" w:hAnsi="Trebuchet MS"/>
            <w:sz w:val="20"/>
            <w:szCs w:val="20"/>
          </w:rPr>
          <w:fldChar w:fldCharType="separate"/>
        </w:r>
        <w:r w:rsidRPr="00E75C8F">
          <w:rPr>
            <w:rFonts w:ascii="Trebuchet MS" w:hAnsi="Trebuchet MS"/>
            <w:sz w:val="20"/>
            <w:szCs w:val="20"/>
          </w:rPr>
          <w:t>2</w:t>
        </w:r>
        <w:r w:rsidRPr="00E75C8F">
          <w:rPr>
            <w:rFonts w:ascii="Trebuchet MS" w:hAnsi="Trebuchet MS"/>
            <w:sz w:val="20"/>
            <w:szCs w:val="20"/>
          </w:rPr>
          <w:fldChar w:fldCharType="end"/>
        </w:r>
      </w:p>
    </w:sdtContent>
  </w:sdt>
  <w:p w14:paraId="3FA74E9B" w14:textId="77777777" w:rsidR="0033773C" w:rsidRDefault="0033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73FA8" w14:textId="77777777" w:rsidR="00652FE2" w:rsidRDefault="00652FE2" w:rsidP="00D06375">
      <w:pPr>
        <w:spacing w:after="0" w:line="240" w:lineRule="auto"/>
      </w:pPr>
      <w:r>
        <w:separator/>
      </w:r>
    </w:p>
  </w:footnote>
  <w:footnote w:type="continuationSeparator" w:id="0">
    <w:p w14:paraId="1B81D94C" w14:textId="77777777" w:rsidR="00652FE2" w:rsidRDefault="00652FE2" w:rsidP="00D06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ACC1" w14:textId="28268606" w:rsidR="00D06375" w:rsidRDefault="00D06375">
    <w:pPr>
      <w:pStyle w:val="Header"/>
    </w:pPr>
  </w:p>
  <w:p w14:paraId="58D8B413" w14:textId="1F670925" w:rsidR="00D06375" w:rsidRDefault="00D06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A4C2" w14:textId="562814E6" w:rsidR="00045214" w:rsidRDefault="00D949A9" w:rsidP="00045214">
    <w:pPr>
      <w:pStyle w:val="Header"/>
      <w:jc w:val="right"/>
      <w:rPr>
        <w:rFonts w:ascii="Arial" w:hAnsi="Arial" w:cs="Arial"/>
        <w:color w:val="000000" w:themeColor="text1"/>
        <w:sz w:val="20"/>
        <w:szCs w:val="20"/>
      </w:rPr>
    </w:pPr>
    <w:r w:rsidRPr="00D949A9">
      <w:rPr>
        <w:rFonts w:ascii="Arial" w:hAnsi="Arial" w:cs="Arial"/>
        <w:color w:val="000000" w:themeColor="text1"/>
        <w:sz w:val="20"/>
        <w:szCs w:val="20"/>
      </w:rPr>
      <w:t>Pirkimo sąlygų 2 priedas „Tiekėjų kvalifikacijos reikalavimai ir reikalaujami aplinkos apsaugos vadybos sistemų standartai“</w:t>
    </w:r>
    <w:r w:rsidR="0016725E">
      <w:rPr>
        <w:rFonts w:ascii="Arial" w:hAnsi="Arial" w:cs="Arial"/>
        <w:color w:val="000000" w:themeColor="text1"/>
        <w:sz w:val="20"/>
        <w:szCs w:val="20"/>
      </w:rPr>
      <w:t xml:space="preserve"> / </w:t>
    </w:r>
  </w:p>
  <w:p w14:paraId="622A770E" w14:textId="7C43A53B" w:rsidR="00B73745" w:rsidRPr="009945AD" w:rsidRDefault="0016725E" w:rsidP="00045214">
    <w:pPr>
      <w:pStyle w:val="Header"/>
      <w:jc w:val="right"/>
      <w:rPr>
        <w:rFonts w:ascii="Arial" w:hAnsi="Arial" w:cs="Arial"/>
        <w:color w:val="000000" w:themeColor="text1"/>
        <w:sz w:val="20"/>
        <w:szCs w:val="20"/>
        <w:lang w:val="en-US"/>
      </w:rPr>
    </w:pPr>
    <w:r w:rsidRPr="009945AD">
      <w:rPr>
        <w:rFonts w:ascii="Arial" w:hAnsi="Arial" w:cs="Arial"/>
        <w:color w:val="000000" w:themeColor="text1"/>
        <w:sz w:val="20"/>
        <w:szCs w:val="20"/>
        <w:lang w:val="en-US"/>
      </w:rPr>
      <w:t xml:space="preserve">Annex </w:t>
    </w:r>
    <w:r w:rsidR="00D949A9">
      <w:rPr>
        <w:rFonts w:ascii="Arial" w:hAnsi="Arial" w:cs="Arial"/>
        <w:color w:val="000000" w:themeColor="text1"/>
        <w:sz w:val="20"/>
        <w:szCs w:val="20"/>
        <w:lang w:val="en-US"/>
      </w:rPr>
      <w:t>2</w:t>
    </w:r>
    <w:r w:rsidRPr="009945AD">
      <w:rPr>
        <w:rFonts w:ascii="Arial" w:hAnsi="Arial" w:cs="Arial"/>
        <w:color w:val="000000" w:themeColor="text1"/>
        <w:sz w:val="20"/>
        <w:szCs w:val="20"/>
        <w:lang w:val="en-US"/>
      </w:rPr>
      <w:t xml:space="preserve"> to the Procurement conditions </w:t>
    </w:r>
    <w:r w:rsidR="009A1C69" w:rsidRPr="0003266C">
      <w:rPr>
        <w:rFonts w:ascii="Arial" w:hAnsi="Arial" w:cs="Arial"/>
        <w:sz w:val="20"/>
        <w:szCs w:val="20"/>
        <w:lang w:val="en-US"/>
      </w:rPr>
      <w:t>"Qualification Requirements and Required Quality and Environmental Management System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A31B2F"/>
    <w:multiLevelType w:val="hybridMultilevel"/>
    <w:tmpl w:val="2DCE89F0"/>
    <w:lvl w:ilvl="0" w:tplc="AC04B89E">
      <w:start w:val="1"/>
      <w:numFmt w:val="decimal"/>
      <w:lvlText w:val="9.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4176EE"/>
    <w:multiLevelType w:val="hybridMultilevel"/>
    <w:tmpl w:val="D890C0A2"/>
    <w:lvl w:ilvl="0" w:tplc="D310826C">
      <w:start w:val="1"/>
      <w:numFmt w:val="decimal"/>
      <w:lvlText w:val="7.2.%1."/>
      <w:lvlJc w:val="left"/>
      <w:pPr>
        <w:ind w:left="360" w:hanging="360"/>
      </w:pPr>
      <w:rPr>
        <w:rFonts w:hint="default"/>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4"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28992C4F"/>
    <w:multiLevelType w:val="multilevel"/>
    <w:tmpl w:val="3678271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21C1A"/>
    <w:multiLevelType w:val="multilevel"/>
    <w:tmpl w:val="02CC95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E13E31"/>
    <w:multiLevelType w:val="hybridMultilevel"/>
    <w:tmpl w:val="1F263A00"/>
    <w:lvl w:ilvl="0" w:tplc="0409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92078">
    <w:abstractNumId w:val="0"/>
  </w:num>
  <w:num w:numId="2" w16cid:durableId="140344155">
    <w:abstractNumId w:val="2"/>
  </w:num>
  <w:num w:numId="3" w16cid:durableId="1501384616">
    <w:abstractNumId w:val="6"/>
  </w:num>
  <w:num w:numId="4" w16cid:durableId="395518385">
    <w:abstractNumId w:val="5"/>
  </w:num>
  <w:num w:numId="5" w16cid:durableId="156961763">
    <w:abstractNumId w:val="4"/>
  </w:num>
  <w:num w:numId="6" w16cid:durableId="1199319544">
    <w:abstractNumId w:val="13"/>
  </w:num>
  <w:num w:numId="7" w16cid:durableId="141584623">
    <w:abstractNumId w:val="1"/>
  </w:num>
  <w:num w:numId="8" w16cid:durableId="631516137">
    <w:abstractNumId w:val="11"/>
  </w:num>
  <w:num w:numId="9" w16cid:durableId="2112044798">
    <w:abstractNumId w:val="12"/>
  </w:num>
  <w:num w:numId="10" w16cid:durableId="1454791330">
    <w:abstractNumId w:val="17"/>
  </w:num>
  <w:num w:numId="11" w16cid:durableId="1291588771">
    <w:abstractNumId w:val="15"/>
  </w:num>
  <w:num w:numId="12" w16cid:durableId="1550845054">
    <w:abstractNumId w:val="16"/>
  </w:num>
  <w:num w:numId="13" w16cid:durableId="1194419415">
    <w:abstractNumId w:val="14"/>
  </w:num>
  <w:num w:numId="14" w16cid:durableId="963921059">
    <w:abstractNumId w:val="10"/>
  </w:num>
  <w:num w:numId="15" w16cid:durableId="1944342464">
    <w:abstractNumId w:val="9"/>
  </w:num>
  <w:num w:numId="16" w16cid:durableId="1213496840">
    <w:abstractNumId w:val="7"/>
  </w:num>
  <w:num w:numId="17" w16cid:durableId="1261572847">
    <w:abstractNumId w:val="3"/>
  </w:num>
  <w:num w:numId="18" w16cid:durableId="127712966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288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005DF"/>
    <w:rsid w:val="00002405"/>
    <w:rsid w:val="00003BF4"/>
    <w:rsid w:val="000119EA"/>
    <w:rsid w:val="00012D15"/>
    <w:rsid w:val="00015093"/>
    <w:rsid w:val="00023D44"/>
    <w:rsid w:val="00024A0C"/>
    <w:rsid w:val="00026C49"/>
    <w:rsid w:val="00031DA7"/>
    <w:rsid w:val="00032768"/>
    <w:rsid w:val="000357EA"/>
    <w:rsid w:val="00045214"/>
    <w:rsid w:val="00062544"/>
    <w:rsid w:val="0006446C"/>
    <w:rsid w:val="00064A07"/>
    <w:rsid w:val="00065514"/>
    <w:rsid w:val="000720E1"/>
    <w:rsid w:val="00075CC5"/>
    <w:rsid w:val="000762B5"/>
    <w:rsid w:val="00076C07"/>
    <w:rsid w:val="00081B2A"/>
    <w:rsid w:val="00091415"/>
    <w:rsid w:val="000918E8"/>
    <w:rsid w:val="00093AC6"/>
    <w:rsid w:val="00093FB5"/>
    <w:rsid w:val="000A29ED"/>
    <w:rsid w:val="000A6CF1"/>
    <w:rsid w:val="000B2E8C"/>
    <w:rsid w:val="000B331C"/>
    <w:rsid w:val="000B3587"/>
    <w:rsid w:val="000B35C9"/>
    <w:rsid w:val="000B7C07"/>
    <w:rsid w:val="000C12D1"/>
    <w:rsid w:val="000C1BB3"/>
    <w:rsid w:val="000C1CE6"/>
    <w:rsid w:val="000C6F89"/>
    <w:rsid w:val="000D1769"/>
    <w:rsid w:val="000D4836"/>
    <w:rsid w:val="000D4991"/>
    <w:rsid w:val="000D4DD1"/>
    <w:rsid w:val="000D55B8"/>
    <w:rsid w:val="000D7DA4"/>
    <w:rsid w:val="000E0054"/>
    <w:rsid w:val="000F120B"/>
    <w:rsid w:val="000F6210"/>
    <w:rsid w:val="00101D04"/>
    <w:rsid w:val="001048ED"/>
    <w:rsid w:val="00106FCF"/>
    <w:rsid w:val="00107AD8"/>
    <w:rsid w:val="001158A7"/>
    <w:rsid w:val="0011631A"/>
    <w:rsid w:val="00116CD7"/>
    <w:rsid w:val="00123179"/>
    <w:rsid w:val="0012388A"/>
    <w:rsid w:val="001400D9"/>
    <w:rsid w:val="0014458A"/>
    <w:rsid w:val="001454F1"/>
    <w:rsid w:val="001456E1"/>
    <w:rsid w:val="001511BE"/>
    <w:rsid w:val="00154902"/>
    <w:rsid w:val="00155B8E"/>
    <w:rsid w:val="00155CAA"/>
    <w:rsid w:val="00157EDB"/>
    <w:rsid w:val="00160A4D"/>
    <w:rsid w:val="001616DC"/>
    <w:rsid w:val="00164967"/>
    <w:rsid w:val="00166A1E"/>
    <w:rsid w:val="00166B99"/>
    <w:rsid w:val="0016725E"/>
    <w:rsid w:val="001718D8"/>
    <w:rsid w:val="00172823"/>
    <w:rsid w:val="0017416A"/>
    <w:rsid w:val="00174E28"/>
    <w:rsid w:val="00176582"/>
    <w:rsid w:val="001820C9"/>
    <w:rsid w:val="00184BED"/>
    <w:rsid w:val="0018554E"/>
    <w:rsid w:val="00185985"/>
    <w:rsid w:val="0019274F"/>
    <w:rsid w:val="00193F4C"/>
    <w:rsid w:val="00197DDA"/>
    <w:rsid w:val="001A0E9D"/>
    <w:rsid w:val="001A0FB9"/>
    <w:rsid w:val="001A7B21"/>
    <w:rsid w:val="001B0D33"/>
    <w:rsid w:val="001B7DBA"/>
    <w:rsid w:val="001C6281"/>
    <w:rsid w:val="001D2137"/>
    <w:rsid w:val="001D28F4"/>
    <w:rsid w:val="001E0511"/>
    <w:rsid w:val="001E12E9"/>
    <w:rsid w:val="001E4357"/>
    <w:rsid w:val="001E4D12"/>
    <w:rsid w:val="001E62BC"/>
    <w:rsid w:val="001F41A6"/>
    <w:rsid w:val="001F6653"/>
    <w:rsid w:val="00202871"/>
    <w:rsid w:val="002050F1"/>
    <w:rsid w:val="00210CF9"/>
    <w:rsid w:val="00211E4A"/>
    <w:rsid w:val="00212F25"/>
    <w:rsid w:val="0021451C"/>
    <w:rsid w:val="00216747"/>
    <w:rsid w:val="002208F4"/>
    <w:rsid w:val="00223CD6"/>
    <w:rsid w:val="00224C56"/>
    <w:rsid w:val="0022697F"/>
    <w:rsid w:val="00234D40"/>
    <w:rsid w:val="00234DBA"/>
    <w:rsid w:val="002367FA"/>
    <w:rsid w:val="0024043E"/>
    <w:rsid w:val="00242509"/>
    <w:rsid w:val="00242693"/>
    <w:rsid w:val="0024302A"/>
    <w:rsid w:val="002442F8"/>
    <w:rsid w:val="00247DB4"/>
    <w:rsid w:val="0025129B"/>
    <w:rsid w:val="002523BA"/>
    <w:rsid w:val="00252EBF"/>
    <w:rsid w:val="002559DE"/>
    <w:rsid w:val="0025718F"/>
    <w:rsid w:val="002626E5"/>
    <w:rsid w:val="00265D20"/>
    <w:rsid w:val="00273AE8"/>
    <w:rsid w:val="00283F3F"/>
    <w:rsid w:val="00286654"/>
    <w:rsid w:val="00286D76"/>
    <w:rsid w:val="00292301"/>
    <w:rsid w:val="002A13F4"/>
    <w:rsid w:val="002A1BFA"/>
    <w:rsid w:val="002A22F5"/>
    <w:rsid w:val="002A2AB3"/>
    <w:rsid w:val="002A3E13"/>
    <w:rsid w:val="002B41A3"/>
    <w:rsid w:val="002C0111"/>
    <w:rsid w:val="002D1A46"/>
    <w:rsid w:val="002D47AB"/>
    <w:rsid w:val="002E140A"/>
    <w:rsid w:val="002E1D4D"/>
    <w:rsid w:val="002E4343"/>
    <w:rsid w:val="002E4785"/>
    <w:rsid w:val="002E6D47"/>
    <w:rsid w:val="002E73F7"/>
    <w:rsid w:val="002F2B48"/>
    <w:rsid w:val="002F47F2"/>
    <w:rsid w:val="002F6F46"/>
    <w:rsid w:val="00303165"/>
    <w:rsid w:val="00303C8C"/>
    <w:rsid w:val="00311850"/>
    <w:rsid w:val="003119B4"/>
    <w:rsid w:val="003142EE"/>
    <w:rsid w:val="00316603"/>
    <w:rsid w:val="00316A42"/>
    <w:rsid w:val="00322F51"/>
    <w:rsid w:val="0032332E"/>
    <w:rsid w:val="0032383F"/>
    <w:rsid w:val="00325094"/>
    <w:rsid w:val="00326589"/>
    <w:rsid w:val="00327E84"/>
    <w:rsid w:val="0033773C"/>
    <w:rsid w:val="00340C47"/>
    <w:rsid w:val="00343C4C"/>
    <w:rsid w:val="00344324"/>
    <w:rsid w:val="003467A5"/>
    <w:rsid w:val="00346A4D"/>
    <w:rsid w:val="00351100"/>
    <w:rsid w:val="0035608C"/>
    <w:rsid w:val="003563A0"/>
    <w:rsid w:val="0035798D"/>
    <w:rsid w:val="00357BC9"/>
    <w:rsid w:val="003624CA"/>
    <w:rsid w:val="00365F2C"/>
    <w:rsid w:val="0037533D"/>
    <w:rsid w:val="00376E4C"/>
    <w:rsid w:val="003778C7"/>
    <w:rsid w:val="003778F1"/>
    <w:rsid w:val="00380972"/>
    <w:rsid w:val="00384015"/>
    <w:rsid w:val="00386736"/>
    <w:rsid w:val="00386CB9"/>
    <w:rsid w:val="003916CF"/>
    <w:rsid w:val="00392530"/>
    <w:rsid w:val="0039261C"/>
    <w:rsid w:val="00394A01"/>
    <w:rsid w:val="00394E96"/>
    <w:rsid w:val="00396232"/>
    <w:rsid w:val="003A246E"/>
    <w:rsid w:val="003A24AC"/>
    <w:rsid w:val="003A617A"/>
    <w:rsid w:val="003B3DE3"/>
    <w:rsid w:val="003B70E2"/>
    <w:rsid w:val="003C0641"/>
    <w:rsid w:val="003C08A1"/>
    <w:rsid w:val="003C0E36"/>
    <w:rsid w:val="003C1C83"/>
    <w:rsid w:val="003C3F87"/>
    <w:rsid w:val="003C409A"/>
    <w:rsid w:val="003C5C39"/>
    <w:rsid w:val="003C621D"/>
    <w:rsid w:val="003D0E1C"/>
    <w:rsid w:val="003D1593"/>
    <w:rsid w:val="003D335E"/>
    <w:rsid w:val="003D5FD3"/>
    <w:rsid w:val="003E2DEC"/>
    <w:rsid w:val="003E3620"/>
    <w:rsid w:val="003E3958"/>
    <w:rsid w:val="003E3D26"/>
    <w:rsid w:val="003E57FD"/>
    <w:rsid w:val="003E5A34"/>
    <w:rsid w:val="003E6B87"/>
    <w:rsid w:val="003E6D66"/>
    <w:rsid w:val="003F1FB4"/>
    <w:rsid w:val="003F4A5D"/>
    <w:rsid w:val="003F5277"/>
    <w:rsid w:val="003F6BDE"/>
    <w:rsid w:val="003F716F"/>
    <w:rsid w:val="003F759D"/>
    <w:rsid w:val="00401F5F"/>
    <w:rsid w:val="004037D4"/>
    <w:rsid w:val="004049EF"/>
    <w:rsid w:val="004061B2"/>
    <w:rsid w:val="00406FA0"/>
    <w:rsid w:val="004123D5"/>
    <w:rsid w:val="00412A87"/>
    <w:rsid w:val="00412CCA"/>
    <w:rsid w:val="004175CF"/>
    <w:rsid w:val="004201B2"/>
    <w:rsid w:val="004206BE"/>
    <w:rsid w:val="004215FB"/>
    <w:rsid w:val="004256EC"/>
    <w:rsid w:val="00430435"/>
    <w:rsid w:val="00432660"/>
    <w:rsid w:val="0043734A"/>
    <w:rsid w:val="00441E06"/>
    <w:rsid w:val="004423DA"/>
    <w:rsid w:val="00444F37"/>
    <w:rsid w:val="00445C18"/>
    <w:rsid w:val="00446BF0"/>
    <w:rsid w:val="00450D24"/>
    <w:rsid w:val="0045167A"/>
    <w:rsid w:val="0046607B"/>
    <w:rsid w:val="0048047C"/>
    <w:rsid w:val="00481E12"/>
    <w:rsid w:val="0048642E"/>
    <w:rsid w:val="0048773E"/>
    <w:rsid w:val="004900E5"/>
    <w:rsid w:val="0049118C"/>
    <w:rsid w:val="00491BF7"/>
    <w:rsid w:val="004956D4"/>
    <w:rsid w:val="00495764"/>
    <w:rsid w:val="00497182"/>
    <w:rsid w:val="004A3352"/>
    <w:rsid w:val="004A45EF"/>
    <w:rsid w:val="004A58BA"/>
    <w:rsid w:val="004A6443"/>
    <w:rsid w:val="004A7D53"/>
    <w:rsid w:val="004B008C"/>
    <w:rsid w:val="004B0AC6"/>
    <w:rsid w:val="004B3C24"/>
    <w:rsid w:val="004B5C1A"/>
    <w:rsid w:val="004C11E1"/>
    <w:rsid w:val="004C6A5C"/>
    <w:rsid w:val="004C7109"/>
    <w:rsid w:val="004C7AB3"/>
    <w:rsid w:val="004D50B3"/>
    <w:rsid w:val="004D5B17"/>
    <w:rsid w:val="004E3B92"/>
    <w:rsid w:val="004E4BB6"/>
    <w:rsid w:val="004E5AF6"/>
    <w:rsid w:val="004F43EC"/>
    <w:rsid w:val="00500968"/>
    <w:rsid w:val="00501AF5"/>
    <w:rsid w:val="00503D6D"/>
    <w:rsid w:val="0050651E"/>
    <w:rsid w:val="00511B80"/>
    <w:rsid w:val="00511E69"/>
    <w:rsid w:val="00514930"/>
    <w:rsid w:val="00516118"/>
    <w:rsid w:val="00521431"/>
    <w:rsid w:val="00522189"/>
    <w:rsid w:val="00524680"/>
    <w:rsid w:val="0052630A"/>
    <w:rsid w:val="00532EDE"/>
    <w:rsid w:val="005403D0"/>
    <w:rsid w:val="005416D2"/>
    <w:rsid w:val="005446E1"/>
    <w:rsid w:val="005462D5"/>
    <w:rsid w:val="005503FD"/>
    <w:rsid w:val="00557A2D"/>
    <w:rsid w:val="00560600"/>
    <w:rsid w:val="005606C0"/>
    <w:rsid w:val="00563D53"/>
    <w:rsid w:val="0056589A"/>
    <w:rsid w:val="00573E7B"/>
    <w:rsid w:val="00576460"/>
    <w:rsid w:val="005801D0"/>
    <w:rsid w:val="00581DB5"/>
    <w:rsid w:val="00583D77"/>
    <w:rsid w:val="00584AD8"/>
    <w:rsid w:val="00590657"/>
    <w:rsid w:val="00593024"/>
    <w:rsid w:val="005960A8"/>
    <w:rsid w:val="005A087D"/>
    <w:rsid w:val="005A3DCA"/>
    <w:rsid w:val="005A49D9"/>
    <w:rsid w:val="005A7AC9"/>
    <w:rsid w:val="005B0C34"/>
    <w:rsid w:val="005B4AF7"/>
    <w:rsid w:val="005B6C9F"/>
    <w:rsid w:val="005B756F"/>
    <w:rsid w:val="005B7F73"/>
    <w:rsid w:val="005C15D7"/>
    <w:rsid w:val="005C1DB9"/>
    <w:rsid w:val="005C23EC"/>
    <w:rsid w:val="005C2FCB"/>
    <w:rsid w:val="005C6F8C"/>
    <w:rsid w:val="005C7F30"/>
    <w:rsid w:val="005D23CA"/>
    <w:rsid w:val="005D4320"/>
    <w:rsid w:val="005D5542"/>
    <w:rsid w:val="005D6F8E"/>
    <w:rsid w:val="005E7C68"/>
    <w:rsid w:val="005F4443"/>
    <w:rsid w:val="005F4FC7"/>
    <w:rsid w:val="005F5A1F"/>
    <w:rsid w:val="00602EFA"/>
    <w:rsid w:val="0060584E"/>
    <w:rsid w:val="00607449"/>
    <w:rsid w:val="00614C27"/>
    <w:rsid w:val="00616DFB"/>
    <w:rsid w:val="0062038B"/>
    <w:rsid w:val="00623416"/>
    <w:rsid w:val="00625B56"/>
    <w:rsid w:val="0062681E"/>
    <w:rsid w:val="006411B8"/>
    <w:rsid w:val="00642D48"/>
    <w:rsid w:val="006461D9"/>
    <w:rsid w:val="0065151E"/>
    <w:rsid w:val="00652D17"/>
    <w:rsid w:val="00652FE2"/>
    <w:rsid w:val="0065300A"/>
    <w:rsid w:val="00655F7A"/>
    <w:rsid w:val="006609C1"/>
    <w:rsid w:val="00664B1E"/>
    <w:rsid w:val="00670B27"/>
    <w:rsid w:val="00671288"/>
    <w:rsid w:val="0067324E"/>
    <w:rsid w:val="0067385E"/>
    <w:rsid w:val="00676084"/>
    <w:rsid w:val="0068185D"/>
    <w:rsid w:val="00683D66"/>
    <w:rsid w:val="006843D4"/>
    <w:rsid w:val="00687FD7"/>
    <w:rsid w:val="00691636"/>
    <w:rsid w:val="00692A17"/>
    <w:rsid w:val="00693747"/>
    <w:rsid w:val="006938F3"/>
    <w:rsid w:val="00693B2B"/>
    <w:rsid w:val="006954B0"/>
    <w:rsid w:val="00695A5F"/>
    <w:rsid w:val="00697960"/>
    <w:rsid w:val="006A0C9A"/>
    <w:rsid w:val="006A6307"/>
    <w:rsid w:val="006C4A4A"/>
    <w:rsid w:val="006C50E2"/>
    <w:rsid w:val="006C6662"/>
    <w:rsid w:val="006D0695"/>
    <w:rsid w:val="006D0877"/>
    <w:rsid w:val="006D0D7D"/>
    <w:rsid w:val="006D2690"/>
    <w:rsid w:val="006D3C9F"/>
    <w:rsid w:val="006E3E44"/>
    <w:rsid w:val="006E5D6E"/>
    <w:rsid w:val="006E7895"/>
    <w:rsid w:val="006F2325"/>
    <w:rsid w:val="006F43C1"/>
    <w:rsid w:val="006F5BF5"/>
    <w:rsid w:val="00701DEB"/>
    <w:rsid w:val="00704DBD"/>
    <w:rsid w:val="00706718"/>
    <w:rsid w:val="00707123"/>
    <w:rsid w:val="00710C5E"/>
    <w:rsid w:val="00722B6A"/>
    <w:rsid w:val="007278C6"/>
    <w:rsid w:val="007322FA"/>
    <w:rsid w:val="00735241"/>
    <w:rsid w:val="00736123"/>
    <w:rsid w:val="00740529"/>
    <w:rsid w:val="007438F6"/>
    <w:rsid w:val="00743973"/>
    <w:rsid w:val="0074725A"/>
    <w:rsid w:val="00751432"/>
    <w:rsid w:val="007525B3"/>
    <w:rsid w:val="007542C2"/>
    <w:rsid w:val="00754397"/>
    <w:rsid w:val="00761A1C"/>
    <w:rsid w:val="007621C7"/>
    <w:rsid w:val="00762980"/>
    <w:rsid w:val="007665F9"/>
    <w:rsid w:val="007723A9"/>
    <w:rsid w:val="00784615"/>
    <w:rsid w:val="0078773B"/>
    <w:rsid w:val="00792920"/>
    <w:rsid w:val="00793AF6"/>
    <w:rsid w:val="00795CC5"/>
    <w:rsid w:val="00796CC2"/>
    <w:rsid w:val="007A01CD"/>
    <w:rsid w:val="007A15EB"/>
    <w:rsid w:val="007A250C"/>
    <w:rsid w:val="007A568E"/>
    <w:rsid w:val="007B09B9"/>
    <w:rsid w:val="007B118E"/>
    <w:rsid w:val="007B31D9"/>
    <w:rsid w:val="007B567D"/>
    <w:rsid w:val="007B7B77"/>
    <w:rsid w:val="007B7DC4"/>
    <w:rsid w:val="007C255D"/>
    <w:rsid w:val="007C30FE"/>
    <w:rsid w:val="007C39B8"/>
    <w:rsid w:val="007D4C10"/>
    <w:rsid w:val="007D4CD9"/>
    <w:rsid w:val="007D5337"/>
    <w:rsid w:val="007D7EB2"/>
    <w:rsid w:val="007E6671"/>
    <w:rsid w:val="007E7B3C"/>
    <w:rsid w:val="007F1101"/>
    <w:rsid w:val="007F4331"/>
    <w:rsid w:val="007F5D2E"/>
    <w:rsid w:val="00800BAA"/>
    <w:rsid w:val="008035BE"/>
    <w:rsid w:val="008040A9"/>
    <w:rsid w:val="00804621"/>
    <w:rsid w:val="00812016"/>
    <w:rsid w:val="00812417"/>
    <w:rsid w:val="00812984"/>
    <w:rsid w:val="00820D57"/>
    <w:rsid w:val="00820F35"/>
    <w:rsid w:val="00823B21"/>
    <w:rsid w:val="00825ED1"/>
    <w:rsid w:val="008314AB"/>
    <w:rsid w:val="00832582"/>
    <w:rsid w:val="00835B35"/>
    <w:rsid w:val="00836FFC"/>
    <w:rsid w:val="008371E3"/>
    <w:rsid w:val="00837204"/>
    <w:rsid w:val="00837564"/>
    <w:rsid w:val="00837CE9"/>
    <w:rsid w:val="008432AC"/>
    <w:rsid w:val="00845C69"/>
    <w:rsid w:val="008505A5"/>
    <w:rsid w:val="00850A57"/>
    <w:rsid w:val="0085174B"/>
    <w:rsid w:val="00855BD7"/>
    <w:rsid w:val="00856100"/>
    <w:rsid w:val="008575A2"/>
    <w:rsid w:val="00862939"/>
    <w:rsid w:val="008633A7"/>
    <w:rsid w:val="00863856"/>
    <w:rsid w:val="008657C1"/>
    <w:rsid w:val="00873DAC"/>
    <w:rsid w:val="00874205"/>
    <w:rsid w:val="0087635A"/>
    <w:rsid w:val="00882C82"/>
    <w:rsid w:val="00883DA6"/>
    <w:rsid w:val="008845D8"/>
    <w:rsid w:val="00885540"/>
    <w:rsid w:val="00887161"/>
    <w:rsid w:val="00891A38"/>
    <w:rsid w:val="00892A42"/>
    <w:rsid w:val="00895224"/>
    <w:rsid w:val="0089540B"/>
    <w:rsid w:val="00895962"/>
    <w:rsid w:val="008A06E6"/>
    <w:rsid w:val="008A6A29"/>
    <w:rsid w:val="008B307A"/>
    <w:rsid w:val="008B39C2"/>
    <w:rsid w:val="008B43D3"/>
    <w:rsid w:val="008B469C"/>
    <w:rsid w:val="008C6827"/>
    <w:rsid w:val="008D07FF"/>
    <w:rsid w:val="008D37F2"/>
    <w:rsid w:val="008D536A"/>
    <w:rsid w:val="008D6043"/>
    <w:rsid w:val="008D6C28"/>
    <w:rsid w:val="008E192C"/>
    <w:rsid w:val="008E3A93"/>
    <w:rsid w:val="008E67C1"/>
    <w:rsid w:val="008F128F"/>
    <w:rsid w:val="008F1D8C"/>
    <w:rsid w:val="008F1F04"/>
    <w:rsid w:val="008F6E68"/>
    <w:rsid w:val="00906B33"/>
    <w:rsid w:val="00910533"/>
    <w:rsid w:val="00912085"/>
    <w:rsid w:val="00912576"/>
    <w:rsid w:val="009145B5"/>
    <w:rsid w:val="0091632F"/>
    <w:rsid w:val="0091713C"/>
    <w:rsid w:val="00921F14"/>
    <w:rsid w:val="00923F44"/>
    <w:rsid w:val="00933A9B"/>
    <w:rsid w:val="00937C3A"/>
    <w:rsid w:val="009408A7"/>
    <w:rsid w:val="00942A27"/>
    <w:rsid w:val="00942E4F"/>
    <w:rsid w:val="00943C82"/>
    <w:rsid w:val="00946AF8"/>
    <w:rsid w:val="009509BF"/>
    <w:rsid w:val="00952466"/>
    <w:rsid w:val="009552F3"/>
    <w:rsid w:val="0096212D"/>
    <w:rsid w:val="0096670E"/>
    <w:rsid w:val="00972B0D"/>
    <w:rsid w:val="009811EA"/>
    <w:rsid w:val="00982F8B"/>
    <w:rsid w:val="00992675"/>
    <w:rsid w:val="009945AD"/>
    <w:rsid w:val="009A1C69"/>
    <w:rsid w:val="009A2CB6"/>
    <w:rsid w:val="009A3A0A"/>
    <w:rsid w:val="009A546D"/>
    <w:rsid w:val="009A7189"/>
    <w:rsid w:val="009B0FBA"/>
    <w:rsid w:val="009B52C8"/>
    <w:rsid w:val="009B6113"/>
    <w:rsid w:val="009C1CA5"/>
    <w:rsid w:val="009C69F5"/>
    <w:rsid w:val="009C75CE"/>
    <w:rsid w:val="009D42FE"/>
    <w:rsid w:val="009D43EE"/>
    <w:rsid w:val="009D5351"/>
    <w:rsid w:val="009E0A53"/>
    <w:rsid w:val="009E1A65"/>
    <w:rsid w:val="009E642D"/>
    <w:rsid w:val="009F0F09"/>
    <w:rsid w:val="009F1E23"/>
    <w:rsid w:val="009F23F6"/>
    <w:rsid w:val="009F2602"/>
    <w:rsid w:val="00A00448"/>
    <w:rsid w:val="00A00E4A"/>
    <w:rsid w:val="00A032AC"/>
    <w:rsid w:val="00A057B5"/>
    <w:rsid w:val="00A149D4"/>
    <w:rsid w:val="00A2076C"/>
    <w:rsid w:val="00A26560"/>
    <w:rsid w:val="00A34E43"/>
    <w:rsid w:val="00A351C0"/>
    <w:rsid w:val="00A407C7"/>
    <w:rsid w:val="00A4112E"/>
    <w:rsid w:val="00A42FBC"/>
    <w:rsid w:val="00A43F2E"/>
    <w:rsid w:val="00A4533A"/>
    <w:rsid w:val="00A4573D"/>
    <w:rsid w:val="00A462D5"/>
    <w:rsid w:val="00A527B1"/>
    <w:rsid w:val="00A56BD9"/>
    <w:rsid w:val="00A56FF1"/>
    <w:rsid w:val="00A57DCA"/>
    <w:rsid w:val="00A64683"/>
    <w:rsid w:val="00A65AF8"/>
    <w:rsid w:val="00A75415"/>
    <w:rsid w:val="00A76C69"/>
    <w:rsid w:val="00A770BC"/>
    <w:rsid w:val="00A77449"/>
    <w:rsid w:val="00A7781A"/>
    <w:rsid w:val="00A77D9D"/>
    <w:rsid w:val="00A80DE6"/>
    <w:rsid w:val="00A85F1C"/>
    <w:rsid w:val="00AA06BD"/>
    <w:rsid w:val="00AA1CAB"/>
    <w:rsid w:val="00AA2607"/>
    <w:rsid w:val="00AA3B4A"/>
    <w:rsid w:val="00AA3D8A"/>
    <w:rsid w:val="00AA4B72"/>
    <w:rsid w:val="00AA5CFD"/>
    <w:rsid w:val="00AB08A2"/>
    <w:rsid w:val="00AB2045"/>
    <w:rsid w:val="00AB42D7"/>
    <w:rsid w:val="00AB5051"/>
    <w:rsid w:val="00AC3B2D"/>
    <w:rsid w:val="00AD113B"/>
    <w:rsid w:val="00AD4CB2"/>
    <w:rsid w:val="00AD7B68"/>
    <w:rsid w:val="00AE4244"/>
    <w:rsid w:val="00AE68F2"/>
    <w:rsid w:val="00AE735C"/>
    <w:rsid w:val="00AF223E"/>
    <w:rsid w:val="00AF4889"/>
    <w:rsid w:val="00AF4E8F"/>
    <w:rsid w:val="00AF743A"/>
    <w:rsid w:val="00B00E64"/>
    <w:rsid w:val="00B02971"/>
    <w:rsid w:val="00B03837"/>
    <w:rsid w:val="00B130AF"/>
    <w:rsid w:val="00B135BF"/>
    <w:rsid w:val="00B21241"/>
    <w:rsid w:val="00B22744"/>
    <w:rsid w:val="00B23017"/>
    <w:rsid w:val="00B304E6"/>
    <w:rsid w:val="00B30F81"/>
    <w:rsid w:val="00B328DC"/>
    <w:rsid w:val="00B32BA9"/>
    <w:rsid w:val="00B33B6F"/>
    <w:rsid w:val="00B34577"/>
    <w:rsid w:val="00B37155"/>
    <w:rsid w:val="00B37A01"/>
    <w:rsid w:val="00B415F1"/>
    <w:rsid w:val="00B5054B"/>
    <w:rsid w:val="00B50CF8"/>
    <w:rsid w:val="00B5111A"/>
    <w:rsid w:val="00B53C86"/>
    <w:rsid w:val="00B60368"/>
    <w:rsid w:val="00B60DA3"/>
    <w:rsid w:val="00B61425"/>
    <w:rsid w:val="00B6515B"/>
    <w:rsid w:val="00B66DC8"/>
    <w:rsid w:val="00B70338"/>
    <w:rsid w:val="00B73745"/>
    <w:rsid w:val="00B76A65"/>
    <w:rsid w:val="00B8052B"/>
    <w:rsid w:val="00B83DA0"/>
    <w:rsid w:val="00B857BE"/>
    <w:rsid w:val="00B8621C"/>
    <w:rsid w:val="00B8681F"/>
    <w:rsid w:val="00B9211F"/>
    <w:rsid w:val="00B928E9"/>
    <w:rsid w:val="00BA312A"/>
    <w:rsid w:val="00BA6898"/>
    <w:rsid w:val="00BA7CF6"/>
    <w:rsid w:val="00BC0918"/>
    <w:rsid w:val="00BC129E"/>
    <w:rsid w:val="00BC51B5"/>
    <w:rsid w:val="00BC54A1"/>
    <w:rsid w:val="00BC6D76"/>
    <w:rsid w:val="00BD6B5D"/>
    <w:rsid w:val="00BE092F"/>
    <w:rsid w:val="00BE1288"/>
    <w:rsid w:val="00BE2114"/>
    <w:rsid w:val="00BE2796"/>
    <w:rsid w:val="00BE314E"/>
    <w:rsid w:val="00BE3E91"/>
    <w:rsid w:val="00BF4A9C"/>
    <w:rsid w:val="00BF53B9"/>
    <w:rsid w:val="00BF5B97"/>
    <w:rsid w:val="00BF75C6"/>
    <w:rsid w:val="00C028EE"/>
    <w:rsid w:val="00C03F3F"/>
    <w:rsid w:val="00C10BA7"/>
    <w:rsid w:val="00C11129"/>
    <w:rsid w:val="00C111A9"/>
    <w:rsid w:val="00C14CC0"/>
    <w:rsid w:val="00C20780"/>
    <w:rsid w:val="00C20C0A"/>
    <w:rsid w:val="00C22A58"/>
    <w:rsid w:val="00C23826"/>
    <w:rsid w:val="00C24FC1"/>
    <w:rsid w:val="00C25074"/>
    <w:rsid w:val="00C26980"/>
    <w:rsid w:val="00C30A58"/>
    <w:rsid w:val="00C3117C"/>
    <w:rsid w:val="00C330D4"/>
    <w:rsid w:val="00C33734"/>
    <w:rsid w:val="00C35887"/>
    <w:rsid w:val="00C35CDE"/>
    <w:rsid w:val="00C40202"/>
    <w:rsid w:val="00C40E32"/>
    <w:rsid w:val="00C4599A"/>
    <w:rsid w:val="00C533ED"/>
    <w:rsid w:val="00C55D48"/>
    <w:rsid w:val="00C55EB3"/>
    <w:rsid w:val="00C574FE"/>
    <w:rsid w:val="00C57DD8"/>
    <w:rsid w:val="00C57FBE"/>
    <w:rsid w:val="00C61B9C"/>
    <w:rsid w:val="00C64447"/>
    <w:rsid w:val="00C70C06"/>
    <w:rsid w:val="00C76516"/>
    <w:rsid w:val="00C804BD"/>
    <w:rsid w:val="00C8071F"/>
    <w:rsid w:val="00C8295B"/>
    <w:rsid w:val="00CA395F"/>
    <w:rsid w:val="00CA3F77"/>
    <w:rsid w:val="00CA496B"/>
    <w:rsid w:val="00CA6193"/>
    <w:rsid w:val="00CB2736"/>
    <w:rsid w:val="00CB37E9"/>
    <w:rsid w:val="00CB4545"/>
    <w:rsid w:val="00CB650C"/>
    <w:rsid w:val="00CC0C1E"/>
    <w:rsid w:val="00CC4015"/>
    <w:rsid w:val="00CC7DE8"/>
    <w:rsid w:val="00CD2C91"/>
    <w:rsid w:val="00CD2F8B"/>
    <w:rsid w:val="00CD6EE0"/>
    <w:rsid w:val="00CD708B"/>
    <w:rsid w:val="00CD7516"/>
    <w:rsid w:val="00CE0A42"/>
    <w:rsid w:val="00CE1D3B"/>
    <w:rsid w:val="00CE48F8"/>
    <w:rsid w:val="00CE6089"/>
    <w:rsid w:val="00CF37C1"/>
    <w:rsid w:val="00CF6C5C"/>
    <w:rsid w:val="00CF75E5"/>
    <w:rsid w:val="00D0167C"/>
    <w:rsid w:val="00D029A9"/>
    <w:rsid w:val="00D05791"/>
    <w:rsid w:val="00D06375"/>
    <w:rsid w:val="00D12A73"/>
    <w:rsid w:val="00D148B1"/>
    <w:rsid w:val="00D212DC"/>
    <w:rsid w:val="00D21D3D"/>
    <w:rsid w:val="00D22493"/>
    <w:rsid w:val="00D239E6"/>
    <w:rsid w:val="00D24643"/>
    <w:rsid w:val="00D26F65"/>
    <w:rsid w:val="00D31088"/>
    <w:rsid w:val="00D31F58"/>
    <w:rsid w:val="00D36312"/>
    <w:rsid w:val="00D367DA"/>
    <w:rsid w:val="00D370A8"/>
    <w:rsid w:val="00D43A5E"/>
    <w:rsid w:val="00D457A2"/>
    <w:rsid w:val="00D45A18"/>
    <w:rsid w:val="00D46A3B"/>
    <w:rsid w:val="00D510D0"/>
    <w:rsid w:val="00D528E7"/>
    <w:rsid w:val="00D528F6"/>
    <w:rsid w:val="00D55D03"/>
    <w:rsid w:val="00D56549"/>
    <w:rsid w:val="00D567AB"/>
    <w:rsid w:val="00D57921"/>
    <w:rsid w:val="00D57E79"/>
    <w:rsid w:val="00D60B35"/>
    <w:rsid w:val="00D63C74"/>
    <w:rsid w:val="00D650BE"/>
    <w:rsid w:val="00D66CA0"/>
    <w:rsid w:val="00D7052B"/>
    <w:rsid w:val="00D71086"/>
    <w:rsid w:val="00D71097"/>
    <w:rsid w:val="00D73317"/>
    <w:rsid w:val="00D767CC"/>
    <w:rsid w:val="00D8115D"/>
    <w:rsid w:val="00D823C8"/>
    <w:rsid w:val="00D82BCA"/>
    <w:rsid w:val="00D846BA"/>
    <w:rsid w:val="00D8498F"/>
    <w:rsid w:val="00D8614C"/>
    <w:rsid w:val="00D949A9"/>
    <w:rsid w:val="00D95E9C"/>
    <w:rsid w:val="00D964D2"/>
    <w:rsid w:val="00D97B5B"/>
    <w:rsid w:val="00D97E1C"/>
    <w:rsid w:val="00DA0C61"/>
    <w:rsid w:val="00DA180F"/>
    <w:rsid w:val="00DB111E"/>
    <w:rsid w:val="00DB245C"/>
    <w:rsid w:val="00DB3113"/>
    <w:rsid w:val="00DB4FE2"/>
    <w:rsid w:val="00DB6CCE"/>
    <w:rsid w:val="00DB6D54"/>
    <w:rsid w:val="00DC0217"/>
    <w:rsid w:val="00DC1214"/>
    <w:rsid w:val="00DC5195"/>
    <w:rsid w:val="00DC6B7B"/>
    <w:rsid w:val="00DC7A11"/>
    <w:rsid w:val="00DD328C"/>
    <w:rsid w:val="00DE246B"/>
    <w:rsid w:val="00DE35CF"/>
    <w:rsid w:val="00DF0649"/>
    <w:rsid w:val="00DF155A"/>
    <w:rsid w:val="00DF30EA"/>
    <w:rsid w:val="00DF7720"/>
    <w:rsid w:val="00DF7BC0"/>
    <w:rsid w:val="00E037E0"/>
    <w:rsid w:val="00E03A34"/>
    <w:rsid w:val="00E103FC"/>
    <w:rsid w:val="00E10954"/>
    <w:rsid w:val="00E12C4C"/>
    <w:rsid w:val="00E23481"/>
    <w:rsid w:val="00E302B0"/>
    <w:rsid w:val="00E31F2A"/>
    <w:rsid w:val="00E3393E"/>
    <w:rsid w:val="00E364A8"/>
    <w:rsid w:val="00E37382"/>
    <w:rsid w:val="00E37B5D"/>
    <w:rsid w:val="00E43AE3"/>
    <w:rsid w:val="00E4655F"/>
    <w:rsid w:val="00E51B4D"/>
    <w:rsid w:val="00E5383B"/>
    <w:rsid w:val="00E54276"/>
    <w:rsid w:val="00E5527C"/>
    <w:rsid w:val="00E5661C"/>
    <w:rsid w:val="00E57680"/>
    <w:rsid w:val="00E5786C"/>
    <w:rsid w:val="00E60B56"/>
    <w:rsid w:val="00E61540"/>
    <w:rsid w:val="00E637E6"/>
    <w:rsid w:val="00E66E8E"/>
    <w:rsid w:val="00E67E89"/>
    <w:rsid w:val="00E72BBA"/>
    <w:rsid w:val="00E73C2E"/>
    <w:rsid w:val="00E73E81"/>
    <w:rsid w:val="00E75461"/>
    <w:rsid w:val="00E75C8F"/>
    <w:rsid w:val="00E77BFE"/>
    <w:rsid w:val="00E81928"/>
    <w:rsid w:val="00E82F17"/>
    <w:rsid w:val="00E8305A"/>
    <w:rsid w:val="00E85944"/>
    <w:rsid w:val="00E87997"/>
    <w:rsid w:val="00E922A2"/>
    <w:rsid w:val="00E967C9"/>
    <w:rsid w:val="00EA1BE5"/>
    <w:rsid w:val="00EA4DD5"/>
    <w:rsid w:val="00EA6C4F"/>
    <w:rsid w:val="00EB19B5"/>
    <w:rsid w:val="00EB2116"/>
    <w:rsid w:val="00EB3B06"/>
    <w:rsid w:val="00EB3D03"/>
    <w:rsid w:val="00EB47BB"/>
    <w:rsid w:val="00EB6510"/>
    <w:rsid w:val="00EB6A57"/>
    <w:rsid w:val="00EC394E"/>
    <w:rsid w:val="00EC54B6"/>
    <w:rsid w:val="00EC584F"/>
    <w:rsid w:val="00ED25D2"/>
    <w:rsid w:val="00ED51EB"/>
    <w:rsid w:val="00ED5CFC"/>
    <w:rsid w:val="00EE2AE4"/>
    <w:rsid w:val="00EE4925"/>
    <w:rsid w:val="00EE5497"/>
    <w:rsid w:val="00EE5E13"/>
    <w:rsid w:val="00EE6585"/>
    <w:rsid w:val="00EE7AC6"/>
    <w:rsid w:val="00EF3AE4"/>
    <w:rsid w:val="00EF4C04"/>
    <w:rsid w:val="00EF6155"/>
    <w:rsid w:val="00F001D1"/>
    <w:rsid w:val="00F02A7B"/>
    <w:rsid w:val="00F036DF"/>
    <w:rsid w:val="00F13ADE"/>
    <w:rsid w:val="00F21A9F"/>
    <w:rsid w:val="00F241A2"/>
    <w:rsid w:val="00F259D8"/>
    <w:rsid w:val="00F27F32"/>
    <w:rsid w:val="00F35E60"/>
    <w:rsid w:val="00F41459"/>
    <w:rsid w:val="00F465D9"/>
    <w:rsid w:val="00F4790E"/>
    <w:rsid w:val="00F5281B"/>
    <w:rsid w:val="00F528EE"/>
    <w:rsid w:val="00F52ADF"/>
    <w:rsid w:val="00F54FC9"/>
    <w:rsid w:val="00F57F6F"/>
    <w:rsid w:val="00F65632"/>
    <w:rsid w:val="00F65C34"/>
    <w:rsid w:val="00F70695"/>
    <w:rsid w:val="00F714EA"/>
    <w:rsid w:val="00F81DCB"/>
    <w:rsid w:val="00F83E50"/>
    <w:rsid w:val="00F85005"/>
    <w:rsid w:val="00F961AC"/>
    <w:rsid w:val="00F97504"/>
    <w:rsid w:val="00F97BFE"/>
    <w:rsid w:val="00FA13D0"/>
    <w:rsid w:val="00FA1A9C"/>
    <w:rsid w:val="00FA2671"/>
    <w:rsid w:val="00FA6326"/>
    <w:rsid w:val="00FA6DC1"/>
    <w:rsid w:val="00FA7388"/>
    <w:rsid w:val="00FB0C4F"/>
    <w:rsid w:val="00FB1223"/>
    <w:rsid w:val="00FB6ED8"/>
    <w:rsid w:val="00FC1A2E"/>
    <w:rsid w:val="00FC20A5"/>
    <w:rsid w:val="00FC39EE"/>
    <w:rsid w:val="00FC4B63"/>
    <w:rsid w:val="00FE40F5"/>
    <w:rsid w:val="00FF0E24"/>
    <w:rsid w:val="00FF0E6E"/>
    <w:rsid w:val="00FF32D3"/>
    <w:rsid w:val="00FF5A4F"/>
    <w:rsid w:val="00FF76B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34"/>
    <w:pPr>
      <w:keepNext/>
      <w:keepLines/>
      <w:spacing w:before="120" w:after="120" w:line="240" w:lineRule="auto"/>
      <w:jc w:val="center"/>
      <w:outlineLvl w:val="0"/>
    </w:pPr>
    <w:rPr>
      <w:rFonts w:ascii="Arial" w:eastAsiaTheme="majorEastAsia" w:hAnsi="Arial" w:cstheme="majorBidi"/>
      <w:b/>
      <w:sz w:val="20"/>
      <w:szCs w:val="32"/>
    </w:rPr>
  </w:style>
  <w:style w:type="paragraph" w:styleId="Heading3">
    <w:name w:val="heading 3"/>
    <w:basedOn w:val="Normal"/>
    <w:next w:val="Normal"/>
    <w:link w:val="Heading3Char"/>
    <w:uiPriority w:val="9"/>
    <w:semiHidden/>
    <w:unhideWhenUsed/>
    <w:qFormat/>
    <w:rsid w:val="001672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uiPriority w:val="99"/>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paragraph" w:styleId="Revision">
    <w:name w:val="Revision"/>
    <w:hidden/>
    <w:uiPriority w:val="99"/>
    <w:semiHidden/>
    <w:rsid w:val="00652D17"/>
    <w:pPr>
      <w:spacing w:after="0" w:line="240" w:lineRule="auto"/>
    </w:pPr>
  </w:style>
  <w:style w:type="paragraph" w:customStyle="1" w:styleId="pf0">
    <w:name w:val="pf0"/>
    <w:basedOn w:val="Normal"/>
    <w:rsid w:val="00EE5E13"/>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cf01">
    <w:name w:val="cf01"/>
    <w:basedOn w:val="DefaultParagraphFont"/>
    <w:rsid w:val="00EE5E13"/>
    <w:rPr>
      <w:rFonts w:ascii="Segoe UI" w:hAnsi="Segoe UI" w:cs="Segoe UI" w:hint="default"/>
      <w:sz w:val="18"/>
      <w:szCs w:val="18"/>
    </w:rPr>
  </w:style>
  <w:style w:type="character" w:styleId="FollowedHyperlink">
    <w:name w:val="FollowedHyperlink"/>
    <w:basedOn w:val="DefaultParagraphFont"/>
    <w:uiPriority w:val="99"/>
    <w:semiHidden/>
    <w:unhideWhenUsed/>
    <w:rsid w:val="00695A5F"/>
    <w:rPr>
      <w:color w:val="954F72" w:themeColor="followedHyperlink"/>
      <w:u w:val="single"/>
    </w:rPr>
  </w:style>
  <w:style w:type="paragraph" w:customStyle="1" w:styleId="prastasis">
    <w:name w:val="Įprastasis"/>
    <w:rsid w:val="00EF4C04"/>
    <w:pPr>
      <w:suppressAutoHyphens/>
      <w:autoSpaceDN w:val="0"/>
      <w:spacing w:line="254" w:lineRule="auto"/>
    </w:pPr>
    <w:rPr>
      <w:rFonts w:ascii="Calibri" w:eastAsia="Calibri" w:hAnsi="Calibri" w:cs="Times New Roman"/>
      <w:kern w:val="3"/>
      <w:lang w:val="en-US"/>
    </w:rPr>
  </w:style>
  <w:style w:type="character" w:customStyle="1" w:styleId="Heading1Char">
    <w:name w:val="Heading 1 Char"/>
    <w:basedOn w:val="DefaultParagraphFont"/>
    <w:link w:val="Heading1"/>
    <w:uiPriority w:val="9"/>
    <w:rsid w:val="00E03A34"/>
    <w:rPr>
      <w:rFonts w:ascii="Arial" w:eastAsiaTheme="majorEastAsia" w:hAnsi="Arial" w:cstheme="majorBidi"/>
      <w:b/>
      <w:sz w:val="20"/>
      <w:szCs w:val="32"/>
    </w:rPr>
  </w:style>
  <w:style w:type="paragraph" w:styleId="TOCHeading">
    <w:name w:val="TOC Heading"/>
    <w:basedOn w:val="Heading1"/>
    <w:next w:val="Normal"/>
    <w:uiPriority w:val="39"/>
    <w:unhideWhenUsed/>
    <w:qFormat/>
    <w:rsid w:val="00E03A34"/>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03A34"/>
    <w:pPr>
      <w:tabs>
        <w:tab w:val="left" w:leader="dot" w:pos="5760"/>
        <w:tab w:val="right" w:leader="dot" w:pos="13993"/>
      </w:tabs>
      <w:spacing w:after="100" w:line="240" w:lineRule="auto"/>
    </w:pPr>
  </w:style>
  <w:style w:type="paragraph" w:styleId="TOC2">
    <w:name w:val="toc 2"/>
    <w:basedOn w:val="Normal"/>
    <w:next w:val="Normal"/>
    <w:autoRedefine/>
    <w:uiPriority w:val="39"/>
    <w:unhideWhenUsed/>
    <w:rsid w:val="00E03A34"/>
    <w:pPr>
      <w:spacing w:after="100"/>
      <w:ind w:left="220"/>
    </w:pPr>
    <w:rPr>
      <w:rFonts w:eastAsiaTheme="minorEastAsia" w:cs="Times New Roman"/>
      <w:lang w:eastAsia="lt-LT"/>
    </w:rPr>
  </w:style>
  <w:style w:type="paragraph" w:styleId="TOC3">
    <w:name w:val="toc 3"/>
    <w:basedOn w:val="Normal"/>
    <w:next w:val="Normal"/>
    <w:autoRedefine/>
    <w:uiPriority w:val="39"/>
    <w:unhideWhenUsed/>
    <w:rsid w:val="00E03A34"/>
    <w:pPr>
      <w:spacing w:after="100"/>
      <w:ind w:left="440"/>
    </w:pPr>
    <w:rPr>
      <w:rFonts w:eastAsiaTheme="minorEastAsia" w:cs="Times New Roman"/>
      <w:lang w:eastAsia="lt-LT"/>
    </w:rPr>
  </w:style>
  <w:style w:type="character" w:customStyle="1" w:styleId="Heading3Char">
    <w:name w:val="Heading 3 Char"/>
    <w:basedOn w:val="DefaultParagraphFont"/>
    <w:link w:val="Heading3"/>
    <w:uiPriority w:val="9"/>
    <w:semiHidden/>
    <w:rsid w:val="0016725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660161899">
      <w:bodyDiv w:val="1"/>
      <w:marLeft w:val="0"/>
      <w:marRight w:val="0"/>
      <w:marTop w:val="0"/>
      <w:marBottom w:val="0"/>
      <w:divBdr>
        <w:top w:val="none" w:sz="0" w:space="0" w:color="auto"/>
        <w:left w:val="none" w:sz="0" w:space="0" w:color="auto"/>
        <w:bottom w:val="none" w:sz="0" w:space="0" w:color="auto"/>
        <w:right w:val="none" w:sz="0" w:space="0" w:color="auto"/>
      </w:divBdr>
    </w:div>
    <w:div w:id="763383472">
      <w:bodyDiv w:val="1"/>
      <w:marLeft w:val="0"/>
      <w:marRight w:val="0"/>
      <w:marTop w:val="0"/>
      <w:marBottom w:val="0"/>
      <w:divBdr>
        <w:top w:val="none" w:sz="0" w:space="0" w:color="auto"/>
        <w:left w:val="none" w:sz="0" w:space="0" w:color="auto"/>
        <w:bottom w:val="none" w:sz="0" w:space="0" w:color="auto"/>
        <w:right w:val="none" w:sz="0" w:space="0" w:color="auto"/>
      </w:divBdr>
      <w:divsChild>
        <w:div w:id="272248369">
          <w:marLeft w:val="0"/>
          <w:marRight w:val="0"/>
          <w:marTop w:val="0"/>
          <w:marBottom w:val="0"/>
          <w:divBdr>
            <w:top w:val="none" w:sz="0" w:space="0" w:color="auto"/>
            <w:left w:val="none" w:sz="0" w:space="0" w:color="auto"/>
            <w:bottom w:val="none" w:sz="0" w:space="0" w:color="auto"/>
            <w:right w:val="none" w:sz="0" w:space="0" w:color="auto"/>
          </w:divBdr>
        </w:div>
        <w:div w:id="219095233">
          <w:marLeft w:val="0"/>
          <w:marRight w:val="0"/>
          <w:marTop w:val="0"/>
          <w:marBottom w:val="0"/>
          <w:divBdr>
            <w:top w:val="none" w:sz="0" w:space="0" w:color="auto"/>
            <w:left w:val="none" w:sz="0" w:space="0" w:color="auto"/>
            <w:bottom w:val="none" w:sz="0" w:space="0" w:color="auto"/>
            <w:right w:val="none" w:sz="0" w:space="0" w:color="auto"/>
          </w:divBdr>
          <w:divsChild>
            <w:div w:id="330302209">
              <w:marLeft w:val="0"/>
              <w:marRight w:val="0"/>
              <w:marTop w:val="0"/>
              <w:marBottom w:val="0"/>
              <w:divBdr>
                <w:top w:val="none" w:sz="0" w:space="0" w:color="auto"/>
                <w:left w:val="none" w:sz="0" w:space="0" w:color="auto"/>
                <w:bottom w:val="none" w:sz="0" w:space="0" w:color="auto"/>
                <w:right w:val="none" w:sz="0" w:space="0" w:color="auto"/>
              </w:divBdr>
            </w:div>
            <w:div w:id="14479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240674856">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552419493">
      <w:bodyDiv w:val="1"/>
      <w:marLeft w:val="0"/>
      <w:marRight w:val="0"/>
      <w:marTop w:val="0"/>
      <w:marBottom w:val="0"/>
      <w:divBdr>
        <w:top w:val="none" w:sz="0" w:space="0" w:color="auto"/>
        <w:left w:val="none" w:sz="0" w:space="0" w:color="auto"/>
        <w:bottom w:val="none" w:sz="0" w:space="0" w:color="auto"/>
        <w:right w:val="none" w:sz="0" w:space="0" w:color="auto"/>
      </w:divBdr>
    </w:div>
    <w:div w:id="16173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vpt.lrv.lt/uploads/vpt/documents/files/Aplinkos%20apsaugos%20vadybos%20sistemos.pdf" TargetMode="External"/><Relationship Id="rId1"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10783</Words>
  <Characters>6147</Characters>
  <Application>Microsoft Office Word</Application>
  <DocSecurity>0</DocSecurity>
  <Lines>51</Lines>
  <Paragraphs>33</Paragraphs>
  <ScaleCrop>false</ScaleCrop>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2026-10-03T09:19:00Z</dcterms:created>
  <dcterms:modified xsi:type="dcterms:W3CDTF">2026-10-03T09:19:00Z</dcterms:modified>
</cp:coreProperties>
</file>