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5" w:type="dxa"/>
        <w:tblLook w:val="04A0" w:firstRow="1" w:lastRow="0" w:firstColumn="1" w:lastColumn="0" w:noHBand="0" w:noVBand="1"/>
      </w:tblPr>
      <w:tblGrid>
        <w:gridCol w:w="805"/>
        <w:gridCol w:w="6922"/>
        <w:gridCol w:w="6668"/>
      </w:tblGrid>
      <w:tr w:rsidR="0085174B" w:rsidRPr="006C6662" w14:paraId="482D922E" w14:textId="77777777" w:rsidTr="003916CF">
        <w:tc>
          <w:tcPr>
            <w:tcW w:w="805" w:type="dxa"/>
          </w:tcPr>
          <w:p w14:paraId="1D53F81E" w14:textId="360E8B02" w:rsidR="007B567D" w:rsidRPr="006C6662" w:rsidRDefault="007B567D" w:rsidP="00992675">
            <w:pPr>
              <w:rPr>
                <w:rFonts w:ascii="Arial" w:hAnsi="Arial" w:cs="Arial"/>
                <w:sz w:val="20"/>
                <w:szCs w:val="20"/>
              </w:rPr>
            </w:pPr>
          </w:p>
        </w:tc>
        <w:tc>
          <w:tcPr>
            <w:tcW w:w="6922" w:type="dxa"/>
          </w:tcPr>
          <w:p w14:paraId="39625EFB" w14:textId="387361D0" w:rsidR="007B567D" w:rsidRPr="006C6662" w:rsidRDefault="005A7AC9" w:rsidP="00E03A34">
            <w:pPr>
              <w:pStyle w:val="Heading1"/>
            </w:pPr>
            <w:bookmarkStart w:id="0" w:name="_Toc184813174"/>
            <w:bookmarkStart w:id="1" w:name="_Toc184813190"/>
            <w:bookmarkStart w:id="2" w:name="_Toc184813394"/>
            <w:r w:rsidRPr="006C6662">
              <w:t>TIEKĖJŲ PAŠALINIMO PAGRIND</w:t>
            </w:r>
            <w:bookmarkEnd w:id="0"/>
            <w:bookmarkEnd w:id="1"/>
            <w:bookmarkEnd w:id="2"/>
            <w:r w:rsidR="00DD328C">
              <w:t>AI</w:t>
            </w:r>
          </w:p>
        </w:tc>
        <w:tc>
          <w:tcPr>
            <w:tcW w:w="6668" w:type="dxa"/>
          </w:tcPr>
          <w:p w14:paraId="0DE292FC" w14:textId="256772D6" w:rsidR="007B567D" w:rsidRPr="006C6662" w:rsidRDefault="00DD328C" w:rsidP="00D73317">
            <w:pPr>
              <w:spacing w:before="120" w:after="120"/>
              <w:jc w:val="center"/>
              <w:rPr>
                <w:rFonts w:ascii="Arial" w:hAnsi="Arial" w:cs="Arial"/>
                <w:sz w:val="20"/>
                <w:szCs w:val="20"/>
                <w:lang w:val="en-US"/>
              </w:rPr>
            </w:pPr>
            <w:r w:rsidRPr="002E5EB7">
              <w:rPr>
                <w:rFonts w:ascii="Arial" w:hAnsi="Arial" w:cs="Arial"/>
                <w:b/>
                <w:bCs/>
                <w:sz w:val="20"/>
                <w:szCs w:val="20"/>
              </w:rPr>
              <w:t>GROUNDS FOR EXCLUSION OF SUPPLIERS</w:t>
            </w:r>
          </w:p>
        </w:tc>
      </w:tr>
      <w:tr w:rsidR="00B73745" w:rsidRPr="006C6662" w14:paraId="0952D133" w14:textId="77777777" w:rsidTr="003916CF">
        <w:tc>
          <w:tcPr>
            <w:tcW w:w="805" w:type="dxa"/>
          </w:tcPr>
          <w:p w14:paraId="445DF19D" w14:textId="7117BBE0" w:rsidR="00B73745" w:rsidRPr="006C6662" w:rsidRDefault="00286D76" w:rsidP="00992675">
            <w:pPr>
              <w:rPr>
                <w:rFonts w:ascii="Arial" w:hAnsi="Arial" w:cs="Arial"/>
                <w:sz w:val="20"/>
                <w:szCs w:val="20"/>
              </w:rPr>
            </w:pPr>
            <w:r>
              <w:rPr>
                <w:rFonts w:ascii="Arial" w:hAnsi="Arial" w:cs="Arial"/>
                <w:sz w:val="20"/>
                <w:szCs w:val="20"/>
              </w:rPr>
              <w:t>1.</w:t>
            </w:r>
          </w:p>
        </w:tc>
        <w:tc>
          <w:tcPr>
            <w:tcW w:w="6922" w:type="dxa"/>
          </w:tcPr>
          <w:p w14:paraId="630AE4A8" w14:textId="26BD426B" w:rsidR="00B73745" w:rsidRPr="006C6662" w:rsidRDefault="00804621" w:rsidP="005A31CF">
            <w:pPr>
              <w:pStyle w:val="Heading1"/>
              <w:jc w:val="both"/>
            </w:pPr>
            <w:r w:rsidRPr="00804621">
              <w:rPr>
                <w:b w:val="0"/>
                <w:bCs/>
              </w:rPr>
              <w:t xml:space="preserve">Tiekėjas (taip pat, kiekvienas tiekėjų grupės narys atskirai, jei </w:t>
            </w:r>
            <w:r w:rsidR="00B975CF">
              <w:rPr>
                <w:b w:val="0"/>
                <w:bCs/>
              </w:rPr>
              <w:t>P</w:t>
            </w:r>
            <w:r w:rsidRPr="00804621">
              <w:rPr>
                <w:b w:val="0"/>
                <w:bCs/>
              </w:rPr>
              <w:t>araišką teikia tiekėjų grupė), o tiekėjui remiantis ūkio subjektų pajėgumais pagal PĮ 62 straipsnį – kiekvienas ūkio subjektas atskirai, turi atitikti šiame priede nustatytus reikalavimus dėl pašalinimo pagrindų nebuvimo.</w:t>
            </w:r>
          </w:p>
        </w:tc>
        <w:tc>
          <w:tcPr>
            <w:tcW w:w="6668" w:type="dxa"/>
          </w:tcPr>
          <w:p w14:paraId="33F2EBF4" w14:textId="1C6BD2FF" w:rsidR="00B73745" w:rsidRPr="00804621" w:rsidRDefault="005A31CF" w:rsidP="005A31CF">
            <w:pPr>
              <w:spacing w:before="120" w:after="120"/>
              <w:jc w:val="both"/>
              <w:rPr>
                <w:rFonts w:ascii="Arial" w:hAnsi="Arial" w:cs="Arial"/>
                <w:b/>
                <w:bCs/>
                <w:sz w:val="20"/>
                <w:szCs w:val="20"/>
              </w:rPr>
            </w:pPr>
            <w:r w:rsidRPr="005A31CF">
              <w:rPr>
                <w:rFonts w:ascii="Arial" w:hAnsi="Arial" w:cs="Arial"/>
                <w:sz w:val="20"/>
                <w:szCs w:val="20"/>
                <w:lang w:val="en-US"/>
              </w:rPr>
              <w:t xml:space="preserve">The Supplier (also, each member of the group of suppliers separately, if the </w:t>
            </w:r>
            <w:r w:rsidR="00B975CF">
              <w:rPr>
                <w:rFonts w:ascii="Arial" w:hAnsi="Arial" w:cs="Arial"/>
                <w:sz w:val="20"/>
                <w:szCs w:val="20"/>
                <w:lang w:val="en-US"/>
              </w:rPr>
              <w:t>A</w:t>
            </w:r>
            <w:r w:rsidRPr="005A31CF">
              <w:rPr>
                <w:rFonts w:ascii="Arial" w:hAnsi="Arial" w:cs="Arial"/>
                <w:sz w:val="20"/>
                <w:szCs w:val="20"/>
                <w:lang w:val="en-US"/>
              </w:rPr>
              <w:t xml:space="preserve">pplication is submitted by a group of suppliers), and each economic entity separately, if the </w:t>
            </w:r>
            <w:r w:rsidR="00B975CF">
              <w:rPr>
                <w:rFonts w:ascii="Arial" w:hAnsi="Arial" w:cs="Arial"/>
                <w:sz w:val="20"/>
                <w:szCs w:val="20"/>
                <w:lang w:val="en-US"/>
              </w:rPr>
              <w:t>s</w:t>
            </w:r>
            <w:r w:rsidRPr="005A31CF">
              <w:rPr>
                <w:rFonts w:ascii="Arial" w:hAnsi="Arial" w:cs="Arial"/>
                <w:sz w:val="20"/>
                <w:szCs w:val="20"/>
                <w:lang w:val="en-US"/>
              </w:rPr>
              <w:t>upplier relies on the capacities of economic entities according to Article 62 of the LP, must meet the requirements set out in this Annex regarding the absence of grounds for exclusion</w:t>
            </w:r>
            <w:r>
              <w:rPr>
                <w:rFonts w:ascii="Arial" w:hAnsi="Arial" w:cs="Arial"/>
                <w:sz w:val="20"/>
                <w:szCs w:val="20"/>
                <w:lang w:val="en-US"/>
              </w:rPr>
              <w:t>.</w:t>
            </w:r>
          </w:p>
        </w:tc>
      </w:tr>
      <w:tr w:rsidR="00286D76" w:rsidRPr="006C6662" w14:paraId="2657928C" w14:textId="77777777" w:rsidTr="003916CF">
        <w:tc>
          <w:tcPr>
            <w:tcW w:w="805" w:type="dxa"/>
          </w:tcPr>
          <w:p w14:paraId="0D569C75" w14:textId="28CC095A" w:rsidR="00286D76" w:rsidRDefault="00286D76" w:rsidP="00992675">
            <w:pPr>
              <w:rPr>
                <w:rFonts w:ascii="Arial" w:hAnsi="Arial" w:cs="Arial"/>
                <w:sz w:val="20"/>
                <w:szCs w:val="20"/>
              </w:rPr>
            </w:pPr>
            <w:r>
              <w:rPr>
                <w:rFonts w:ascii="Arial" w:hAnsi="Arial" w:cs="Arial"/>
                <w:sz w:val="20"/>
                <w:szCs w:val="20"/>
              </w:rPr>
              <w:t>2.</w:t>
            </w:r>
          </w:p>
        </w:tc>
        <w:tc>
          <w:tcPr>
            <w:tcW w:w="6922" w:type="dxa"/>
          </w:tcPr>
          <w:p w14:paraId="4EBCEE6C" w14:textId="3F284AF3" w:rsidR="00286D76" w:rsidRPr="006C6662" w:rsidRDefault="00804621" w:rsidP="005A31CF">
            <w:pPr>
              <w:pStyle w:val="Heading1"/>
              <w:jc w:val="both"/>
            </w:pPr>
            <w:r w:rsidRPr="00804621">
              <w:rPr>
                <w:b w:val="0"/>
                <w:bCs/>
              </w:rPr>
              <w:t>Tiekėjai nepašalinami iš konkretaus pirkimo procedūros jeigu yra sąlygos, nustatytos VPĮ 46 straipsnio 10 dalyse (tačiau tiekėjas negali pasinaudoti 46 straipsnio 10 dalyje numatyta galimybe VPĮ 46 straipsnio 11 ir 12 dalyse nustatytais atvejais. Taip pat taikomos VPĮ 46 straipsnio 7 ir 8 dalių nuostatos).</w:t>
            </w:r>
          </w:p>
        </w:tc>
        <w:tc>
          <w:tcPr>
            <w:tcW w:w="6668" w:type="dxa"/>
          </w:tcPr>
          <w:p w14:paraId="41138EBC" w14:textId="41D263A2" w:rsidR="00286D76" w:rsidRPr="006C6662" w:rsidRDefault="00B975CF" w:rsidP="005A31CF">
            <w:pPr>
              <w:spacing w:before="120" w:after="120"/>
              <w:jc w:val="both"/>
              <w:rPr>
                <w:rFonts w:ascii="Arial" w:hAnsi="Arial" w:cs="Arial"/>
                <w:b/>
                <w:bCs/>
                <w:sz w:val="20"/>
                <w:szCs w:val="20"/>
                <w:lang w:val="en-GB"/>
              </w:rPr>
            </w:pPr>
            <w:r w:rsidRPr="005A31CF">
              <w:rPr>
                <w:rFonts w:ascii="Arial" w:hAnsi="Arial" w:cs="Arial"/>
                <w:sz w:val="20"/>
                <w:szCs w:val="20"/>
                <w:lang w:val="en-US"/>
              </w:rPr>
              <w:t xml:space="preserve">Suppliers are not excluded from the </w:t>
            </w:r>
            <w:r w:rsidR="00DC6EE3">
              <w:rPr>
                <w:rFonts w:ascii="Arial" w:hAnsi="Arial" w:cs="Arial"/>
                <w:sz w:val="20"/>
                <w:szCs w:val="20"/>
                <w:lang w:val="en-US"/>
              </w:rPr>
              <w:t>S</w:t>
            </w:r>
            <w:r w:rsidRPr="005A31CF">
              <w:rPr>
                <w:rFonts w:ascii="Arial" w:hAnsi="Arial" w:cs="Arial"/>
                <w:sz w:val="20"/>
                <w:szCs w:val="20"/>
                <w:lang w:val="en-US"/>
              </w:rPr>
              <w:t xml:space="preserve">pecific </w:t>
            </w:r>
            <w:r w:rsidR="00DC6EE3">
              <w:rPr>
                <w:rFonts w:ascii="Arial" w:hAnsi="Arial" w:cs="Arial"/>
                <w:sz w:val="20"/>
                <w:szCs w:val="20"/>
                <w:lang w:val="en-US"/>
              </w:rPr>
              <w:t>P</w:t>
            </w:r>
            <w:r w:rsidRPr="005A31CF">
              <w:rPr>
                <w:rFonts w:ascii="Arial" w:hAnsi="Arial" w:cs="Arial"/>
                <w:sz w:val="20"/>
                <w:szCs w:val="20"/>
                <w:lang w:val="en-US"/>
              </w:rPr>
              <w:t xml:space="preserve">rocurement procedure if the conditions specified in Article 46 (10) of the LP are met (however, the </w:t>
            </w:r>
            <w:r w:rsidR="00DC6EE3">
              <w:rPr>
                <w:rFonts w:ascii="Arial" w:hAnsi="Arial" w:cs="Arial"/>
                <w:sz w:val="20"/>
                <w:szCs w:val="20"/>
                <w:lang w:val="en-US"/>
              </w:rPr>
              <w:t>s</w:t>
            </w:r>
            <w:r w:rsidRPr="005A31CF">
              <w:rPr>
                <w:rFonts w:ascii="Arial" w:hAnsi="Arial" w:cs="Arial"/>
                <w:sz w:val="20"/>
                <w:szCs w:val="20"/>
                <w:lang w:val="en-US"/>
              </w:rPr>
              <w:t>upplier cannot use the opportunity provided in Article 46 (10) of the LP in the cases specified in Articles 46 (11) and (12) of the LP. The provisions of Articles 46 (7) and (8) of the LP also apply)</w:t>
            </w:r>
            <w:r w:rsidR="00DC6EE3">
              <w:rPr>
                <w:rFonts w:ascii="Arial" w:hAnsi="Arial" w:cs="Arial"/>
                <w:sz w:val="20"/>
                <w:szCs w:val="20"/>
                <w:lang w:val="en-US"/>
              </w:rPr>
              <w:t>.</w:t>
            </w:r>
          </w:p>
        </w:tc>
      </w:tr>
      <w:tr w:rsidR="00286D76" w:rsidRPr="006C6662" w14:paraId="05F3A6F5" w14:textId="77777777" w:rsidTr="003916CF">
        <w:tc>
          <w:tcPr>
            <w:tcW w:w="805" w:type="dxa"/>
          </w:tcPr>
          <w:p w14:paraId="4F4C1F24" w14:textId="3B212D0B" w:rsidR="00286D76" w:rsidRDefault="00286D76" w:rsidP="00992675">
            <w:pPr>
              <w:rPr>
                <w:rFonts w:ascii="Arial" w:hAnsi="Arial" w:cs="Arial"/>
                <w:sz w:val="20"/>
                <w:szCs w:val="20"/>
              </w:rPr>
            </w:pPr>
            <w:r>
              <w:rPr>
                <w:rFonts w:ascii="Arial" w:hAnsi="Arial" w:cs="Arial"/>
                <w:sz w:val="20"/>
                <w:szCs w:val="20"/>
              </w:rPr>
              <w:t>3.</w:t>
            </w:r>
          </w:p>
        </w:tc>
        <w:tc>
          <w:tcPr>
            <w:tcW w:w="6922" w:type="dxa"/>
          </w:tcPr>
          <w:p w14:paraId="36538BCF" w14:textId="6C3D6205" w:rsidR="00286D76" w:rsidRPr="006C6662" w:rsidRDefault="00804621" w:rsidP="005A31CF">
            <w:pPr>
              <w:pStyle w:val="Heading1"/>
              <w:jc w:val="both"/>
            </w:pPr>
            <w:r w:rsidRPr="00804621">
              <w:rPr>
                <w:b w:val="0"/>
                <w:bCs/>
              </w:rPr>
              <w:t>Perkantysis subjektas netikrina fizinių asmenų (specialistų), kurių pajėgumais tiekėjas remiasi pagal PĮ 62 straipsnį ir kuriuos, pirkimo laimėjimo atveju, tiekėjas ketina įdarbinti, (</w:t>
            </w:r>
            <w:proofErr w:type="spellStart"/>
            <w:r w:rsidRPr="00804621">
              <w:rPr>
                <w:b w:val="0"/>
                <w:bCs/>
              </w:rPr>
              <w:t>kvazisubtiekėjų</w:t>
            </w:r>
            <w:proofErr w:type="spellEnd"/>
            <w:r w:rsidRPr="00804621">
              <w:rPr>
                <w:b w:val="0"/>
                <w:bCs/>
              </w:rPr>
              <w:t>) pašalinimo pagrindų.</w:t>
            </w:r>
          </w:p>
        </w:tc>
        <w:tc>
          <w:tcPr>
            <w:tcW w:w="6668" w:type="dxa"/>
          </w:tcPr>
          <w:p w14:paraId="3E2754F9" w14:textId="4A9253EC" w:rsidR="00286D76" w:rsidRPr="00DC6EE3" w:rsidRDefault="005A31CF" w:rsidP="005A31CF">
            <w:pPr>
              <w:spacing w:before="120" w:after="120"/>
              <w:jc w:val="both"/>
              <w:rPr>
                <w:rFonts w:ascii="Arial" w:hAnsi="Arial" w:cs="Arial"/>
                <w:sz w:val="20"/>
                <w:szCs w:val="20"/>
                <w:lang w:val="en-US"/>
              </w:rPr>
            </w:pPr>
            <w:r w:rsidRPr="005A31CF">
              <w:rPr>
                <w:rFonts w:ascii="Arial" w:hAnsi="Arial" w:cs="Arial"/>
                <w:sz w:val="20"/>
                <w:szCs w:val="20"/>
                <w:lang w:val="en-US"/>
              </w:rPr>
              <w:t xml:space="preserve">The Contracting Entity does not check the grounds for exclusion of natural </w:t>
            </w:r>
            <w:proofErr w:type="gramStart"/>
            <w:r w:rsidRPr="005A31CF">
              <w:rPr>
                <w:rFonts w:ascii="Arial" w:hAnsi="Arial" w:cs="Arial"/>
                <w:sz w:val="20"/>
                <w:szCs w:val="20"/>
                <w:lang w:val="en-US"/>
              </w:rPr>
              <w:t>persons</w:t>
            </w:r>
            <w:proofErr w:type="gramEnd"/>
            <w:r w:rsidRPr="005A31CF">
              <w:rPr>
                <w:rFonts w:ascii="Arial" w:hAnsi="Arial" w:cs="Arial"/>
                <w:sz w:val="20"/>
                <w:szCs w:val="20"/>
                <w:lang w:val="en-US"/>
              </w:rPr>
              <w:t xml:space="preserve"> (specialists) on whose capacities the Supplier relies according to Article 62 of the LP and whom the Supplier intends to employ in case of winning the procurement (quasi-subcontractors)</w:t>
            </w:r>
            <w:r w:rsidR="00DC6EE3">
              <w:rPr>
                <w:rFonts w:ascii="Arial" w:hAnsi="Arial" w:cs="Arial"/>
                <w:sz w:val="20"/>
                <w:szCs w:val="20"/>
                <w:lang w:val="en-US"/>
              </w:rPr>
              <w:t>.</w:t>
            </w:r>
          </w:p>
        </w:tc>
      </w:tr>
      <w:tr w:rsidR="00286D76" w:rsidRPr="006C6662" w14:paraId="396791DB" w14:textId="77777777" w:rsidTr="003916CF">
        <w:tc>
          <w:tcPr>
            <w:tcW w:w="805" w:type="dxa"/>
          </w:tcPr>
          <w:p w14:paraId="66659447" w14:textId="110CA3E5" w:rsidR="00286D76" w:rsidRDefault="00286D76" w:rsidP="00992675">
            <w:pPr>
              <w:rPr>
                <w:rFonts w:ascii="Arial" w:hAnsi="Arial" w:cs="Arial"/>
                <w:sz w:val="20"/>
                <w:szCs w:val="20"/>
              </w:rPr>
            </w:pPr>
            <w:r>
              <w:rPr>
                <w:rFonts w:ascii="Arial" w:hAnsi="Arial" w:cs="Arial"/>
                <w:sz w:val="20"/>
                <w:szCs w:val="20"/>
              </w:rPr>
              <w:t>4.</w:t>
            </w:r>
          </w:p>
        </w:tc>
        <w:tc>
          <w:tcPr>
            <w:tcW w:w="6922" w:type="dxa"/>
          </w:tcPr>
          <w:p w14:paraId="61F66778" w14:textId="2969BECC" w:rsidR="00286D76" w:rsidRPr="00804621" w:rsidRDefault="00804621" w:rsidP="00804621">
            <w:pPr>
              <w:pStyle w:val="Heading1"/>
              <w:jc w:val="both"/>
              <w:rPr>
                <w:b w:val="0"/>
                <w:bCs/>
              </w:rPr>
            </w:pPr>
            <w:r w:rsidRPr="00804621">
              <w:rPr>
                <w:b w:val="0"/>
                <w:bCs/>
              </w:rPr>
              <w:t>Tiekėjų pašalinimo pagrindai ir jų nebuvimą patvirtinantys dokumentai:</w:t>
            </w:r>
          </w:p>
        </w:tc>
        <w:tc>
          <w:tcPr>
            <w:tcW w:w="6668" w:type="dxa"/>
          </w:tcPr>
          <w:p w14:paraId="44EC5437" w14:textId="206491EB" w:rsidR="00286D76" w:rsidRPr="00CC3D3B" w:rsidRDefault="00CC3D3B" w:rsidP="00CC3D3B">
            <w:pPr>
              <w:spacing w:before="120" w:after="120"/>
              <w:jc w:val="both"/>
              <w:rPr>
                <w:rFonts w:ascii="Arial" w:hAnsi="Arial" w:cs="Arial"/>
                <w:sz w:val="20"/>
                <w:szCs w:val="20"/>
                <w:lang w:val="en-US"/>
              </w:rPr>
            </w:pPr>
            <w:r w:rsidRPr="00CC3D3B">
              <w:rPr>
                <w:rFonts w:ascii="Arial" w:hAnsi="Arial" w:cs="Arial"/>
                <w:sz w:val="20"/>
                <w:szCs w:val="20"/>
                <w:lang w:val="en-US"/>
              </w:rPr>
              <w:t xml:space="preserve">Grounds for exclusion </w:t>
            </w:r>
            <w:proofErr w:type="gramStart"/>
            <w:r w:rsidRPr="00CC3D3B">
              <w:rPr>
                <w:rFonts w:ascii="Arial" w:hAnsi="Arial" w:cs="Arial"/>
                <w:sz w:val="20"/>
                <w:szCs w:val="20"/>
                <w:lang w:val="en-US"/>
              </w:rPr>
              <w:t>of</w:t>
            </w:r>
            <w:proofErr w:type="gramEnd"/>
            <w:r w:rsidRPr="00CC3D3B">
              <w:rPr>
                <w:rFonts w:ascii="Arial" w:hAnsi="Arial" w:cs="Arial"/>
                <w:sz w:val="20"/>
                <w:szCs w:val="20"/>
                <w:lang w:val="en-US"/>
              </w:rPr>
              <w:t xml:space="preserve"> suppliers and documents confirming their absence:</w:t>
            </w:r>
          </w:p>
        </w:tc>
      </w:tr>
    </w:tbl>
    <w:p w14:paraId="2420B448" w14:textId="77777777" w:rsidR="00804621" w:rsidRDefault="00804621" w:rsidP="00F35E60">
      <w:pPr>
        <w:spacing w:after="0"/>
        <w:ind w:right="-314"/>
        <w:jc w:val="right"/>
        <w:rPr>
          <w:rFonts w:ascii="Arial" w:hAnsi="Arial" w:cs="Arial"/>
          <w:color w:val="FF0000"/>
          <w:sz w:val="20"/>
          <w:szCs w:val="20"/>
        </w:rPr>
      </w:pPr>
    </w:p>
    <w:p w14:paraId="5C75D162" w14:textId="77777777" w:rsidR="00804621"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rPr>
        <w:t>1 lentelė</w:t>
      </w:r>
      <w:r w:rsidR="00804621" w:rsidRPr="00804621">
        <w:rPr>
          <w:rFonts w:ascii="Arial" w:hAnsi="Arial" w:cs="Arial"/>
          <w:color w:val="000000" w:themeColor="text1"/>
          <w:sz w:val="20"/>
          <w:szCs w:val="20"/>
        </w:rPr>
        <w:t xml:space="preserve"> </w:t>
      </w:r>
      <w:r w:rsidRPr="00804621">
        <w:rPr>
          <w:rFonts w:ascii="Arial" w:hAnsi="Arial" w:cs="Arial"/>
          <w:color w:val="000000" w:themeColor="text1"/>
          <w:sz w:val="20"/>
          <w:szCs w:val="20"/>
        </w:rPr>
        <w:t>/</w:t>
      </w:r>
    </w:p>
    <w:p w14:paraId="43251559" w14:textId="3E624ECD" w:rsidR="00CA496B" w:rsidRPr="00804621" w:rsidRDefault="00CA496B" w:rsidP="00F35E60">
      <w:pPr>
        <w:spacing w:after="0"/>
        <w:ind w:right="-314"/>
        <w:jc w:val="right"/>
        <w:rPr>
          <w:rFonts w:ascii="Arial" w:hAnsi="Arial" w:cs="Arial"/>
          <w:color w:val="000000" w:themeColor="text1"/>
          <w:sz w:val="20"/>
          <w:szCs w:val="20"/>
        </w:rPr>
      </w:pPr>
      <w:r w:rsidRPr="00804621">
        <w:rPr>
          <w:rFonts w:ascii="Arial" w:hAnsi="Arial" w:cs="Arial"/>
          <w:color w:val="000000" w:themeColor="text1"/>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6C6662" w14:paraId="19DE480E" w14:textId="77777777" w:rsidTr="007C39B8">
        <w:trPr>
          <w:trHeight w:val="565"/>
        </w:trPr>
        <w:tc>
          <w:tcPr>
            <w:tcW w:w="928" w:type="dxa"/>
            <w:vAlign w:val="center"/>
          </w:tcPr>
          <w:p w14:paraId="1CAAD3A7" w14:textId="77777777" w:rsidR="00ED5CFC" w:rsidRPr="006C6662" w:rsidRDefault="00AA2607" w:rsidP="00AA2607">
            <w:pPr>
              <w:jc w:val="center"/>
              <w:rPr>
                <w:rFonts w:ascii="Arial" w:hAnsi="Arial" w:cs="Arial"/>
                <w:b/>
                <w:bCs/>
                <w:sz w:val="20"/>
                <w:szCs w:val="20"/>
              </w:rPr>
            </w:pPr>
            <w:r w:rsidRPr="006C6662">
              <w:rPr>
                <w:rFonts w:ascii="Arial" w:hAnsi="Arial" w:cs="Arial"/>
                <w:b/>
                <w:bCs/>
                <w:sz w:val="20"/>
                <w:szCs w:val="20"/>
              </w:rPr>
              <w:t>Eil. Nr.</w:t>
            </w:r>
            <w:r w:rsidR="00E5786C" w:rsidRPr="006C6662">
              <w:rPr>
                <w:rFonts w:ascii="Arial" w:hAnsi="Arial" w:cs="Arial"/>
                <w:b/>
                <w:bCs/>
                <w:sz w:val="20"/>
                <w:szCs w:val="20"/>
              </w:rPr>
              <w:t xml:space="preserve"> /</w:t>
            </w:r>
          </w:p>
          <w:p w14:paraId="4DE8D23E" w14:textId="785AFD73" w:rsidR="00E5786C" w:rsidRPr="006C6662" w:rsidRDefault="00E5786C" w:rsidP="00AA2607">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5685C0A1"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77D67CBF" w14:textId="77E58F21"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296352BC" w14:textId="77777777" w:rsidR="00ED5CFC" w:rsidRPr="006C6662" w:rsidRDefault="00ED5CFC" w:rsidP="00AA2607">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A7C9EA0" w14:textId="22D96466" w:rsidR="00ED5CFC" w:rsidRPr="006C6662" w:rsidRDefault="00EC394E" w:rsidP="00AA2607">
            <w:pPr>
              <w:jc w:val="center"/>
              <w:rPr>
                <w:rFonts w:ascii="Arial" w:hAnsi="Arial" w:cs="Arial"/>
                <w:sz w:val="20"/>
                <w:szCs w:val="20"/>
              </w:rPr>
            </w:pPr>
            <w:r w:rsidRPr="006C6662">
              <w:rPr>
                <w:rFonts w:ascii="Arial" w:hAnsi="Arial" w:cs="Arial"/>
                <w:b/>
                <w:sz w:val="20"/>
                <w:szCs w:val="20"/>
                <w:lang w:val="en-GB"/>
              </w:rPr>
              <w:t>Documents submitted</w:t>
            </w:r>
          </w:p>
        </w:tc>
      </w:tr>
      <w:tr w:rsidR="00A7781A" w:rsidRPr="006C6662" w14:paraId="6BE43BAA" w14:textId="77777777" w:rsidTr="007C39B8">
        <w:tc>
          <w:tcPr>
            <w:tcW w:w="928" w:type="dxa"/>
          </w:tcPr>
          <w:p w14:paraId="7F7EF229" w14:textId="378A9ADD" w:rsidR="00A7781A" w:rsidRPr="006C6662" w:rsidRDefault="00A7781A" w:rsidP="009A27FF">
            <w:pPr>
              <w:rPr>
                <w:rFonts w:ascii="Arial" w:hAnsi="Arial" w:cs="Arial"/>
                <w:sz w:val="20"/>
                <w:szCs w:val="20"/>
              </w:rPr>
            </w:pPr>
            <w:r w:rsidRPr="006C6662">
              <w:rPr>
                <w:rFonts w:ascii="Arial" w:hAnsi="Arial" w:cs="Arial"/>
                <w:sz w:val="20"/>
                <w:szCs w:val="20"/>
              </w:rPr>
              <w:t>1.</w:t>
            </w:r>
          </w:p>
        </w:tc>
        <w:tc>
          <w:tcPr>
            <w:tcW w:w="3887" w:type="dxa"/>
          </w:tcPr>
          <w:p w14:paraId="75AA525F" w14:textId="19013FBE"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6C6662" w:rsidRDefault="00A7781A" w:rsidP="00CD7516">
            <w:pPr>
              <w:jc w:val="both"/>
              <w:rPr>
                <w:rFonts w:ascii="Arial" w:hAnsi="Arial" w:cs="Arial"/>
                <w:sz w:val="20"/>
                <w:szCs w:val="20"/>
              </w:rPr>
            </w:pPr>
            <w:r w:rsidRPr="006C6662">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F94D36C" w14:textId="1B901911"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16CA4B8B" w14:textId="77777777" w:rsidR="00A7781A" w:rsidRPr="006C6662" w:rsidRDefault="00A7781A" w:rsidP="0065300A">
            <w:pPr>
              <w:jc w:val="both"/>
              <w:rPr>
                <w:rFonts w:ascii="Arial" w:hAnsi="Arial" w:cs="Arial"/>
                <w:color w:val="000000"/>
                <w:sz w:val="20"/>
                <w:szCs w:val="20"/>
              </w:rPr>
            </w:pPr>
          </w:p>
          <w:p w14:paraId="230896DB" w14:textId="77777777" w:rsidR="00A7781A" w:rsidRPr="006C6662" w:rsidRDefault="00A7781A" w:rsidP="007A568E">
            <w:pPr>
              <w:ind w:left="34"/>
              <w:jc w:val="both"/>
              <w:rPr>
                <w:rFonts w:ascii="Arial" w:hAnsi="Arial" w:cs="Arial"/>
                <w:color w:val="000000"/>
                <w:sz w:val="20"/>
                <w:szCs w:val="20"/>
              </w:rPr>
            </w:pPr>
          </w:p>
          <w:p w14:paraId="6AD22EBF" w14:textId="69C0C313" w:rsidR="00A7781A" w:rsidRPr="006C6662" w:rsidRDefault="00A7781A" w:rsidP="007A568E">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9169FDD" w14:textId="2588EF34" w:rsidR="00A7781A" w:rsidRPr="00FC1D80" w:rsidRDefault="00A7781A" w:rsidP="007A568E">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7"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vMerge w:val="restart"/>
          </w:tcPr>
          <w:p w14:paraId="7DC7B2D2" w14:textId="2509D74C" w:rsidR="00A7781A" w:rsidRPr="006C6662" w:rsidRDefault="00A7781A" w:rsidP="007A568E">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59556A7" w14:textId="77777777" w:rsidR="00A7781A" w:rsidRPr="006C6662" w:rsidRDefault="00A7781A" w:rsidP="007A568E">
            <w:pPr>
              <w:ind w:left="34"/>
              <w:jc w:val="both"/>
              <w:rPr>
                <w:rFonts w:ascii="Arial" w:hAnsi="Arial" w:cs="Arial"/>
                <w:color w:val="000000"/>
                <w:sz w:val="20"/>
                <w:szCs w:val="20"/>
                <w:lang w:val="en-GB"/>
              </w:rPr>
            </w:pPr>
          </w:p>
          <w:p w14:paraId="29B3A596" w14:textId="712419DF" w:rsidR="00A7781A" w:rsidRPr="006C6662" w:rsidRDefault="00A7781A" w:rsidP="007A568E">
            <w:pPr>
              <w:jc w:val="both"/>
              <w:rPr>
                <w:rFonts w:ascii="Arial" w:hAnsi="Arial" w:cs="Arial"/>
                <w:sz w:val="20"/>
                <w:szCs w:val="20"/>
              </w:rPr>
            </w:pPr>
            <w:r w:rsidRPr="006C6662">
              <w:rPr>
                <w:rFonts w:ascii="Arial" w:hAnsi="Arial" w:cs="Arial"/>
                <w:color w:val="000000"/>
                <w:sz w:val="20"/>
                <w:szCs w:val="20"/>
                <w:lang w:val="en-GB"/>
              </w:rPr>
              <w:t>Entities established outside Lithuania will be required to provide the type of certificate and such documentary evidence as is provided in the European Commission's Information Document Repository E-</w:t>
            </w:r>
            <w:r w:rsidRPr="006C6662">
              <w:rPr>
                <w:rFonts w:ascii="Arial" w:hAnsi="Arial" w:cs="Arial"/>
                <w:color w:val="000000"/>
                <w:sz w:val="20"/>
                <w:szCs w:val="20"/>
                <w:lang w:val="en-GB"/>
              </w:rPr>
              <w:lastRenderedPageBreak/>
              <w:t xml:space="preserve">Certis: </w:t>
            </w:r>
            <w:r w:rsidRPr="006C6662">
              <w:rPr>
                <w:rFonts w:ascii="Arial" w:hAnsi="Arial" w:cs="Arial"/>
                <w:color w:val="000000"/>
                <w:sz w:val="20"/>
                <w:szCs w:val="20"/>
              </w:rPr>
              <w:t>https://ec.europa.eu/tools/ecertis/.</w:t>
            </w:r>
          </w:p>
        </w:tc>
      </w:tr>
      <w:tr w:rsidR="00A7781A" w:rsidRPr="006C6662" w14:paraId="71EFFF61" w14:textId="77777777" w:rsidTr="007C39B8">
        <w:tc>
          <w:tcPr>
            <w:tcW w:w="928" w:type="dxa"/>
          </w:tcPr>
          <w:p w14:paraId="2DD1D03C" w14:textId="21E32D44" w:rsidR="00A7781A" w:rsidRPr="006C6662" w:rsidRDefault="00A7781A" w:rsidP="009A27FF">
            <w:pPr>
              <w:rPr>
                <w:rFonts w:ascii="Arial" w:hAnsi="Arial" w:cs="Arial"/>
                <w:sz w:val="20"/>
                <w:szCs w:val="20"/>
              </w:rPr>
            </w:pPr>
            <w:r w:rsidRPr="006C6662">
              <w:rPr>
                <w:rFonts w:ascii="Arial" w:hAnsi="Arial" w:cs="Arial"/>
                <w:sz w:val="20"/>
                <w:szCs w:val="20"/>
              </w:rPr>
              <w:t>2.</w:t>
            </w:r>
          </w:p>
        </w:tc>
        <w:tc>
          <w:tcPr>
            <w:tcW w:w="3887" w:type="dxa"/>
          </w:tcPr>
          <w:p w14:paraId="4793FC66" w14:textId="77777777" w:rsidR="00A7781A" w:rsidRPr="006C6662" w:rsidRDefault="00A7781A" w:rsidP="00CD7516">
            <w:pPr>
              <w:tabs>
                <w:tab w:val="left" w:pos="567"/>
              </w:tabs>
              <w:ind w:left="34"/>
              <w:jc w:val="both"/>
              <w:rPr>
                <w:rFonts w:ascii="Arial" w:hAnsi="Arial" w:cs="Arial"/>
                <w:color w:val="000000"/>
                <w:sz w:val="20"/>
                <w:szCs w:val="20"/>
              </w:rPr>
            </w:pPr>
            <w:r w:rsidRPr="006C6662">
              <w:rPr>
                <w:rFonts w:ascii="Arial" w:hAnsi="Arial" w:cs="Arial"/>
                <w:color w:val="000000"/>
                <w:sz w:val="20"/>
                <w:szCs w:val="20"/>
              </w:rPr>
              <w:t xml:space="preserve">Tiekėjas Pirkimo metu pateko į interesų konflikto situaciją, </w:t>
            </w:r>
            <w:r w:rsidRPr="006C6662">
              <w:rPr>
                <w:rFonts w:ascii="Arial" w:hAnsi="Arial" w:cs="Arial"/>
                <w:iCs/>
                <w:color w:val="000000"/>
                <w:sz w:val="20"/>
                <w:szCs w:val="20"/>
              </w:rPr>
              <w:t>kaip apibrėžta</w:t>
            </w:r>
            <w:r w:rsidRPr="006C6662">
              <w:rPr>
                <w:rFonts w:ascii="Arial" w:hAnsi="Arial" w:cs="Arial"/>
                <w:color w:val="000000"/>
                <w:sz w:val="20"/>
                <w:szCs w:val="20"/>
              </w:rPr>
              <w:t xml:space="preserve"> PĮ 33 straipsnyje, ir atitinkamos padėties negalima ištaisyti.</w:t>
            </w:r>
            <w:r w:rsidRPr="006C6662">
              <w:rPr>
                <w:rFonts w:ascii="Arial" w:hAnsi="Arial" w:cs="Arial"/>
                <w:iCs/>
                <w:color w:val="000000"/>
                <w:sz w:val="20"/>
                <w:szCs w:val="20"/>
              </w:rPr>
              <w:t xml:space="preserve"> </w:t>
            </w:r>
          </w:p>
          <w:p w14:paraId="1346B9B0" w14:textId="77777777" w:rsidR="00A7781A" w:rsidRPr="006C6662" w:rsidRDefault="00A7781A" w:rsidP="00CD7516">
            <w:pPr>
              <w:tabs>
                <w:tab w:val="left" w:pos="567"/>
              </w:tabs>
              <w:ind w:left="34"/>
              <w:jc w:val="both"/>
              <w:rPr>
                <w:rFonts w:ascii="Arial" w:hAnsi="Arial" w:cs="Arial"/>
                <w:iCs/>
                <w:color w:val="000000"/>
                <w:sz w:val="20"/>
                <w:szCs w:val="20"/>
              </w:rPr>
            </w:pPr>
          </w:p>
          <w:p w14:paraId="7A8CE85F" w14:textId="4F005FCA" w:rsidR="00A7781A" w:rsidRPr="006C6662" w:rsidRDefault="00A7781A" w:rsidP="00CD7516">
            <w:pPr>
              <w:tabs>
                <w:tab w:val="left" w:pos="567"/>
              </w:tabs>
              <w:ind w:left="34"/>
              <w:jc w:val="both"/>
              <w:rPr>
                <w:rFonts w:ascii="Arial" w:hAnsi="Arial" w:cs="Arial"/>
                <w:iCs/>
                <w:color w:val="000000"/>
                <w:sz w:val="20"/>
                <w:szCs w:val="20"/>
              </w:rPr>
            </w:pPr>
            <w:r w:rsidRPr="006C6662">
              <w:rPr>
                <w:rFonts w:ascii="Arial" w:hAnsi="Arial" w:cs="Arial"/>
                <w:color w:val="000000"/>
                <w:sz w:val="20"/>
                <w:szCs w:val="20"/>
              </w:rPr>
              <w:t xml:space="preserve">Laikoma, kad atitinkamos padėties dėl interesų konflikto negalima ištaisyti, jeigu į interesų konfliktą patekę asmenys </w:t>
            </w:r>
            <w:r w:rsidRPr="006C6662">
              <w:rPr>
                <w:rFonts w:ascii="Arial" w:hAnsi="Arial" w:cs="Arial"/>
                <w:color w:val="000000"/>
                <w:sz w:val="20"/>
                <w:szCs w:val="20"/>
              </w:rPr>
              <w:lastRenderedPageBreak/>
              <w:t>nulėmė Komisijos ar Perkančiojo subjekto sprendimus ir šių sprendimų pakeitimas prieštarautų PĮ nuostatoms.</w:t>
            </w:r>
          </w:p>
        </w:tc>
        <w:tc>
          <w:tcPr>
            <w:tcW w:w="4111" w:type="dxa"/>
          </w:tcPr>
          <w:p w14:paraId="1320A1BD" w14:textId="77777777" w:rsidR="00A7781A" w:rsidRPr="006C6662" w:rsidRDefault="00A7781A" w:rsidP="00CD7516">
            <w:pPr>
              <w:tabs>
                <w:tab w:val="left" w:pos="567"/>
              </w:tabs>
              <w:ind w:left="34"/>
              <w:jc w:val="both"/>
              <w:rPr>
                <w:rFonts w:ascii="Arial" w:hAnsi="Arial" w:cs="Arial"/>
                <w:iCs/>
                <w:color w:val="000000"/>
                <w:sz w:val="20"/>
                <w:szCs w:val="20"/>
                <w:lang w:val="en-GB"/>
              </w:rPr>
            </w:pPr>
            <w:r w:rsidRPr="006C6662">
              <w:rPr>
                <w:rFonts w:ascii="Arial" w:hAnsi="Arial" w:cs="Arial"/>
                <w:iCs/>
                <w:color w:val="000000"/>
                <w:sz w:val="20"/>
                <w:szCs w:val="20"/>
                <w:lang w:val="en-GB"/>
              </w:rPr>
              <w:lastRenderedPageBreak/>
              <w:t xml:space="preserve">During the Procurement, the Supplier has </w:t>
            </w:r>
            <w:proofErr w:type="gramStart"/>
            <w:r w:rsidRPr="006C6662">
              <w:rPr>
                <w:rFonts w:ascii="Arial" w:hAnsi="Arial" w:cs="Arial"/>
                <w:iCs/>
                <w:color w:val="000000"/>
                <w:sz w:val="20"/>
                <w:szCs w:val="20"/>
                <w:lang w:val="en-GB"/>
              </w:rPr>
              <w:t>entered into</w:t>
            </w:r>
            <w:proofErr w:type="gramEnd"/>
            <w:r w:rsidRPr="006C6662">
              <w:rPr>
                <w:rFonts w:ascii="Arial" w:hAnsi="Arial" w:cs="Arial"/>
                <w:iCs/>
                <w:color w:val="000000"/>
                <w:sz w:val="20"/>
                <w:szCs w:val="20"/>
                <w:lang w:val="en-GB"/>
              </w:rPr>
              <w:t xml:space="preserve"> a situation of conflict of interest as defined in Article 33 of the LP, and the respective situation cannot be remedied.</w:t>
            </w:r>
          </w:p>
          <w:p w14:paraId="65E99963" w14:textId="77777777" w:rsidR="00A7781A" w:rsidRPr="006C6662"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6C6662" w:rsidRDefault="00A7781A" w:rsidP="00CD7516">
            <w:pPr>
              <w:jc w:val="both"/>
              <w:rPr>
                <w:rFonts w:ascii="Arial" w:hAnsi="Arial" w:cs="Arial"/>
                <w:sz w:val="20"/>
                <w:szCs w:val="20"/>
              </w:rPr>
            </w:pPr>
            <w:r w:rsidRPr="006C6662">
              <w:rPr>
                <w:rFonts w:ascii="Arial" w:hAnsi="Arial" w:cs="Arial"/>
                <w:iCs/>
                <w:color w:val="000000"/>
                <w:sz w:val="20"/>
                <w:szCs w:val="20"/>
                <w:lang w:val="en-GB"/>
              </w:rPr>
              <w:t xml:space="preserve">It is considered that the respective situation cannot be remedied due to a conflict of interest if the persons involved in the conflict </w:t>
            </w:r>
            <w:r w:rsidRPr="006C6662">
              <w:rPr>
                <w:rFonts w:ascii="Arial" w:hAnsi="Arial" w:cs="Arial"/>
                <w:iCs/>
                <w:color w:val="000000"/>
                <w:sz w:val="20"/>
                <w:szCs w:val="20"/>
                <w:lang w:val="en-GB"/>
              </w:rPr>
              <w:lastRenderedPageBreak/>
              <w:t>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6C6662" w:rsidRDefault="00A7781A" w:rsidP="009A27FF">
            <w:pPr>
              <w:rPr>
                <w:rFonts w:ascii="Arial" w:hAnsi="Arial" w:cs="Arial"/>
                <w:sz w:val="20"/>
                <w:szCs w:val="20"/>
              </w:rPr>
            </w:pPr>
          </w:p>
        </w:tc>
        <w:tc>
          <w:tcPr>
            <w:tcW w:w="2660" w:type="dxa"/>
            <w:vMerge/>
          </w:tcPr>
          <w:p w14:paraId="3F6A73F9" w14:textId="043F70B9" w:rsidR="00A7781A" w:rsidRPr="006C6662" w:rsidRDefault="00A7781A" w:rsidP="009A27FF">
            <w:pPr>
              <w:rPr>
                <w:rFonts w:ascii="Arial" w:hAnsi="Arial" w:cs="Arial"/>
                <w:sz w:val="20"/>
                <w:szCs w:val="20"/>
              </w:rPr>
            </w:pPr>
          </w:p>
        </w:tc>
      </w:tr>
      <w:tr w:rsidR="00A7781A" w:rsidRPr="006C6662" w14:paraId="5978DF0C" w14:textId="77777777" w:rsidTr="007C39B8">
        <w:tc>
          <w:tcPr>
            <w:tcW w:w="928" w:type="dxa"/>
          </w:tcPr>
          <w:p w14:paraId="1F2529F8" w14:textId="4237F854" w:rsidR="00A7781A" w:rsidRPr="006C6662" w:rsidRDefault="00A7781A" w:rsidP="009A27FF">
            <w:pPr>
              <w:rPr>
                <w:rFonts w:ascii="Arial" w:hAnsi="Arial" w:cs="Arial"/>
                <w:sz w:val="20"/>
                <w:szCs w:val="20"/>
              </w:rPr>
            </w:pPr>
            <w:r w:rsidRPr="006C6662">
              <w:rPr>
                <w:rFonts w:ascii="Arial" w:hAnsi="Arial" w:cs="Arial"/>
                <w:sz w:val="20"/>
                <w:szCs w:val="20"/>
              </w:rPr>
              <w:t>3.</w:t>
            </w:r>
          </w:p>
        </w:tc>
        <w:tc>
          <w:tcPr>
            <w:tcW w:w="3887" w:type="dxa"/>
          </w:tcPr>
          <w:p w14:paraId="5F7D16BE" w14:textId="107942DB" w:rsidR="00A7781A" w:rsidRPr="006C6662" w:rsidRDefault="00A7781A" w:rsidP="00CD7516">
            <w:pPr>
              <w:jc w:val="both"/>
              <w:rPr>
                <w:rFonts w:ascii="Arial" w:hAnsi="Arial" w:cs="Arial"/>
                <w:sz w:val="20"/>
                <w:szCs w:val="20"/>
              </w:rPr>
            </w:pPr>
            <w:r w:rsidRPr="006C6662">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6C6662" w:rsidRDefault="00A7781A" w:rsidP="00CD7516">
            <w:pPr>
              <w:jc w:val="both"/>
              <w:rPr>
                <w:rFonts w:ascii="Arial" w:hAnsi="Arial" w:cs="Arial"/>
                <w:sz w:val="20"/>
                <w:szCs w:val="20"/>
              </w:rPr>
            </w:pPr>
            <w:r w:rsidRPr="006C6662">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6C6662" w:rsidRDefault="00A7781A" w:rsidP="009A27FF">
            <w:pPr>
              <w:rPr>
                <w:rFonts w:ascii="Arial" w:hAnsi="Arial" w:cs="Arial"/>
                <w:sz w:val="20"/>
                <w:szCs w:val="20"/>
              </w:rPr>
            </w:pPr>
          </w:p>
        </w:tc>
        <w:tc>
          <w:tcPr>
            <w:tcW w:w="2660" w:type="dxa"/>
            <w:vMerge/>
          </w:tcPr>
          <w:p w14:paraId="6214F7F2" w14:textId="25312748" w:rsidR="00A7781A" w:rsidRPr="006C6662" w:rsidRDefault="00A7781A" w:rsidP="009A27FF">
            <w:pPr>
              <w:rPr>
                <w:rFonts w:ascii="Arial" w:hAnsi="Arial" w:cs="Arial"/>
                <w:sz w:val="20"/>
                <w:szCs w:val="20"/>
              </w:rPr>
            </w:pPr>
          </w:p>
        </w:tc>
      </w:tr>
      <w:tr w:rsidR="007665F9" w:rsidRPr="006C6662" w14:paraId="08999643" w14:textId="77777777" w:rsidTr="007C39B8">
        <w:tc>
          <w:tcPr>
            <w:tcW w:w="928" w:type="dxa"/>
          </w:tcPr>
          <w:p w14:paraId="0D11AAED" w14:textId="0F66FABD" w:rsidR="007665F9" w:rsidRPr="006C6662" w:rsidRDefault="007665F9" w:rsidP="009A27FF">
            <w:pPr>
              <w:rPr>
                <w:rFonts w:ascii="Arial" w:hAnsi="Arial" w:cs="Arial"/>
                <w:sz w:val="20"/>
                <w:szCs w:val="20"/>
              </w:rPr>
            </w:pPr>
            <w:r w:rsidRPr="006C6662">
              <w:rPr>
                <w:rFonts w:ascii="Arial" w:hAnsi="Arial" w:cs="Arial"/>
                <w:sz w:val="20"/>
                <w:szCs w:val="20"/>
              </w:rPr>
              <w:t>4.</w:t>
            </w:r>
          </w:p>
        </w:tc>
        <w:tc>
          <w:tcPr>
            <w:tcW w:w="3887" w:type="dxa"/>
          </w:tcPr>
          <w:p w14:paraId="2E52CDE4" w14:textId="37CFBAAC" w:rsidR="007665F9" w:rsidRPr="006C6662" w:rsidRDefault="007665F9" w:rsidP="00CD7516">
            <w:pPr>
              <w:pStyle w:val="NoSpacing"/>
              <w:jc w:val="both"/>
              <w:rPr>
                <w:rFonts w:ascii="Arial" w:hAnsi="Arial" w:cs="Arial"/>
                <w:iCs/>
                <w:color w:val="000000"/>
                <w:sz w:val="20"/>
                <w:szCs w:val="20"/>
              </w:rPr>
            </w:pPr>
            <w:r w:rsidRPr="006C6662">
              <w:rPr>
                <w:rFonts w:ascii="Arial" w:hAnsi="Arial" w:cs="Arial"/>
                <w:iCs/>
                <w:color w:val="000000"/>
                <w:sz w:val="20"/>
                <w:szCs w:val="20"/>
              </w:rPr>
              <w:t xml:space="preserve">Tiekėjas </w:t>
            </w:r>
            <w:r w:rsidRPr="006C6662">
              <w:rPr>
                <w:rFonts w:ascii="Arial" w:eastAsia="Times New Roman" w:hAnsi="Arial" w:cs="Arial"/>
                <w:iCs/>
                <w:color w:val="000000"/>
                <w:sz w:val="20"/>
                <w:szCs w:val="20"/>
              </w:rPr>
              <w:t xml:space="preserve">Pirkimo procedūrų metu nuslėpė informaciją ar pateikė melagingą informaciją apie atitiktį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50 straipsnį. </w:t>
            </w:r>
          </w:p>
          <w:p w14:paraId="39B180D1" w14:textId="283E0C79" w:rsidR="007665F9" w:rsidRPr="006C6662" w:rsidRDefault="007665F9" w:rsidP="00CD7516">
            <w:pPr>
              <w:pStyle w:val="NoSpacing"/>
              <w:jc w:val="both"/>
              <w:rPr>
                <w:rFonts w:ascii="Arial" w:hAnsi="Arial" w:cs="Arial"/>
                <w:iCs/>
                <w:color w:val="000000"/>
                <w:sz w:val="20"/>
                <w:szCs w:val="20"/>
              </w:rPr>
            </w:pPr>
            <w:r w:rsidRPr="006C6662">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6C6662">
              <w:rPr>
                <w:rFonts w:ascii="Arial" w:eastAsia="Times New Roman" w:hAnsi="Arial" w:cs="Arial"/>
                <w:iCs/>
                <w:color w:val="000000"/>
                <w:sz w:val="20"/>
                <w:szCs w:val="20"/>
              </w:rPr>
              <w:t>VPĮ</w:t>
            </w:r>
            <w:r w:rsidRPr="006C6662">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6C6662" w:rsidRDefault="007665F9" w:rsidP="00CD7516">
            <w:pPr>
              <w:jc w:val="both"/>
              <w:rPr>
                <w:rFonts w:ascii="Arial" w:hAnsi="Arial" w:cs="Arial"/>
                <w:sz w:val="20"/>
                <w:szCs w:val="20"/>
              </w:rPr>
            </w:pPr>
            <w:r w:rsidRPr="006C6662">
              <w:rPr>
                <w:rFonts w:ascii="Arial" w:hAnsi="Arial" w:cs="Arial"/>
                <w:iCs/>
                <w:color w:val="000000"/>
                <w:sz w:val="20"/>
                <w:szCs w:val="20"/>
              </w:rPr>
              <w:t xml:space="preserve">Šiuo pagrindu Tiekėjas taip pat pašalinamas iš Pirkimo procedūros, kai, vadovaujantis kitų valstybių teisės aktais, ankstesnių procedūrų metu jis nuslėpė informaciją ar pateikė melagingą informaciją arba dėl melagingos </w:t>
            </w:r>
            <w:r w:rsidRPr="006C6662">
              <w:rPr>
                <w:rFonts w:ascii="Arial" w:hAnsi="Arial" w:cs="Arial"/>
                <w:iCs/>
                <w:color w:val="000000"/>
                <w:sz w:val="20"/>
                <w:szCs w:val="20"/>
              </w:rPr>
              <w:lastRenderedPageBreak/>
              <w:t>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6C6662">
              <w:rPr>
                <w:rFonts w:ascii="Arial" w:hAnsi="Arial" w:cs="Arial"/>
                <w:color w:val="000000" w:themeColor="text1"/>
                <w:sz w:val="20"/>
                <w:szCs w:val="20"/>
                <w:lang w:val="en-GB"/>
              </w:rPr>
              <w:t xml:space="preserve">Article 46 and 47 of </w:t>
            </w:r>
            <w:r w:rsidRPr="006C6662">
              <w:rPr>
                <w:rFonts w:ascii="Arial" w:hAnsi="Arial" w:cs="Arial"/>
                <w:color w:val="000000" w:themeColor="text1"/>
                <w:sz w:val="20"/>
                <w:szCs w:val="20"/>
                <w:lang w:val="en-GB"/>
              </w:rPr>
              <w:t xml:space="preserve">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xml:space="preserve">, and the Contracting Entity may prove this by any lawful </w:t>
            </w:r>
            <w:r w:rsidR="00C11129" w:rsidRPr="006C6662">
              <w:rPr>
                <w:rFonts w:ascii="Arial" w:hAnsi="Arial" w:cs="Arial"/>
                <w:color w:val="000000" w:themeColor="text1"/>
                <w:sz w:val="20"/>
                <w:szCs w:val="20"/>
                <w:lang w:val="en-GB"/>
              </w:rPr>
              <w:t>means,</w:t>
            </w:r>
            <w:r w:rsidRPr="006C6662">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7E2469E4" w:rsidR="00BC129E" w:rsidRPr="006C6662" w:rsidRDefault="00BC129E"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Pr>
                <w:rFonts w:ascii="Arial" w:hAnsi="Arial" w:cs="Arial"/>
                <w:color w:val="000000" w:themeColor="text1"/>
                <w:sz w:val="20"/>
                <w:szCs w:val="20"/>
                <w:lang w:val="en-GB"/>
              </w:rPr>
              <w:t>LPP</w:t>
            </w:r>
            <w:r w:rsidRPr="006C6662">
              <w:rPr>
                <w:rFonts w:ascii="Arial" w:hAnsi="Arial" w:cs="Arial"/>
                <w:color w:val="000000" w:themeColor="text1"/>
                <w:sz w:val="20"/>
                <w:szCs w:val="20"/>
                <w:lang w:val="en-GB"/>
              </w:rPr>
              <w:t>, the Law on Public Procurement in the Field of Defence and Security or the Law on Concessions of the Republic of Lithuania concealed information or provided false information or the Supplier was unable to provide the supporting documents required under Article 50 of the Law of the Republic of Lithuania on Public Procurement due to the false information provided, which has resulted in its exclusion from the procurement or concession award procedures in the last one year.</w:t>
            </w:r>
          </w:p>
          <w:p w14:paraId="79D6F839" w14:textId="0BDB3673"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w:t>
            </w:r>
            <w:r w:rsidRPr="006C6662">
              <w:rPr>
                <w:rFonts w:ascii="Arial" w:hAnsi="Arial" w:cs="Arial"/>
                <w:color w:val="000000" w:themeColor="text1"/>
                <w:sz w:val="20"/>
                <w:szCs w:val="20"/>
                <w:lang w:val="en-GB"/>
              </w:rPr>
              <w:lastRenderedPageBreak/>
              <w:t>procurement or concession award procedures in the last one year or other similar sanctions.</w:t>
            </w:r>
          </w:p>
        </w:tc>
        <w:tc>
          <w:tcPr>
            <w:tcW w:w="2835" w:type="dxa"/>
          </w:tcPr>
          <w:p w14:paraId="0EC6CC4E"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B987578" w14:textId="77777777" w:rsidR="00A7781A" w:rsidRPr="006C6662" w:rsidRDefault="00A7781A" w:rsidP="00A7781A">
            <w:pPr>
              <w:ind w:left="34"/>
              <w:jc w:val="both"/>
              <w:rPr>
                <w:rFonts w:ascii="Arial" w:hAnsi="Arial" w:cs="Arial"/>
                <w:color w:val="000000"/>
                <w:sz w:val="20"/>
                <w:szCs w:val="20"/>
              </w:rPr>
            </w:pPr>
          </w:p>
          <w:p w14:paraId="22DF7215" w14:textId="77777777" w:rsidR="00A7781A" w:rsidRPr="006C6662" w:rsidRDefault="00A7781A" w:rsidP="00A7781A">
            <w:pPr>
              <w:ind w:left="34"/>
              <w:jc w:val="both"/>
              <w:rPr>
                <w:rFonts w:ascii="Arial" w:hAnsi="Arial" w:cs="Arial"/>
                <w:color w:val="000000"/>
                <w:sz w:val="20"/>
                <w:szCs w:val="20"/>
              </w:rPr>
            </w:pPr>
          </w:p>
          <w:p w14:paraId="3D0CCC21" w14:textId="1610878D"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rPr>
              <w:t xml:space="preserve">Priimant sprendimus dėl Tiekėjo pašalinimo iš </w:t>
            </w:r>
            <w:r w:rsidR="00EB19B5" w:rsidRPr="006C6662">
              <w:rPr>
                <w:rFonts w:ascii="Arial" w:hAnsi="Arial" w:cs="Arial"/>
                <w:color w:val="000000"/>
                <w:sz w:val="20"/>
                <w:szCs w:val="20"/>
              </w:rPr>
              <w:t>P</w:t>
            </w:r>
            <w:r w:rsidRPr="006C6662">
              <w:rPr>
                <w:rFonts w:ascii="Arial" w:hAnsi="Arial" w:cs="Arial"/>
                <w:color w:val="000000"/>
                <w:sz w:val="20"/>
                <w:szCs w:val="20"/>
              </w:rPr>
              <w:t>irkimo procedūros šiame punkte nurodytu pašalinimo pagrindu, be kita ko, atsižvelgiama į pagal VPĮ 52</w:t>
            </w:r>
            <w:r w:rsidR="00412CCA" w:rsidRPr="006C6662">
              <w:rPr>
                <w:rFonts w:ascii="Arial" w:hAnsi="Arial" w:cs="Arial"/>
                <w:color w:val="000000"/>
                <w:sz w:val="20"/>
                <w:szCs w:val="20"/>
              </w:rPr>
              <w:t>/PĮ 63</w:t>
            </w:r>
            <w:r w:rsidRPr="006C6662">
              <w:rPr>
                <w:rFonts w:ascii="Arial" w:hAnsi="Arial" w:cs="Arial"/>
                <w:color w:val="000000"/>
                <w:sz w:val="20"/>
                <w:szCs w:val="20"/>
              </w:rPr>
              <w:t xml:space="preserve"> straipsnį skelbiamą informaciją: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71286246" w14:textId="2EFFEDAC" w:rsidR="00A7781A" w:rsidRPr="006C6662" w:rsidRDefault="00A7781A" w:rsidP="00EB19B5">
            <w:pPr>
              <w:ind w:left="34"/>
              <w:jc w:val="both"/>
              <w:rPr>
                <w:rFonts w:ascii="Arial" w:hAnsi="Arial" w:cs="Arial"/>
                <w:sz w:val="20"/>
                <w:szCs w:val="20"/>
              </w:rPr>
            </w:pPr>
            <w:r w:rsidRPr="006C6662">
              <w:rPr>
                <w:rFonts w:ascii="Arial" w:hAnsi="Arial" w:cs="Arial"/>
                <w:color w:val="000000"/>
                <w:sz w:val="20"/>
                <w:szCs w:val="20"/>
              </w:rPr>
              <w:t xml:space="preserve"> </w:t>
            </w:r>
          </w:p>
          <w:p w14:paraId="354EFEAF" w14:textId="77777777" w:rsidR="00A7781A" w:rsidRPr="006C6662" w:rsidRDefault="00A7781A" w:rsidP="00A7781A">
            <w:pPr>
              <w:ind w:left="34"/>
              <w:jc w:val="both"/>
              <w:rPr>
                <w:rFonts w:ascii="Arial" w:hAnsi="Arial" w:cs="Arial"/>
                <w:color w:val="000000"/>
                <w:sz w:val="20"/>
                <w:szCs w:val="20"/>
              </w:rPr>
            </w:pPr>
          </w:p>
          <w:p w14:paraId="328D3EBD" w14:textId="77777777" w:rsidR="00A7781A" w:rsidRPr="006C6662" w:rsidRDefault="00A7781A" w:rsidP="00A7781A">
            <w:pPr>
              <w:ind w:left="34"/>
              <w:jc w:val="both"/>
              <w:rPr>
                <w:rFonts w:ascii="Arial" w:hAnsi="Arial" w:cs="Arial"/>
                <w:color w:val="000000"/>
                <w:sz w:val="20"/>
                <w:szCs w:val="20"/>
              </w:rPr>
            </w:pPr>
          </w:p>
          <w:p w14:paraId="6FACB738" w14:textId="39F2CF7B" w:rsidR="00A7781A" w:rsidRPr="006C6662" w:rsidRDefault="00A7781A" w:rsidP="00A7781A">
            <w:pPr>
              <w:ind w:left="34"/>
              <w:jc w:val="both"/>
              <w:rPr>
                <w:rFonts w:ascii="Arial" w:hAnsi="Arial" w:cs="Arial"/>
                <w:color w:val="000000"/>
                <w:sz w:val="20"/>
                <w:szCs w:val="20"/>
              </w:rPr>
            </w:pPr>
          </w:p>
          <w:p w14:paraId="4FFDC206" w14:textId="77777777" w:rsidR="00A7781A" w:rsidRPr="006C6662" w:rsidRDefault="00A7781A" w:rsidP="001A02D9">
            <w:pPr>
              <w:jc w:val="both"/>
              <w:rPr>
                <w:rFonts w:ascii="Arial" w:hAnsi="Arial" w:cs="Arial"/>
                <w:color w:val="000000"/>
                <w:sz w:val="20"/>
                <w:szCs w:val="20"/>
              </w:rPr>
            </w:pPr>
          </w:p>
          <w:p w14:paraId="5509428F"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6C6662" w:rsidRDefault="00A7781A" w:rsidP="00A7781A">
            <w:pPr>
              <w:jc w:val="both"/>
              <w:rPr>
                <w:rFonts w:ascii="Arial" w:hAnsi="Arial" w:cs="Arial"/>
                <w:color w:val="000000"/>
                <w:sz w:val="20"/>
                <w:szCs w:val="20"/>
              </w:rPr>
            </w:pPr>
            <w:r w:rsidRPr="006C6662">
              <w:rPr>
                <w:rFonts w:ascii="Arial" w:hAnsi="Arial" w:cs="Arial"/>
                <w:color w:val="000000"/>
                <w:sz w:val="20"/>
                <w:szCs w:val="20"/>
              </w:rPr>
              <w:lastRenderedPageBreak/>
              <w:t xml:space="preserve">„e-Certis“ adresu:  </w:t>
            </w:r>
            <w:hyperlink r:id="rId8"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p w14:paraId="07043BDF" w14:textId="77777777" w:rsidR="007665F9" w:rsidRPr="006C6662" w:rsidRDefault="007665F9" w:rsidP="009A27FF">
            <w:pPr>
              <w:rPr>
                <w:rFonts w:ascii="Arial" w:hAnsi="Arial" w:cs="Arial"/>
                <w:sz w:val="20"/>
                <w:szCs w:val="20"/>
              </w:rPr>
            </w:pPr>
          </w:p>
        </w:tc>
        <w:tc>
          <w:tcPr>
            <w:tcW w:w="2660" w:type="dxa"/>
          </w:tcPr>
          <w:p w14:paraId="52BD9444"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4DEDC6C0" w14:textId="77777777" w:rsidR="00A7781A" w:rsidRPr="006C6662" w:rsidRDefault="00A7781A" w:rsidP="00A7781A">
            <w:pPr>
              <w:ind w:left="34"/>
              <w:jc w:val="both"/>
              <w:rPr>
                <w:rFonts w:ascii="Arial" w:hAnsi="Arial" w:cs="Arial"/>
                <w:color w:val="000000"/>
                <w:sz w:val="20"/>
                <w:szCs w:val="20"/>
                <w:lang w:val="en-GB"/>
              </w:rPr>
            </w:pPr>
          </w:p>
          <w:p w14:paraId="4DCDA5AC" w14:textId="19739E9A" w:rsidR="008F1F04" w:rsidRPr="00FC2C6C" w:rsidRDefault="00A7781A" w:rsidP="008F1F04">
            <w:pPr>
              <w:ind w:left="34"/>
              <w:jc w:val="both"/>
              <w:rPr>
                <w:rFonts w:ascii="Arial" w:hAnsi="Arial" w:cs="Arial"/>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Pr>
                <w:rFonts w:ascii="Arial" w:hAnsi="Arial" w:cs="Arial"/>
                <w:color w:val="000000"/>
                <w:sz w:val="20"/>
                <w:szCs w:val="20"/>
                <w:lang w:val="en-GB"/>
              </w:rPr>
              <w:t>/Article 63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sz w:val="20"/>
                <w:szCs w:val="20"/>
              </w:rPr>
              <w:t>https://vpt.lrv.lt/lt/nuorodos/kiti-duomenys/powerbi/melaginga-informacija-pateikusiu-tiekeju-sarasas-3/</w:t>
            </w:r>
            <w:r w:rsidR="008F1F04" w:rsidRPr="00FC2C6C">
              <w:rPr>
                <w:rFonts w:ascii="Arial" w:hAnsi="Arial" w:cs="Arial"/>
                <w:color w:val="000000"/>
                <w:sz w:val="20"/>
                <w:szCs w:val="20"/>
              </w:rPr>
              <w:t xml:space="preserve"> </w:t>
            </w:r>
          </w:p>
          <w:p w14:paraId="1B225262" w14:textId="6559A1E1" w:rsidR="00A7781A" w:rsidRPr="006C6662" w:rsidRDefault="00A7781A" w:rsidP="00A7781A">
            <w:pPr>
              <w:ind w:left="34"/>
              <w:jc w:val="both"/>
              <w:rPr>
                <w:rFonts w:ascii="Arial" w:hAnsi="Arial" w:cs="Arial"/>
                <w:color w:val="000000"/>
                <w:sz w:val="20"/>
                <w:szCs w:val="20"/>
                <w:lang w:val="en-GB"/>
              </w:rPr>
            </w:pPr>
          </w:p>
          <w:p w14:paraId="46FD9067" w14:textId="0EBF473B"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lastRenderedPageBreak/>
              <w:t>https://ec.europa.eu/tools/ecertis/.</w:t>
            </w:r>
          </w:p>
        </w:tc>
      </w:tr>
      <w:tr w:rsidR="007665F9" w:rsidRPr="006C6662" w14:paraId="628254D2" w14:textId="77777777" w:rsidTr="007C39B8">
        <w:tc>
          <w:tcPr>
            <w:tcW w:w="928" w:type="dxa"/>
          </w:tcPr>
          <w:p w14:paraId="07264FD3" w14:textId="33CB0E14" w:rsidR="007665F9" w:rsidRPr="006C6662" w:rsidRDefault="007665F9" w:rsidP="009A27FF">
            <w:pPr>
              <w:rPr>
                <w:rFonts w:ascii="Arial" w:hAnsi="Arial" w:cs="Arial"/>
                <w:sz w:val="20"/>
                <w:szCs w:val="20"/>
              </w:rPr>
            </w:pPr>
            <w:r w:rsidRPr="006C6662">
              <w:rPr>
                <w:rFonts w:ascii="Arial" w:hAnsi="Arial" w:cs="Arial"/>
                <w:sz w:val="20"/>
                <w:szCs w:val="20"/>
              </w:rPr>
              <w:lastRenderedPageBreak/>
              <w:t>5.</w:t>
            </w:r>
          </w:p>
        </w:tc>
        <w:tc>
          <w:tcPr>
            <w:tcW w:w="3887" w:type="dxa"/>
          </w:tcPr>
          <w:p w14:paraId="769B363A" w14:textId="4D0F09CD" w:rsidR="007665F9" w:rsidRPr="006C6662" w:rsidRDefault="007665F9" w:rsidP="00CD7516">
            <w:pPr>
              <w:jc w:val="both"/>
              <w:rPr>
                <w:rFonts w:ascii="Arial" w:hAnsi="Arial" w:cs="Arial"/>
                <w:sz w:val="20"/>
                <w:szCs w:val="20"/>
              </w:rPr>
            </w:pPr>
            <w:r w:rsidRPr="006C6662">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6C6662" w:rsidRDefault="00BC129E" w:rsidP="00CD7516">
            <w:pPr>
              <w:jc w:val="both"/>
              <w:rPr>
                <w:rFonts w:ascii="Arial" w:hAnsi="Arial" w:cs="Arial"/>
                <w:sz w:val="20"/>
                <w:szCs w:val="20"/>
              </w:rPr>
            </w:pPr>
            <w:r w:rsidRPr="006C6662">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7E296FA"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7AC6D300" w14:textId="77777777" w:rsidR="00A7781A" w:rsidRPr="006C6662" w:rsidRDefault="00A7781A" w:rsidP="00A7781A">
            <w:pPr>
              <w:jc w:val="both"/>
              <w:rPr>
                <w:rFonts w:ascii="Arial" w:hAnsi="Arial" w:cs="Arial"/>
                <w:color w:val="000000"/>
                <w:sz w:val="20"/>
                <w:szCs w:val="20"/>
              </w:rPr>
            </w:pPr>
          </w:p>
          <w:p w14:paraId="3899B391" w14:textId="77777777" w:rsidR="00A7781A" w:rsidRPr="006C6662" w:rsidRDefault="00A7781A" w:rsidP="00A7781A">
            <w:pPr>
              <w:ind w:left="34"/>
              <w:jc w:val="both"/>
              <w:rPr>
                <w:rFonts w:ascii="Arial" w:hAnsi="Arial" w:cs="Arial"/>
                <w:color w:val="000000"/>
                <w:sz w:val="20"/>
                <w:szCs w:val="20"/>
              </w:rPr>
            </w:pPr>
          </w:p>
          <w:p w14:paraId="7B8A9238" w14:textId="77777777" w:rsidR="00A7781A" w:rsidRPr="006C6662" w:rsidRDefault="00A7781A" w:rsidP="00A7781A">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25D15D5" w14:textId="16BDACD9" w:rsidR="007665F9" w:rsidRPr="00556A92" w:rsidRDefault="00A7781A"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9"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00830F0B" w14:textId="77777777" w:rsidR="00A7781A" w:rsidRPr="006C6662" w:rsidRDefault="00A7781A" w:rsidP="00A7781A">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3EE4C56E" w14:textId="77777777" w:rsidR="00A7781A" w:rsidRPr="006C6662" w:rsidRDefault="00A7781A" w:rsidP="00A7781A">
            <w:pPr>
              <w:ind w:left="34"/>
              <w:jc w:val="both"/>
              <w:rPr>
                <w:rFonts w:ascii="Arial" w:hAnsi="Arial" w:cs="Arial"/>
                <w:color w:val="000000"/>
                <w:sz w:val="20"/>
                <w:szCs w:val="20"/>
                <w:lang w:val="en-GB"/>
              </w:rPr>
            </w:pPr>
          </w:p>
          <w:p w14:paraId="666241C7" w14:textId="6976EA28" w:rsidR="007665F9" w:rsidRPr="006C6662" w:rsidRDefault="00A7781A" w:rsidP="00A7781A">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12016" w:rsidRPr="006C6662" w14:paraId="6761EF04" w14:textId="77777777" w:rsidTr="007C39B8">
        <w:tc>
          <w:tcPr>
            <w:tcW w:w="928" w:type="dxa"/>
          </w:tcPr>
          <w:p w14:paraId="3CFCDAD9" w14:textId="4E2EC31A" w:rsidR="00812016" w:rsidRPr="006C6662" w:rsidRDefault="00812016" w:rsidP="00812016">
            <w:pPr>
              <w:rPr>
                <w:rFonts w:ascii="Arial" w:hAnsi="Arial" w:cs="Arial"/>
                <w:sz w:val="20"/>
                <w:szCs w:val="20"/>
              </w:rPr>
            </w:pPr>
            <w:r w:rsidRPr="006C6662">
              <w:rPr>
                <w:rFonts w:ascii="Arial" w:hAnsi="Arial" w:cs="Arial"/>
                <w:sz w:val="20"/>
                <w:szCs w:val="20"/>
              </w:rPr>
              <w:t>6.</w:t>
            </w:r>
          </w:p>
        </w:tc>
        <w:tc>
          <w:tcPr>
            <w:tcW w:w="3887" w:type="dxa"/>
          </w:tcPr>
          <w:p w14:paraId="49ADC13B" w14:textId="540194B0" w:rsidR="00812016" w:rsidRPr="006C6662" w:rsidRDefault="00812016" w:rsidP="00812016">
            <w:pPr>
              <w:tabs>
                <w:tab w:val="left" w:pos="567"/>
              </w:tabs>
              <w:ind w:left="34"/>
              <w:contextualSpacing/>
              <w:jc w:val="both"/>
              <w:rPr>
                <w:rFonts w:ascii="Arial" w:hAnsi="Arial" w:cs="Arial"/>
                <w:iCs/>
                <w:color w:val="000000"/>
                <w:sz w:val="20"/>
                <w:szCs w:val="20"/>
              </w:rPr>
            </w:pPr>
            <w:r w:rsidRPr="006C6662">
              <w:rPr>
                <w:rFonts w:ascii="Arial" w:hAnsi="Arial" w:cs="Arial"/>
                <w:iCs/>
                <w:color w:val="000000"/>
                <w:sz w:val="20"/>
                <w:szCs w:val="20"/>
              </w:rPr>
              <w:t xml:space="preserve">Tiekėjas yra neįvykdęs sutarties, sudarytos vadovaujantis </w:t>
            </w:r>
            <w:r w:rsidR="005F4FC7" w:rsidRPr="006C6662">
              <w:rPr>
                <w:rFonts w:ascii="Arial" w:hAnsi="Arial" w:cs="Arial"/>
                <w:iCs/>
                <w:color w:val="000000"/>
                <w:sz w:val="20"/>
                <w:szCs w:val="20"/>
              </w:rPr>
              <w:t>VPĮ</w:t>
            </w:r>
            <w:r w:rsidRPr="006C6662">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w:t>
            </w:r>
            <w:r w:rsidRPr="006C6662">
              <w:rPr>
                <w:rFonts w:ascii="Arial" w:hAnsi="Arial" w:cs="Arial"/>
                <w:iCs/>
                <w:color w:val="000000"/>
                <w:sz w:val="20"/>
                <w:szCs w:val="20"/>
              </w:rPr>
              <w:lastRenderedPageBreak/>
              <w:t xml:space="preserve">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6C6662" w:rsidRDefault="00812016" w:rsidP="00812016">
            <w:pPr>
              <w:jc w:val="both"/>
              <w:rPr>
                <w:rFonts w:ascii="Arial" w:hAnsi="Arial" w:cs="Arial"/>
                <w:sz w:val="20"/>
                <w:szCs w:val="20"/>
              </w:rPr>
            </w:pPr>
            <w:r w:rsidRPr="006C6662">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6C6662" w:rsidRDefault="00812016" w:rsidP="00812016">
            <w:pPr>
              <w:tabs>
                <w:tab w:val="left" w:pos="567"/>
              </w:tabs>
              <w:ind w:left="34"/>
              <w:contextualSpacing/>
              <w:jc w:val="both"/>
              <w:rPr>
                <w:rFonts w:ascii="Arial" w:hAnsi="Arial" w:cs="Arial"/>
                <w:iCs/>
                <w:color w:val="000000" w:themeColor="text1"/>
                <w:sz w:val="20"/>
                <w:szCs w:val="20"/>
                <w:lang w:val="en-GB"/>
              </w:rPr>
            </w:pPr>
            <w:r w:rsidRPr="006C6662">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Pr>
                <w:rFonts w:ascii="Arial" w:hAnsi="Arial" w:cs="Arial"/>
                <w:iCs/>
                <w:color w:val="000000" w:themeColor="text1"/>
                <w:sz w:val="20"/>
                <w:szCs w:val="20"/>
                <w:lang w:val="en-GB"/>
              </w:rPr>
              <w:t>LPP</w:t>
            </w:r>
            <w:r w:rsidRPr="006C6662">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w:t>
            </w:r>
            <w:r w:rsidRPr="006C6662">
              <w:rPr>
                <w:rFonts w:ascii="Arial" w:hAnsi="Arial" w:cs="Arial"/>
                <w:iCs/>
                <w:color w:val="000000" w:themeColor="text1"/>
                <w:sz w:val="20"/>
                <w:szCs w:val="20"/>
                <w:lang w:val="en-GB"/>
              </w:rPr>
              <w:lastRenderedPageBreak/>
              <w:t>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6C6662" w:rsidRDefault="00812016" w:rsidP="00812016">
            <w:pPr>
              <w:jc w:val="both"/>
              <w:rPr>
                <w:rFonts w:ascii="Arial" w:hAnsi="Arial" w:cs="Arial"/>
                <w:sz w:val="20"/>
                <w:szCs w:val="20"/>
              </w:rPr>
            </w:pPr>
            <w:r w:rsidRPr="006C6662">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EDE6D3E"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lastRenderedPageBreak/>
              <w:t>Iš Lietuvoje įsteigtų subjektų kitų dokumentų pagal šį punktą nebus reikalaujama.</w:t>
            </w:r>
          </w:p>
          <w:p w14:paraId="7611B6B1" w14:textId="77777777" w:rsidR="00812016" w:rsidRPr="006C6662" w:rsidRDefault="00812016" w:rsidP="00812016">
            <w:pPr>
              <w:ind w:left="34"/>
              <w:jc w:val="both"/>
              <w:rPr>
                <w:rFonts w:ascii="Arial" w:hAnsi="Arial" w:cs="Arial"/>
                <w:color w:val="000000"/>
                <w:sz w:val="20"/>
                <w:szCs w:val="20"/>
              </w:rPr>
            </w:pPr>
          </w:p>
          <w:p w14:paraId="209A95F8" w14:textId="77777777" w:rsidR="00812016" w:rsidRPr="006C6662" w:rsidRDefault="00812016" w:rsidP="00812016">
            <w:pPr>
              <w:ind w:left="34"/>
              <w:jc w:val="both"/>
              <w:rPr>
                <w:rFonts w:ascii="Arial" w:hAnsi="Arial" w:cs="Arial"/>
                <w:color w:val="000000"/>
                <w:sz w:val="20"/>
                <w:szCs w:val="20"/>
              </w:rPr>
            </w:pPr>
          </w:p>
          <w:p w14:paraId="3E5DED92"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6C6662">
              <w:rPr>
                <w:rFonts w:ascii="Arial" w:hAnsi="Arial" w:cs="Arial"/>
                <w:color w:val="000000"/>
                <w:sz w:val="20"/>
                <w:szCs w:val="20"/>
              </w:rPr>
              <w:t>/PĮ 99</w:t>
            </w:r>
            <w:r w:rsidRPr="006C6662">
              <w:rPr>
                <w:rFonts w:ascii="Arial" w:hAnsi="Arial" w:cs="Arial"/>
                <w:color w:val="000000"/>
                <w:sz w:val="20"/>
                <w:szCs w:val="20"/>
              </w:rPr>
              <w:t xml:space="preserve"> straipsnį skelbiamą informaciją: </w:t>
            </w:r>
            <w:r w:rsidR="00A462D5" w:rsidRPr="00A462D5">
              <w:rPr>
                <w:rFonts w:ascii="Arial" w:hAnsi="Arial" w:cs="Arial"/>
                <w:color w:val="000000"/>
                <w:sz w:val="20"/>
                <w:szCs w:val="20"/>
              </w:rPr>
              <w:t>https://vpt.lrv.lt/lt/nuorodos/kiti-duomenys/powerbi/nepatikimi-tiekejai-1/</w:t>
            </w:r>
          </w:p>
          <w:p w14:paraId="346FBF0D" w14:textId="77777777" w:rsidR="00A462D5" w:rsidRPr="00A462D5" w:rsidRDefault="00A462D5" w:rsidP="00A462D5">
            <w:pPr>
              <w:ind w:left="34"/>
              <w:jc w:val="both"/>
              <w:rPr>
                <w:rFonts w:ascii="Arial" w:hAnsi="Arial" w:cs="Arial"/>
                <w:color w:val="000000"/>
                <w:sz w:val="20"/>
                <w:szCs w:val="20"/>
              </w:rPr>
            </w:pPr>
          </w:p>
          <w:p w14:paraId="4A98943E" w14:textId="3E01145D" w:rsidR="00812016" w:rsidRPr="006C6662" w:rsidRDefault="00A462D5" w:rsidP="00A462D5">
            <w:pPr>
              <w:ind w:left="34"/>
              <w:jc w:val="both"/>
              <w:rPr>
                <w:rFonts w:ascii="Arial" w:hAnsi="Arial" w:cs="Arial"/>
                <w:color w:val="000000"/>
                <w:sz w:val="20"/>
                <w:szCs w:val="20"/>
              </w:rPr>
            </w:pPr>
            <w:r w:rsidRPr="00A462D5">
              <w:rPr>
                <w:rFonts w:ascii="Arial" w:hAnsi="Arial" w:cs="Arial"/>
                <w:color w:val="000000"/>
                <w:sz w:val="20"/>
                <w:szCs w:val="20"/>
              </w:rPr>
              <w:t>https://vpt.lrv.lt/lt/pasalinimo-pagrindai-1/nepatikimu-koncesininku-sarasas-1/nepatikimu-koncesininku-sarasas/</w:t>
            </w:r>
          </w:p>
          <w:p w14:paraId="5A7BDCAC" w14:textId="77777777" w:rsidR="00812016" w:rsidRPr="006C6662" w:rsidRDefault="00812016" w:rsidP="00812016">
            <w:pPr>
              <w:ind w:left="34"/>
              <w:jc w:val="both"/>
              <w:rPr>
                <w:rFonts w:ascii="Arial" w:hAnsi="Arial" w:cs="Arial"/>
                <w:color w:val="000000"/>
                <w:sz w:val="20"/>
                <w:szCs w:val="20"/>
              </w:rPr>
            </w:pPr>
          </w:p>
          <w:p w14:paraId="5CCD9DA1" w14:textId="77777777" w:rsidR="00812016" w:rsidRPr="006C6662" w:rsidRDefault="00812016" w:rsidP="00812016">
            <w:pPr>
              <w:ind w:left="34"/>
              <w:jc w:val="both"/>
              <w:rPr>
                <w:rFonts w:ascii="Arial" w:hAnsi="Arial" w:cs="Arial"/>
                <w:color w:val="000000"/>
                <w:sz w:val="20"/>
                <w:szCs w:val="20"/>
              </w:rPr>
            </w:pPr>
          </w:p>
          <w:p w14:paraId="57251FF3" w14:textId="77777777" w:rsidR="00812016" w:rsidRDefault="00812016" w:rsidP="00812016">
            <w:pPr>
              <w:ind w:left="34"/>
              <w:jc w:val="both"/>
              <w:rPr>
                <w:rFonts w:ascii="Arial" w:hAnsi="Arial" w:cs="Arial"/>
                <w:color w:val="000000"/>
                <w:sz w:val="20"/>
                <w:szCs w:val="20"/>
              </w:rPr>
            </w:pPr>
          </w:p>
          <w:p w14:paraId="519F1737" w14:textId="77777777" w:rsidR="00C077B5" w:rsidRDefault="00C077B5" w:rsidP="00812016">
            <w:pPr>
              <w:ind w:left="34"/>
              <w:jc w:val="both"/>
              <w:rPr>
                <w:rFonts w:ascii="Arial" w:hAnsi="Arial" w:cs="Arial"/>
                <w:color w:val="000000"/>
                <w:sz w:val="20"/>
                <w:szCs w:val="20"/>
              </w:rPr>
            </w:pPr>
          </w:p>
          <w:p w14:paraId="420DF512" w14:textId="77777777" w:rsidR="00C077B5" w:rsidRPr="006C6662" w:rsidRDefault="00C077B5" w:rsidP="00812016">
            <w:pPr>
              <w:ind w:left="34"/>
              <w:jc w:val="both"/>
              <w:rPr>
                <w:rFonts w:ascii="Arial" w:hAnsi="Arial" w:cs="Arial"/>
                <w:color w:val="000000"/>
                <w:sz w:val="20"/>
                <w:szCs w:val="20"/>
              </w:rPr>
            </w:pPr>
          </w:p>
          <w:p w14:paraId="46478DC9" w14:textId="77777777" w:rsidR="00812016" w:rsidRPr="006C6662" w:rsidRDefault="00812016" w:rsidP="00812016">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D124A3" w14:textId="1C8D68B5" w:rsidR="00812016" w:rsidRPr="00C077B5" w:rsidRDefault="00812016" w:rsidP="00C077B5">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0"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14BF5675" w14:textId="77777777" w:rsidR="00812016" w:rsidRPr="006C6662" w:rsidRDefault="00812016" w:rsidP="00812016">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0B647EEE" w14:textId="77777777" w:rsidR="00812016" w:rsidRPr="006C6662" w:rsidRDefault="00812016" w:rsidP="00812016">
            <w:pPr>
              <w:ind w:left="34"/>
              <w:jc w:val="both"/>
              <w:rPr>
                <w:rFonts w:ascii="Arial" w:hAnsi="Arial" w:cs="Arial"/>
                <w:color w:val="000000"/>
                <w:sz w:val="20"/>
                <w:szCs w:val="20"/>
                <w:lang w:val="en-GB"/>
              </w:rPr>
            </w:pPr>
          </w:p>
          <w:p w14:paraId="34989AEF" w14:textId="77777777" w:rsidR="00A462D5" w:rsidRPr="00A462D5" w:rsidRDefault="00812016" w:rsidP="00A462D5">
            <w:pPr>
              <w:ind w:left="34"/>
              <w:jc w:val="both"/>
              <w:rPr>
                <w:rFonts w:ascii="Arial" w:hAnsi="Arial" w:cs="Arial"/>
                <w:color w:val="000000"/>
                <w:sz w:val="20"/>
                <w:szCs w:val="20"/>
              </w:rPr>
            </w:pPr>
            <w:r w:rsidRPr="006C6662">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Pr>
                <w:rFonts w:ascii="Arial" w:hAnsi="Arial" w:cs="Arial"/>
                <w:color w:val="000000"/>
                <w:sz w:val="20"/>
                <w:szCs w:val="20"/>
                <w:lang w:val="en-GB"/>
              </w:rPr>
              <w:t>/Article 99 of the LP</w:t>
            </w:r>
            <w:r w:rsidRPr="006C6662">
              <w:rPr>
                <w:rFonts w:ascii="Arial" w:hAnsi="Arial" w:cs="Arial"/>
                <w:color w:val="000000"/>
                <w:sz w:val="20"/>
                <w:szCs w:val="20"/>
                <w:lang w:val="en-GB"/>
              </w:rPr>
              <w:t xml:space="preserve"> may 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r w:rsidR="00A462D5" w:rsidRPr="00A462D5">
              <w:rPr>
                <w:rFonts w:ascii="Arial" w:hAnsi="Arial" w:cs="Arial"/>
                <w:color w:val="000000"/>
                <w:sz w:val="20"/>
                <w:szCs w:val="20"/>
              </w:rPr>
              <w:lastRenderedPageBreak/>
              <w:t>https://vpt.lrv.lt/lt/nuorodos/kiti-duomenys/powerbi/nepatikimi-tiekejai-1/</w:t>
            </w:r>
          </w:p>
          <w:p w14:paraId="5D7C90F9" w14:textId="77777777" w:rsidR="00A462D5" w:rsidRPr="00A462D5" w:rsidRDefault="00A462D5" w:rsidP="00A462D5">
            <w:pPr>
              <w:ind w:left="34"/>
              <w:jc w:val="both"/>
              <w:rPr>
                <w:rFonts w:ascii="Arial" w:hAnsi="Arial" w:cs="Arial"/>
                <w:color w:val="000000"/>
                <w:sz w:val="20"/>
                <w:szCs w:val="20"/>
              </w:rPr>
            </w:pPr>
          </w:p>
          <w:p w14:paraId="4D32EEBB" w14:textId="280C9BB6" w:rsidR="00812016" w:rsidRDefault="00C077B5" w:rsidP="00A462D5">
            <w:pPr>
              <w:ind w:left="34"/>
              <w:jc w:val="both"/>
              <w:rPr>
                <w:rFonts w:ascii="Arial" w:hAnsi="Arial" w:cs="Arial"/>
                <w:color w:val="000000"/>
                <w:sz w:val="20"/>
                <w:szCs w:val="20"/>
              </w:rPr>
            </w:pPr>
            <w:hyperlink r:id="rId11" w:history="1">
              <w:r w:rsidRPr="00F61DEE">
                <w:rPr>
                  <w:rStyle w:val="Hyperlink"/>
                  <w:rFonts w:ascii="Arial" w:hAnsi="Arial" w:cs="Arial"/>
                  <w:sz w:val="20"/>
                  <w:szCs w:val="20"/>
                </w:rPr>
                <w:t>https://vpt.lrv.lt/lt/pasalinimo-pagrindai-1/nepatikimu-koncesininku-sarasas-1/nepatikimu-koncesininku-sarasas/</w:t>
              </w:r>
            </w:hyperlink>
          </w:p>
          <w:p w14:paraId="47404728" w14:textId="77777777" w:rsidR="00C077B5" w:rsidRPr="00A4533A" w:rsidRDefault="00C077B5" w:rsidP="00A462D5">
            <w:pPr>
              <w:ind w:left="34"/>
              <w:jc w:val="both"/>
              <w:rPr>
                <w:rFonts w:ascii="Arial" w:hAnsi="Arial" w:cs="Arial"/>
                <w:color w:val="000000"/>
                <w:sz w:val="20"/>
                <w:szCs w:val="20"/>
              </w:rPr>
            </w:pPr>
          </w:p>
          <w:p w14:paraId="6D6218E5" w14:textId="35FD62E3" w:rsidR="00812016" w:rsidRPr="006C6662" w:rsidRDefault="00812016" w:rsidP="00812016">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671288" w:rsidRPr="006C6662" w14:paraId="3669CB79" w14:textId="77777777" w:rsidTr="007C39B8">
        <w:tc>
          <w:tcPr>
            <w:tcW w:w="928" w:type="dxa"/>
          </w:tcPr>
          <w:p w14:paraId="331B66F6" w14:textId="54D5E1EE" w:rsidR="00671288" w:rsidRPr="006C6662" w:rsidRDefault="00671288" w:rsidP="00671288">
            <w:pPr>
              <w:rPr>
                <w:rFonts w:ascii="Arial" w:hAnsi="Arial" w:cs="Arial"/>
                <w:sz w:val="20"/>
                <w:szCs w:val="20"/>
              </w:rPr>
            </w:pPr>
            <w:r w:rsidRPr="006C6662">
              <w:rPr>
                <w:rFonts w:ascii="Arial" w:hAnsi="Arial" w:cs="Arial"/>
                <w:sz w:val="20"/>
                <w:szCs w:val="20"/>
              </w:rPr>
              <w:lastRenderedPageBreak/>
              <w:t>7.</w:t>
            </w:r>
          </w:p>
        </w:tc>
        <w:tc>
          <w:tcPr>
            <w:tcW w:w="3887" w:type="dxa"/>
          </w:tcPr>
          <w:p w14:paraId="4598065E" w14:textId="23F207CB" w:rsidR="00671288" w:rsidRPr="006C6662" w:rsidRDefault="00671288" w:rsidP="00671288">
            <w:pPr>
              <w:jc w:val="both"/>
              <w:rPr>
                <w:rFonts w:ascii="Arial" w:hAnsi="Arial" w:cs="Arial"/>
                <w:sz w:val="20"/>
                <w:szCs w:val="20"/>
              </w:rPr>
            </w:pPr>
            <w:r w:rsidRPr="006C6662">
              <w:rPr>
                <w:rFonts w:ascii="Arial" w:hAnsi="Arial" w:cs="Arial"/>
                <w:color w:val="000000"/>
                <w:sz w:val="20"/>
                <w:szCs w:val="20"/>
              </w:rPr>
              <w:t xml:space="preserve">Tiekėjas yra padaręs </w:t>
            </w:r>
            <w:r w:rsidRPr="006C6662">
              <w:rPr>
                <w:rFonts w:ascii="Arial" w:hAnsi="Arial" w:cs="Arial"/>
                <w:iCs/>
                <w:color w:val="000000"/>
                <w:sz w:val="20"/>
                <w:szCs w:val="20"/>
              </w:rPr>
              <w:t xml:space="preserve">rimtą </w:t>
            </w:r>
            <w:r w:rsidRPr="006C6662">
              <w:rPr>
                <w:rFonts w:ascii="Arial" w:hAnsi="Arial" w:cs="Arial"/>
                <w:color w:val="000000"/>
                <w:sz w:val="20"/>
                <w:szCs w:val="20"/>
              </w:rPr>
              <w:t xml:space="preserve">profesinį pažeidimą, </w:t>
            </w:r>
            <w:r w:rsidRPr="006C6662">
              <w:rPr>
                <w:rFonts w:ascii="Arial" w:hAnsi="Arial" w:cs="Arial"/>
                <w:iCs/>
                <w:color w:val="000000"/>
                <w:sz w:val="20"/>
                <w:szCs w:val="20"/>
              </w:rPr>
              <w:t xml:space="preserve">dėl kurio Perkantysis subjektas abejoja Tiekėjo sąžiningumu, </w:t>
            </w:r>
            <w:r w:rsidRPr="006C6662">
              <w:rPr>
                <w:rFonts w:ascii="Arial" w:hAnsi="Arial" w:cs="Arial"/>
                <w:color w:val="000000"/>
                <w:sz w:val="20"/>
                <w:szCs w:val="20"/>
              </w:rPr>
              <w:t xml:space="preserve">kai </w:t>
            </w:r>
            <w:r w:rsidRPr="006C6662">
              <w:rPr>
                <w:rFonts w:ascii="Arial" w:hAnsi="Arial" w:cs="Arial"/>
                <w:iCs/>
                <w:color w:val="000000"/>
                <w:sz w:val="20"/>
                <w:szCs w:val="20"/>
              </w:rPr>
              <w:t>jis yra padaręs</w:t>
            </w:r>
            <w:r w:rsidRPr="006C6662">
              <w:rPr>
                <w:rFonts w:ascii="Arial" w:hAnsi="Arial" w:cs="Arial"/>
                <w:color w:val="000000"/>
                <w:sz w:val="20"/>
                <w:szCs w:val="20"/>
              </w:rPr>
              <w:t xml:space="preserve"> finansinės atskaitomybės ir audito teisės aktų </w:t>
            </w:r>
            <w:r w:rsidRPr="006C6662">
              <w:rPr>
                <w:rFonts w:ascii="Arial" w:hAnsi="Arial" w:cs="Arial"/>
                <w:iCs/>
                <w:color w:val="000000"/>
                <w:sz w:val="20"/>
                <w:szCs w:val="20"/>
              </w:rPr>
              <w:t>pažeidimą</w:t>
            </w:r>
            <w:r w:rsidRPr="006C6662">
              <w:rPr>
                <w:rFonts w:ascii="Arial" w:hAnsi="Arial" w:cs="Arial"/>
                <w:color w:val="000000"/>
                <w:sz w:val="20"/>
                <w:szCs w:val="20"/>
              </w:rPr>
              <w:t xml:space="preserve"> ir nuo </w:t>
            </w:r>
            <w:r w:rsidRPr="006C6662">
              <w:rPr>
                <w:rFonts w:ascii="Arial" w:hAnsi="Arial" w:cs="Arial"/>
                <w:iCs/>
                <w:color w:val="000000"/>
                <w:sz w:val="20"/>
                <w:szCs w:val="20"/>
              </w:rPr>
              <w:t>jo padarymo</w:t>
            </w:r>
            <w:r w:rsidRPr="006C6662">
              <w:rPr>
                <w:rFonts w:ascii="Arial" w:hAnsi="Arial" w:cs="Arial"/>
                <w:color w:val="000000"/>
                <w:sz w:val="20"/>
                <w:szCs w:val="20"/>
              </w:rPr>
              <w:t xml:space="preserve"> dienos praėjo mažiau kaip vieni metai.</w:t>
            </w:r>
          </w:p>
        </w:tc>
        <w:tc>
          <w:tcPr>
            <w:tcW w:w="4111" w:type="dxa"/>
          </w:tcPr>
          <w:p w14:paraId="3D49C488" w14:textId="3F8A09DC" w:rsidR="00671288" w:rsidRPr="006C6662" w:rsidRDefault="00671288" w:rsidP="00671288">
            <w:pPr>
              <w:jc w:val="both"/>
              <w:rPr>
                <w:rFonts w:ascii="Arial" w:hAnsi="Arial" w:cs="Arial"/>
                <w:sz w:val="20"/>
                <w:szCs w:val="20"/>
              </w:rPr>
            </w:pPr>
            <w:r w:rsidRPr="006C6662">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6E5B39C5"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Iš Lietuvoje įsteigtų subjektų kitų dokumentų pagal šį punktą nebus reikalaujama.</w:t>
            </w:r>
          </w:p>
          <w:p w14:paraId="361074E2" w14:textId="77777777" w:rsidR="00BE2796" w:rsidRPr="006C6662" w:rsidRDefault="00BE2796" w:rsidP="00671288">
            <w:pPr>
              <w:jc w:val="both"/>
              <w:rPr>
                <w:rFonts w:ascii="Arial" w:hAnsi="Arial" w:cs="Arial"/>
                <w:color w:val="000000"/>
                <w:sz w:val="20"/>
                <w:szCs w:val="20"/>
              </w:rPr>
            </w:pPr>
          </w:p>
          <w:p w14:paraId="4C0A2C2D" w14:textId="594A0B78" w:rsidR="00671288" w:rsidRPr="006C6662" w:rsidRDefault="00671288" w:rsidP="00671288">
            <w:pPr>
              <w:spacing w:before="100" w:beforeAutospacing="1" w:after="100" w:afterAutospacing="1"/>
              <w:rPr>
                <w:rFonts w:ascii="Arial" w:hAnsi="Arial" w:cs="Arial"/>
                <w:color w:val="0000FF"/>
                <w:sz w:val="20"/>
                <w:szCs w:val="20"/>
                <w:u w:val="single"/>
              </w:rPr>
            </w:pPr>
            <w:r w:rsidRPr="006C6662">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2" w:history="1">
              <w:r w:rsidRPr="006C6662">
                <w:rPr>
                  <w:rFonts w:ascii="Arial" w:hAnsi="Arial" w:cs="Arial"/>
                  <w:color w:val="0000FF"/>
                  <w:sz w:val="20"/>
                  <w:szCs w:val="20"/>
                  <w:u w:val="single"/>
                </w:rPr>
                <w:t>https://www.registrucentras.lt/jar/p/index.php</w:t>
              </w:r>
            </w:hyperlink>
          </w:p>
          <w:p w14:paraId="3D4D9DB4" w14:textId="1B4148B3" w:rsidR="00671288" w:rsidRPr="006C6662" w:rsidRDefault="00671288" w:rsidP="00671288">
            <w:pPr>
              <w:spacing w:before="100" w:beforeAutospacing="1"/>
              <w:rPr>
                <w:rFonts w:ascii="Arial" w:hAnsi="Arial" w:cs="Arial"/>
                <w:sz w:val="20"/>
                <w:szCs w:val="20"/>
              </w:rPr>
            </w:pPr>
            <w:r w:rsidRPr="006C6662">
              <w:rPr>
                <w:rFonts w:ascii="Arial" w:hAnsi="Arial" w:cs="Arial"/>
                <w:sz w:val="20"/>
                <w:szCs w:val="20"/>
              </w:rPr>
              <w:lastRenderedPageBreak/>
              <w:t>Taip pat į šiame informaciniame pranešime pateiktą informaciją:</w:t>
            </w:r>
          </w:p>
          <w:p w14:paraId="199E3B4B" w14:textId="77777777" w:rsidR="00A462D5" w:rsidRPr="00A462D5" w:rsidRDefault="00A462D5" w:rsidP="00A462D5">
            <w:pPr>
              <w:ind w:left="34"/>
              <w:jc w:val="both"/>
              <w:rPr>
                <w:rFonts w:ascii="Arial" w:eastAsia="Times New Roman" w:hAnsi="Arial" w:cs="Arial"/>
                <w:color w:val="000000"/>
                <w:sz w:val="20"/>
                <w:szCs w:val="20"/>
              </w:rPr>
            </w:pPr>
            <w:hyperlink r:id="rId1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w:t>
              </w:r>
              <w:proofErr w:type="spellStart"/>
              <w:r w:rsidRPr="00A462D5">
                <w:rPr>
                  <w:rFonts w:ascii="Arial" w:eastAsia="Times New Roman" w:hAnsi="Arial" w:cs="Arial"/>
                  <w:color w:val="0000FF"/>
                  <w:sz w:val="20"/>
                  <w:szCs w:val="20"/>
                  <w:u w:val="single"/>
                </w:rPr>
                <w:t>lrv.lt</w:t>
              </w:r>
              <w:proofErr w:type="spellEnd"/>
              <w:r w:rsidRPr="00A462D5">
                <w:rPr>
                  <w:rFonts w:ascii="Arial" w:eastAsia="Times New Roman" w:hAnsi="Arial" w:cs="Arial"/>
                  <w:color w:val="0000FF"/>
                  <w:sz w:val="20"/>
                  <w:szCs w:val="20"/>
                  <w:u w:val="single"/>
                </w:rPr>
                <w:t>)</w:t>
              </w:r>
            </w:hyperlink>
          </w:p>
          <w:p w14:paraId="72E3DEAC" w14:textId="77777777" w:rsidR="00671288" w:rsidRPr="006C6662" w:rsidRDefault="00671288" w:rsidP="00671288">
            <w:pPr>
              <w:jc w:val="both"/>
              <w:rPr>
                <w:rFonts w:ascii="Arial" w:hAnsi="Arial" w:cs="Arial"/>
                <w:color w:val="000000"/>
                <w:sz w:val="20"/>
                <w:szCs w:val="20"/>
              </w:rPr>
            </w:pPr>
          </w:p>
          <w:p w14:paraId="4B1471D3" w14:textId="77777777" w:rsidR="00671288" w:rsidRPr="006C6662" w:rsidRDefault="00671288" w:rsidP="00671288">
            <w:pPr>
              <w:ind w:left="34"/>
              <w:jc w:val="both"/>
              <w:rPr>
                <w:rFonts w:ascii="Arial" w:hAnsi="Arial" w:cs="Arial"/>
                <w:color w:val="000000"/>
                <w:sz w:val="20"/>
                <w:szCs w:val="20"/>
              </w:rPr>
            </w:pPr>
            <w:r w:rsidRPr="006C6662">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6B7B8DE" w14:textId="2C78A2CE" w:rsidR="00671288" w:rsidRPr="00556A92" w:rsidRDefault="00671288" w:rsidP="00556A92">
            <w:pPr>
              <w:jc w:val="both"/>
              <w:rPr>
                <w:rFonts w:ascii="Arial" w:hAnsi="Arial" w:cs="Arial"/>
                <w:color w:val="000000"/>
                <w:sz w:val="20"/>
                <w:szCs w:val="20"/>
              </w:rPr>
            </w:pPr>
            <w:r w:rsidRPr="006C6662">
              <w:rPr>
                <w:rFonts w:ascii="Arial" w:hAnsi="Arial" w:cs="Arial"/>
                <w:color w:val="000000"/>
                <w:sz w:val="20"/>
                <w:szCs w:val="20"/>
              </w:rPr>
              <w:t xml:space="preserve">„e-Certis“ adresu:  </w:t>
            </w:r>
            <w:hyperlink r:id="rId14" w:history="1">
              <w:r w:rsidRPr="006C6662">
                <w:rPr>
                  <w:rStyle w:val="Hyperlink"/>
                  <w:rFonts w:ascii="Arial" w:hAnsi="Arial" w:cs="Arial"/>
                  <w:sz w:val="20"/>
                  <w:szCs w:val="20"/>
                </w:rPr>
                <w:t>https://ec.europa.eu/tools/ecertis/</w:t>
              </w:r>
            </w:hyperlink>
            <w:r w:rsidRPr="006C6662">
              <w:rPr>
                <w:rFonts w:ascii="Arial" w:hAnsi="Arial" w:cs="Arial"/>
                <w:color w:val="000000"/>
                <w:sz w:val="20"/>
                <w:szCs w:val="20"/>
              </w:rPr>
              <w:t>.</w:t>
            </w:r>
          </w:p>
        </w:tc>
        <w:tc>
          <w:tcPr>
            <w:tcW w:w="2660" w:type="dxa"/>
          </w:tcPr>
          <w:p w14:paraId="717CE365" w14:textId="77777777" w:rsidR="00671288" w:rsidRPr="006C6662" w:rsidRDefault="00671288" w:rsidP="00671288">
            <w:pPr>
              <w:ind w:left="34"/>
              <w:jc w:val="both"/>
              <w:rPr>
                <w:rFonts w:ascii="Arial" w:hAnsi="Arial" w:cs="Arial"/>
                <w:color w:val="000000"/>
                <w:sz w:val="20"/>
                <w:szCs w:val="20"/>
                <w:lang w:val="en-GB"/>
              </w:rPr>
            </w:pPr>
            <w:r w:rsidRPr="006C6662">
              <w:rPr>
                <w:rFonts w:ascii="Arial" w:hAnsi="Arial" w:cs="Arial"/>
                <w:color w:val="000000"/>
                <w:sz w:val="20"/>
                <w:szCs w:val="20"/>
                <w:lang w:val="en-GB"/>
              </w:rPr>
              <w:lastRenderedPageBreak/>
              <w:t>No other documents will be required from entities established in Lithuania under this clause.</w:t>
            </w:r>
          </w:p>
          <w:p w14:paraId="5F2C8A75" w14:textId="77777777" w:rsidR="00671288" w:rsidRPr="006C6662" w:rsidRDefault="00671288" w:rsidP="00671288">
            <w:pPr>
              <w:ind w:left="34"/>
              <w:jc w:val="both"/>
              <w:rPr>
                <w:rFonts w:ascii="Arial" w:hAnsi="Arial" w:cs="Arial"/>
                <w:color w:val="000000"/>
                <w:sz w:val="20"/>
                <w:szCs w:val="20"/>
                <w:lang w:val="en-GB"/>
              </w:rPr>
            </w:pPr>
          </w:p>
          <w:p w14:paraId="0BAC1D12" w14:textId="08A6DACE" w:rsidR="00671288" w:rsidRPr="006C6662" w:rsidRDefault="00671288" w:rsidP="00F02A7B">
            <w:pPr>
              <w:ind w:left="34"/>
              <w:jc w:val="both"/>
              <w:rPr>
                <w:rFonts w:ascii="Arial" w:hAnsi="Arial" w:cs="Arial"/>
                <w:sz w:val="20"/>
                <w:szCs w:val="20"/>
              </w:rPr>
            </w:pPr>
            <w:r w:rsidRPr="006C6662">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6C6662">
              <w:rPr>
                <w:rFonts w:ascii="Arial" w:hAnsi="Arial" w:cs="Arial"/>
                <w:color w:val="000000"/>
                <w:sz w:val="20"/>
                <w:szCs w:val="20"/>
                <w:lang w:val="en-GB"/>
              </w:rPr>
              <w:t xml:space="preserve">will </w:t>
            </w:r>
            <w:r w:rsidRPr="006C6662">
              <w:rPr>
                <w:rFonts w:ascii="Arial" w:hAnsi="Arial" w:cs="Arial"/>
                <w:color w:val="000000"/>
                <w:sz w:val="20"/>
                <w:szCs w:val="20"/>
                <w:lang w:val="en-GB"/>
              </w:rPr>
              <w:t xml:space="preserve">be </w:t>
            </w:r>
            <w:proofErr w:type="gramStart"/>
            <w:r w:rsidRPr="006C6662">
              <w:rPr>
                <w:rFonts w:ascii="Arial" w:hAnsi="Arial" w:cs="Arial"/>
                <w:color w:val="000000"/>
                <w:sz w:val="20"/>
                <w:szCs w:val="20"/>
                <w:lang w:val="en-GB"/>
              </w:rPr>
              <w:t>taken into account</w:t>
            </w:r>
            <w:proofErr w:type="gramEnd"/>
            <w:r w:rsidRPr="006C6662">
              <w:rPr>
                <w:rFonts w:ascii="Arial" w:hAnsi="Arial" w:cs="Arial"/>
                <w:color w:val="000000"/>
                <w:sz w:val="20"/>
                <w:szCs w:val="20"/>
                <w:lang w:val="en-GB"/>
              </w:rPr>
              <w:t>, among other things:</w:t>
            </w:r>
            <w:r w:rsidRPr="006C6662">
              <w:rPr>
                <w:rFonts w:ascii="Arial" w:hAnsi="Arial" w:cs="Arial"/>
                <w:color w:val="000000"/>
                <w:sz w:val="20"/>
                <w:szCs w:val="20"/>
              </w:rPr>
              <w:t xml:space="preserve"> </w:t>
            </w:r>
            <w:hyperlink r:id="rId15" w:history="1">
              <w:r w:rsidRPr="006C6662">
                <w:rPr>
                  <w:rFonts w:ascii="Arial" w:hAnsi="Arial" w:cs="Arial"/>
                  <w:color w:val="0000FF"/>
                  <w:sz w:val="20"/>
                  <w:szCs w:val="20"/>
                  <w:u w:val="single"/>
                </w:rPr>
                <w:t>https://www.registrucentras.lt/jar/p/index.php</w:t>
              </w:r>
            </w:hyperlink>
          </w:p>
          <w:p w14:paraId="64E40531" w14:textId="77777777" w:rsidR="00671288" w:rsidRPr="006C6662" w:rsidRDefault="00671288" w:rsidP="00671288">
            <w:pPr>
              <w:ind w:left="34"/>
              <w:jc w:val="both"/>
              <w:rPr>
                <w:rFonts w:ascii="Arial" w:hAnsi="Arial" w:cs="Arial"/>
                <w:sz w:val="20"/>
                <w:szCs w:val="20"/>
                <w:lang w:val="en-US"/>
              </w:rPr>
            </w:pPr>
            <w:r w:rsidRPr="006C6662">
              <w:rPr>
                <w:rFonts w:ascii="Arial" w:hAnsi="Arial" w:cs="Arial"/>
                <w:sz w:val="20"/>
                <w:szCs w:val="20"/>
                <w:lang w:val="en-US"/>
              </w:rPr>
              <w:lastRenderedPageBreak/>
              <w:t xml:space="preserve">Also, </w:t>
            </w:r>
            <w:proofErr w:type="gramStart"/>
            <w:r w:rsidRPr="006C6662">
              <w:rPr>
                <w:rFonts w:ascii="Arial" w:hAnsi="Arial" w:cs="Arial"/>
                <w:sz w:val="20"/>
                <w:szCs w:val="20"/>
                <w:lang w:val="en-US"/>
              </w:rPr>
              <w:t>information,</w:t>
            </w:r>
            <w:proofErr w:type="gramEnd"/>
            <w:r w:rsidRPr="006C6662">
              <w:rPr>
                <w:rFonts w:ascii="Arial" w:hAnsi="Arial" w:cs="Arial"/>
                <w:sz w:val="20"/>
                <w:szCs w:val="20"/>
                <w:lang w:val="en-US"/>
              </w:rPr>
              <w:t xml:space="preserve"> published in this notice:</w:t>
            </w:r>
          </w:p>
          <w:p w14:paraId="130B780B" w14:textId="77777777" w:rsidR="00A462D5" w:rsidRPr="00A462D5" w:rsidRDefault="00A462D5" w:rsidP="00A462D5">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w:t>
              </w:r>
              <w:proofErr w:type="spellStart"/>
              <w:r w:rsidRPr="00A462D5">
                <w:rPr>
                  <w:rFonts w:ascii="Arial" w:eastAsia="Times New Roman" w:hAnsi="Arial" w:cs="Arial"/>
                  <w:color w:val="0000FF"/>
                  <w:sz w:val="20"/>
                  <w:szCs w:val="20"/>
                  <w:u w:val="single"/>
                </w:rPr>
                <w:t>lrv.lt</w:t>
              </w:r>
              <w:proofErr w:type="spellEnd"/>
              <w:r w:rsidRPr="00A462D5">
                <w:rPr>
                  <w:rFonts w:ascii="Arial" w:eastAsia="Times New Roman" w:hAnsi="Arial" w:cs="Arial"/>
                  <w:color w:val="0000FF"/>
                  <w:sz w:val="20"/>
                  <w:szCs w:val="20"/>
                  <w:u w:val="single"/>
                </w:rPr>
                <w:t>)</w:t>
              </w:r>
            </w:hyperlink>
          </w:p>
          <w:p w14:paraId="3DA79AA7" w14:textId="77777777" w:rsidR="00671288" w:rsidRPr="006C6662" w:rsidRDefault="00671288" w:rsidP="00671288">
            <w:pPr>
              <w:ind w:left="34"/>
              <w:jc w:val="both"/>
              <w:rPr>
                <w:rFonts w:ascii="Arial" w:hAnsi="Arial" w:cs="Arial"/>
                <w:color w:val="000000"/>
                <w:sz w:val="20"/>
                <w:szCs w:val="20"/>
                <w:lang w:val="en-GB"/>
              </w:rPr>
            </w:pPr>
          </w:p>
          <w:p w14:paraId="61E4C2B2" w14:textId="77777777" w:rsidR="00671288" w:rsidRPr="006C6662" w:rsidRDefault="00671288" w:rsidP="00671288">
            <w:pPr>
              <w:ind w:left="34"/>
              <w:jc w:val="both"/>
              <w:rPr>
                <w:rFonts w:ascii="Arial" w:hAnsi="Arial" w:cs="Arial"/>
                <w:color w:val="000000"/>
                <w:sz w:val="20"/>
                <w:szCs w:val="20"/>
                <w:lang w:val="en-GB"/>
              </w:rPr>
            </w:pPr>
          </w:p>
          <w:p w14:paraId="52057517" w14:textId="200E1230" w:rsidR="00671288" w:rsidRPr="006C6662" w:rsidRDefault="00671288" w:rsidP="00671288">
            <w:pPr>
              <w:rPr>
                <w:rFonts w:ascii="Arial" w:hAnsi="Arial" w:cs="Arial"/>
                <w:sz w:val="20"/>
                <w:szCs w:val="20"/>
              </w:rPr>
            </w:pPr>
            <w:r w:rsidRPr="006C6662">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C6662">
              <w:rPr>
                <w:rFonts w:ascii="Arial" w:hAnsi="Arial" w:cs="Arial"/>
                <w:color w:val="000000"/>
                <w:sz w:val="20"/>
                <w:szCs w:val="20"/>
              </w:rPr>
              <w:t>https://ec.europa.eu/tools/ecertis/.</w:t>
            </w:r>
          </w:p>
        </w:tc>
      </w:tr>
      <w:tr w:rsidR="008F1F04" w:rsidRPr="006C6662" w14:paraId="49CF270F" w14:textId="77777777" w:rsidTr="007C39B8">
        <w:tc>
          <w:tcPr>
            <w:tcW w:w="928" w:type="dxa"/>
          </w:tcPr>
          <w:p w14:paraId="72755D0E" w14:textId="3E6DB7C5" w:rsidR="008F1F04" w:rsidRPr="008F1F04" w:rsidRDefault="008F1F04" w:rsidP="008F1F04">
            <w:pPr>
              <w:rPr>
                <w:rFonts w:ascii="Arial" w:hAnsi="Arial" w:cs="Arial"/>
                <w:sz w:val="20"/>
                <w:szCs w:val="20"/>
              </w:rPr>
            </w:pPr>
            <w:r w:rsidRPr="008F1F04">
              <w:rPr>
                <w:rFonts w:ascii="Arial" w:hAnsi="Arial" w:cs="Arial"/>
                <w:sz w:val="20"/>
                <w:szCs w:val="20"/>
              </w:rPr>
              <w:lastRenderedPageBreak/>
              <w:t>8.</w:t>
            </w:r>
          </w:p>
        </w:tc>
        <w:tc>
          <w:tcPr>
            <w:tcW w:w="3887" w:type="dxa"/>
          </w:tcPr>
          <w:p w14:paraId="1B7FDC26" w14:textId="122FD9E2" w:rsidR="008F1F04" w:rsidRPr="008F1F04" w:rsidRDefault="008F1F04" w:rsidP="008F1F04">
            <w:pPr>
              <w:jc w:val="both"/>
              <w:rPr>
                <w:rFonts w:ascii="Arial" w:hAnsi="Arial" w:cs="Arial"/>
                <w:color w:val="000000"/>
                <w:sz w:val="20"/>
                <w:szCs w:val="20"/>
              </w:rPr>
            </w:pPr>
            <w:r w:rsidRPr="008F1F04">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132D4D3D" w14:textId="50C67A5C" w:rsidR="008F1F04" w:rsidRPr="008F1F04" w:rsidRDefault="008F1F04" w:rsidP="008F1F04">
            <w:pPr>
              <w:jc w:val="both"/>
              <w:rPr>
                <w:rFonts w:ascii="Arial" w:hAnsi="Arial" w:cs="Arial"/>
                <w:iCs/>
                <w:color w:val="000000" w:themeColor="text1"/>
                <w:sz w:val="20"/>
                <w:szCs w:val="20"/>
                <w:lang w:val="en-GB"/>
              </w:rPr>
            </w:pPr>
            <w:r w:rsidRPr="008F1F04">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7F1B2F1"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Iš Lietuvoje įsteigtų subjektų kitų dokumentų pagal šį punktą nebus reikalaujama.</w:t>
            </w:r>
          </w:p>
          <w:p w14:paraId="4E6A9B52" w14:textId="77777777" w:rsidR="008F1F04" w:rsidRDefault="008F1F04" w:rsidP="008F1F04">
            <w:pPr>
              <w:jc w:val="both"/>
              <w:rPr>
                <w:rFonts w:ascii="Arial" w:hAnsi="Arial" w:cs="Arial"/>
                <w:color w:val="000000"/>
                <w:sz w:val="20"/>
                <w:szCs w:val="20"/>
              </w:rPr>
            </w:pPr>
          </w:p>
          <w:p w14:paraId="63FB0EB8" w14:textId="77777777" w:rsidR="003244EC" w:rsidRPr="008F1F04" w:rsidRDefault="003244EC" w:rsidP="008F1F04">
            <w:pPr>
              <w:jc w:val="both"/>
              <w:rPr>
                <w:rFonts w:ascii="Arial" w:hAnsi="Arial" w:cs="Arial"/>
                <w:color w:val="000000"/>
                <w:sz w:val="20"/>
                <w:szCs w:val="20"/>
              </w:rPr>
            </w:pPr>
          </w:p>
          <w:p w14:paraId="6AD57579" w14:textId="77777777" w:rsidR="008F1F04" w:rsidRPr="008F1F04" w:rsidRDefault="008F1F04" w:rsidP="003244EC">
            <w:pPr>
              <w:jc w:val="both"/>
              <w:rPr>
                <w:rFonts w:ascii="Arial" w:hAnsi="Arial" w:cs="Arial"/>
                <w:b/>
                <w:bCs/>
                <w:sz w:val="20"/>
                <w:szCs w:val="20"/>
              </w:rPr>
            </w:pPr>
            <w:r w:rsidRPr="008F1F04">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A089740" w14:textId="77777777" w:rsidR="008F1F04" w:rsidRPr="008F1F04" w:rsidRDefault="008F1F04" w:rsidP="008F1F04">
            <w:pPr>
              <w:ind w:left="34"/>
              <w:jc w:val="both"/>
              <w:rPr>
                <w:rFonts w:ascii="Arial" w:hAnsi="Arial" w:cs="Arial"/>
                <w:sz w:val="20"/>
                <w:szCs w:val="20"/>
              </w:rPr>
            </w:pPr>
            <w:hyperlink r:id="rId17" w:history="1">
              <w:r w:rsidRPr="008F1F04">
                <w:rPr>
                  <w:rStyle w:val="Hyperlink"/>
                  <w:rFonts w:ascii="Arial" w:hAnsi="Arial" w:cs="Arial"/>
                  <w:sz w:val="20"/>
                  <w:szCs w:val="20"/>
                  <w:u w:val="single"/>
                </w:rPr>
                <w:t>https://kt.gov.lt/lt/atviri-duomenys/diskvalifikavimas-is-viesuju-pirkimu</w:t>
              </w:r>
            </w:hyperlink>
            <w:r w:rsidRPr="008F1F04">
              <w:rPr>
                <w:rFonts w:ascii="Arial" w:hAnsi="Arial" w:cs="Arial"/>
                <w:sz w:val="20"/>
                <w:szCs w:val="20"/>
              </w:rPr>
              <w:t xml:space="preserve"> skelbiamą informaciją.</w:t>
            </w:r>
          </w:p>
          <w:p w14:paraId="569F2221" w14:textId="77777777" w:rsidR="008F1F04" w:rsidRDefault="008F1F04" w:rsidP="008F1F04">
            <w:pPr>
              <w:ind w:left="34"/>
              <w:jc w:val="both"/>
              <w:rPr>
                <w:rFonts w:ascii="Arial" w:hAnsi="Arial" w:cs="Arial"/>
                <w:sz w:val="20"/>
                <w:szCs w:val="20"/>
              </w:rPr>
            </w:pPr>
          </w:p>
          <w:p w14:paraId="6D5FD210" w14:textId="77777777" w:rsidR="006364DD" w:rsidRDefault="006364DD" w:rsidP="008F1F04">
            <w:pPr>
              <w:ind w:left="34"/>
              <w:jc w:val="both"/>
              <w:rPr>
                <w:rFonts w:ascii="Arial" w:hAnsi="Arial" w:cs="Arial"/>
                <w:sz w:val="20"/>
                <w:szCs w:val="20"/>
              </w:rPr>
            </w:pPr>
          </w:p>
          <w:p w14:paraId="023AFBCB" w14:textId="77777777" w:rsidR="006364DD" w:rsidRPr="008F1F04" w:rsidRDefault="006364DD" w:rsidP="008F1F04">
            <w:pPr>
              <w:ind w:left="34"/>
              <w:jc w:val="both"/>
              <w:rPr>
                <w:rFonts w:ascii="Arial" w:hAnsi="Arial" w:cs="Arial"/>
                <w:sz w:val="20"/>
                <w:szCs w:val="20"/>
              </w:rPr>
            </w:pPr>
          </w:p>
          <w:p w14:paraId="31ED2873" w14:textId="77777777" w:rsidR="008F1F04" w:rsidRPr="008F1F04" w:rsidRDefault="008F1F04" w:rsidP="008F1F04">
            <w:pPr>
              <w:ind w:left="34"/>
              <w:jc w:val="both"/>
              <w:rPr>
                <w:rFonts w:ascii="Arial" w:hAnsi="Arial" w:cs="Arial"/>
                <w:color w:val="000000"/>
                <w:sz w:val="20"/>
                <w:szCs w:val="20"/>
              </w:rPr>
            </w:pPr>
            <w:r w:rsidRPr="008F1F04">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BF8CFD0" w14:textId="6C6270EC" w:rsidR="008F1F04" w:rsidRPr="006364DD" w:rsidRDefault="008F1F04" w:rsidP="006364DD">
            <w:pPr>
              <w:jc w:val="both"/>
              <w:rPr>
                <w:rFonts w:ascii="Arial" w:hAnsi="Arial" w:cs="Arial"/>
                <w:color w:val="000000"/>
                <w:sz w:val="20"/>
                <w:szCs w:val="20"/>
              </w:rPr>
            </w:pPr>
            <w:r w:rsidRPr="008F1F04">
              <w:rPr>
                <w:rFonts w:ascii="Arial" w:hAnsi="Arial" w:cs="Arial"/>
                <w:color w:val="000000"/>
                <w:sz w:val="20"/>
                <w:szCs w:val="20"/>
              </w:rPr>
              <w:t xml:space="preserve">„e-Certis“ adresu:  </w:t>
            </w:r>
            <w:hyperlink r:id="rId18" w:history="1">
              <w:r w:rsidRPr="008F1F04">
                <w:rPr>
                  <w:rStyle w:val="Hyperlink"/>
                  <w:rFonts w:ascii="Arial" w:hAnsi="Arial" w:cs="Arial"/>
                  <w:sz w:val="20"/>
                  <w:szCs w:val="20"/>
                </w:rPr>
                <w:t>https://ec.europa.eu/tools/ecertis/</w:t>
              </w:r>
            </w:hyperlink>
            <w:r w:rsidRPr="008F1F04">
              <w:rPr>
                <w:rFonts w:ascii="Arial" w:hAnsi="Arial" w:cs="Arial"/>
                <w:color w:val="000000"/>
                <w:sz w:val="20"/>
                <w:szCs w:val="20"/>
              </w:rPr>
              <w:t>.</w:t>
            </w:r>
          </w:p>
        </w:tc>
        <w:tc>
          <w:tcPr>
            <w:tcW w:w="2660" w:type="dxa"/>
          </w:tcPr>
          <w:p w14:paraId="25B23F5B" w14:textId="77777777" w:rsidR="008F1F04" w:rsidRPr="008F1F04" w:rsidRDefault="008F1F04" w:rsidP="008F1F04">
            <w:pPr>
              <w:ind w:left="34"/>
              <w:jc w:val="both"/>
              <w:rPr>
                <w:rFonts w:ascii="Arial" w:hAnsi="Arial" w:cs="Arial"/>
                <w:color w:val="000000"/>
                <w:sz w:val="20"/>
                <w:szCs w:val="20"/>
                <w:lang w:val="en-GB"/>
              </w:rPr>
            </w:pPr>
            <w:r w:rsidRPr="008F1F04">
              <w:rPr>
                <w:rFonts w:ascii="Arial" w:hAnsi="Arial" w:cs="Arial"/>
                <w:color w:val="000000"/>
                <w:sz w:val="20"/>
                <w:szCs w:val="20"/>
                <w:lang w:val="en-GB"/>
              </w:rPr>
              <w:lastRenderedPageBreak/>
              <w:t>No other documents will be required from entities established in Lithuania under this clause.</w:t>
            </w:r>
          </w:p>
          <w:p w14:paraId="4235581B" w14:textId="77777777" w:rsidR="008F1F04" w:rsidRPr="008F1F04" w:rsidRDefault="008F1F04" w:rsidP="008F1F04">
            <w:pPr>
              <w:ind w:left="34"/>
              <w:jc w:val="both"/>
              <w:rPr>
                <w:rFonts w:ascii="Arial" w:hAnsi="Arial" w:cs="Arial"/>
                <w:color w:val="000000"/>
                <w:sz w:val="20"/>
                <w:szCs w:val="20"/>
                <w:lang w:val="en-GB"/>
              </w:rPr>
            </w:pPr>
          </w:p>
          <w:p w14:paraId="1381D9AE" w14:textId="77777777" w:rsidR="008F1F04" w:rsidRPr="008F1F04" w:rsidRDefault="008F1F04" w:rsidP="008F1F04">
            <w:pPr>
              <w:jc w:val="both"/>
              <w:rPr>
                <w:rFonts w:ascii="Arial" w:hAnsi="Arial" w:cs="Arial"/>
                <w:b/>
                <w:bCs/>
                <w:color w:val="000000"/>
                <w:sz w:val="20"/>
                <w:szCs w:val="20"/>
                <w:lang w:val="en-GB"/>
              </w:rPr>
            </w:pPr>
            <w:r w:rsidRPr="008F1F04">
              <w:rPr>
                <w:rFonts w:ascii="Arial" w:hAnsi="Arial" w:cs="Arial"/>
                <w:b/>
                <w:bCs/>
                <w:color w:val="000000"/>
                <w:sz w:val="20"/>
                <w:szCs w:val="20"/>
                <w:lang w:val="en-GB"/>
              </w:rPr>
              <w:t xml:space="preserve">When making decisions on the exclusion of the Supplier from the Procurement procedure on the grounds of exclusion specified in this Clause, the information published in the national database will be </w:t>
            </w:r>
            <w:proofErr w:type="gramStart"/>
            <w:r w:rsidRPr="008F1F04">
              <w:rPr>
                <w:rFonts w:ascii="Arial" w:hAnsi="Arial" w:cs="Arial"/>
                <w:b/>
                <w:bCs/>
                <w:color w:val="000000"/>
                <w:sz w:val="20"/>
                <w:szCs w:val="20"/>
                <w:lang w:val="en-GB"/>
              </w:rPr>
              <w:t>taken into account</w:t>
            </w:r>
            <w:proofErr w:type="gramEnd"/>
            <w:r w:rsidRPr="008F1F04">
              <w:rPr>
                <w:rFonts w:ascii="Arial" w:hAnsi="Arial" w:cs="Arial"/>
                <w:b/>
                <w:bCs/>
                <w:color w:val="000000"/>
                <w:sz w:val="20"/>
                <w:szCs w:val="20"/>
                <w:lang w:val="en-GB"/>
              </w:rPr>
              <w:t>, among other things:</w:t>
            </w:r>
          </w:p>
          <w:p w14:paraId="7788A1D4" w14:textId="77777777" w:rsidR="008F1F04" w:rsidRPr="008F1F04" w:rsidRDefault="008F1F04" w:rsidP="008F1F04">
            <w:pPr>
              <w:ind w:left="34"/>
              <w:jc w:val="both"/>
              <w:rPr>
                <w:rFonts w:ascii="Arial" w:hAnsi="Arial" w:cs="Arial"/>
                <w:sz w:val="20"/>
                <w:szCs w:val="20"/>
              </w:rPr>
            </w:pPr>
            <w:hyperlink r:id="rId19" w:history="1">
              <w:r w:rsidRPr="008F1F04">
                <w:rPr>
                  <w:rStyle w:val="Hyperlink"/>
                  <w:rFonts w:ascii="Arial" w:hAnsi="Arial" w:cs="Arial"/>
                  <w:sz w:val="20"/>
                  <w:szCs w:val="20"/>
                  <w:u w:val="single"/>
                </w:rPr>
                <w:t>https://kt.gov.lt/lt/atviri-duomenys/diskvalifikavima</w:t>
              </w:r>
              <w:r w:rsidRPr="008F1F04">
                <w:rPr>
                  <w:rStyle w:val="Hyperlink"/>
                  <w:rFonts w:ascii="Arial" w:hAnsi="Arial" w:cs="Arial"/>
                  <w:sz w:val="20"/>
                  <w:szCs w:val="20"/>
                  <w:u w:val="single"/>
                </w:rPr>
                <w:lastRenderedPageBreak/>
                <w:t>s-is-viesuju-pirkimu</w:t>
              </w:r>
            </w:hyperlink>
            <w:r w:rsidRPr="008F1F04">
              <w:rPr>
                <w:rFonts w:ascii="Arial" w:hAnsi="Arial" w:cs="Arial"/>
                <w:sz w:val="20"/>
                <w:szCs w:val="20"/>
              </w:rPr>
              <w:t xml:space="preserve"> skelbiamą informaciją.</w:t>
            </w:r>
          </w:p>
          <w:p w14:paraId="4FB53601" w14:textId="77777777" w:rsidR="008F1F04" w:rsidRPr="008F1F04" w:rsidRDefault="008F1F04" w:rsidP="008F1F04">
            <w:pPr>
              <w:jc w:val="both"/>
              <w:rPr>
                <w:rFonts w:ascii="Arial" w:hAnsi="Arial" w:cs="Arial"/>
                <w:sz w:val="20"/>
                <w:szCs w:val="20"/>
                <w:lang w:val="en-GB"/>
              </w:rPr>
            </w:pPr>
          </w:p>
          <w:p w14:paraId="23493050" w14:textId="72594279" w:rsidR="008F1F04" w:rsidRPr="008F1F04" w:rsidRDefault="008F1F04" w:rsidP="008F1F04">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r w:rsidR="006364DD">
              <w:rPr>
                <w:rFonts w:ascii="Arial" w:hAnsi="Arial" w:cs="Arial"/>
                <w:color w:val="000000"/>
                <w:sz w:val="20"/>
                <w:szCs w:val="20"/>
              </w:rPr>
              <w:t>.</w:t>
            </w:r>
          </w:p>
        </w:tc>
      </w:tr>
      <w:tr w:rsidR="00CF37C1" w:rsidRPr="006C6662" w14:paraId="5CE8FE35" w14:textId="77777777" w:rsidTr="00CF37C1">
        <w:tc>
          <w:tcPr>
            <w:tcW w:w="928" w:type="dxa"/>
          </w:tcPr>
          <w:p w14:paraId="38A0FE43" w14:textId="3DF193D2" w:rsidR="00CF37C1" w:rsidRPr="008F1F04" w:rsidRDefault="00CF37C1" w:rsidP="00CF37C1">
            <w:pPr>
              <w:rPr>
                <w:rFonts w:ascii="Arial" w:hAnsi="Arial" w:cs="Arial"/>
                <w:sz w:val="20"/>
                <w:szCs w:val="20"/>
              </w:rPr>
            </w:pPr>
            <w:r>
              <w:rPr>
                <w:rFonts w:ascii="Arial" w:hAnsi="Arial" w:cs="Arial"/>
                <w:sz w:val="20"/>
                <w:szCs w:val="20"/>
              </w:rPr>
              <w:lastRenderedPageBreak/>
              <w:t>9.</w:t>
            </w:r>
          </w:p>
        </w:tc>
        <w:tc>
          <w:tcPr>
            <w:tcW w:w="3887" w:type="dxa"/>
          </w:tcPr>
          <w:p w14:paraId="1347167A" w14:textId="73277080" w:rsidR="00CF37C1" w:rsidRPr="008F1F04" w:rsidRDefault="00CF37C1" w:rsidP="00CF37C1">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935FA66" w14:textId="4B13D09E" w:rsidR="00CF37C1" w:rsidRPr="008F1F04" w:rsidRDefault="00CF37C1" w:rsidP="00CF37C1">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42D069A" w14:textId="77777777" w:rsidR="00CF37C1" w:rsidRDefault="00CF37C1" w:rsidP="00CF37C1">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2E632DB2" w14:textId="77777777" w:rsidR="00CF37C1" w:rsidRDefault="00CF37C1" w:rsidP="00CF37C1">
            <w:pPr>
              <w:ind w:left="34"/>
              <w:jc w:val="both"/>
              <w:rPr>
                <w:rFonts w:ascii="Arial" w:hAnsi="Arial" w:cs="Arial"/>
                <w:sz w:val="20"/>
                <w:szCs w:val="20"/>
              </w:rPr>
            </w:pPr>
          </w:p>
          <w:p w14:paraId="7AD5F0A7" w14:textId="77777777" w:rsidR="002459FB" w:rsidRDefault="002459FB" w:rsidP="00CF37C1">
            <w:pPr>
              <w:ind w:left="34"/>
              <w:jc w:val="both"/>
              <w:rPr>
                <w:rFonts w:ascii="Arial" w:hAnsi="Arial" w:cs="Arial"/>
                <w:sz w:val="20"/>
                <w:szCs w:val="20"/>
              </w:rPr>
            </w:pPr>
          </w:p>
          <w:p w14:paraId="2DDCC0C9" w14:textId="77777777" w:rsidR="00CF37C1" w:rsidRPr="0011595E" w:rsidRDefault="00CF37C1" w:rsidP="00CF37C1">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6D3D7C0" w14:textId="08DC9E90" w:rsidR="00CF37C1" w:rsidRPr="008F1F04" w:rsidRDefault="00CF37C1" w:rsidP="00CF37C1">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3DE073CA" w14:textId="77777777" w:rsidR="00CF37C1" w:rsidRPr="006C6662" w:rsidRDefault="00CF37C1" w:rsidP="00CF37C1">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66C6EC84" w14:textId="77777777" w:rsidR="00CF37C1" w:rsidRDefault="00CF37C1" w:rsidP="00CF37C1">
            <w:pPr>
              <w:jc w:val="both"/>
              <w:rPr>
                <w:rFonts w:ascii="Arial" w:hAnsi="Arial" w:cs="Arial"/>
                <w:color w:val="000000"/>
                <w:sz w:val="20"/>
                <w:szCs w:val="20"/>
                <w:lang w:val="en-GB"/>
              </w:rPr>
            </w:pPr>
          </w:p>
          <w:p w14:paraId="5808992B" w14:textId="786C5F83" w:rsidR="00CF37C1" w:rsidRPr="008F1F04" w:rsidRDefault="00CF37C1" w:rsidP="00CF37C1">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CD762C" w:rsidRPr="00CD762C" w14:paraId="5BD6A5B7" w14:textId="77777777" w:rsidTr="00E56006">
        <w:tc>
          <w:tcPr>
            <w:tcW w:w="928" w:type="dxa"/>
          </w:tcPr>
          <w:p w14:paraId="4175394D" w14:textId="5C36FE8F" w:rsidR="00CD762C" w:rsidRPr="00CD762C" w:rsidRDefault="00CD762C" w:rsidP="00CD762C">
            <w:pPr>
              <w:rPr>
                <w:rFonts w:ascii="Arial" w:hAnsi="Arial" w:cs="Arial"/>
                <w:sz w:val="20"/>
                <w:szCs w:val="20"/>
              </w:rPr>
            </w:pPr>
            <w:r w:rsidRPr="00CD762C">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57879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sz w:val="20"/>
                <w:szCs w:val="20"/>
                <w:lang w:eastAsia="en-US"/>
              </w:rPr>
              <w:t>Tiekėjas arba jo atsakingas asmuo, nurodytas VPĮ 46 straipsnio 2 dalies 2 punkte, nuteistas už šią nusikalstamą veiką:</w:t>
            </w:r>
          </w:p>
          <w:p w14:paraId="66F8FE4C"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1) dalyvavimą nusikalstamame susivienijime, jo organizavimą ar vadovavimą jam;</w:t>
            </w:r>
          </w:p>
          <w:p w14:paraId="7940990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lastRenderedPageBreak/>
              <w:t>2) kyšininkavimą, prekybą poveikiu, papirkimą;</w:t>
            </w:r>
          </w:p>
          <w:p w14:paraId="3E3B7F34"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B8BC9D5"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4) nusikalstamą bankrotą;</w:t>
            </w:r>
          </w:p>
          <w:p w14:paraId="0CCA9EFD"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5) teroristinį ir su teroristine veikla susijusį nusikaltimą;</w:t>
            </w:r>
          </w:p>
          <w:p w14:paraId="544202A3"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6) nusikalstamu būdu gauto turto legalizavimą;</w:t>
            </w:r>
          </w:p>
          <w:p w14:paraId="036BFFEF"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7) prekybą žmonėmis, vaiko pirkimą arba pardavimą;</w:t>
            </w:r>
          </w:p>
          <w:p w14:paraId="614629B2"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5BBA8281"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1D2D7DD6" w14:textId="77777777" w:rsidR="00CD762C" w:rsidRPr="00CD762C" w:rsidRDefault="00CD762C" w:rsidP="00CD762C">
            <w:pPr>
              <w:pStyle w:val="NoSpacing"/>
              <w:spacing w:line="256" w:lineRule="auto"/>
              <w:jc w:val="both"/>
              <w:rPr>
                <w:rFonts w:ascii="Arial" w:hAnsi="Arial" w:cs="Arial"/>
                <w:b/>
                <w:bCs/>
                <w:sz w:val="20"/>
                <w:szCs w:val="20"/>
                <w:lang w:eastAsia="en-US"/>
              </w:rPr>
            </w:pPr>
            <w:r w:rsidRPr="00CD762C">
              <w:rPr>
                <w:rFonts w:ascii="Arial" w:hAnsi="Arial" w:cs="Arial"/>
                <w:bCs/>
                <w:sz w:val="20"/>
                <w:szCs w:val="20"/>
                <w:lang w:eastAsia="en-US"/>
              </w:rPr>
              <w:t>Laikoma, kad tiekėjas arba jo atsakingas asmuo nuteistas už aukščiau nurodytą nusikalstamą veiką, kai dėl:</w:t>
            </w:r>
          </w:p>
          <w:p w14:paraId="75412E97" w14:textId="77777777" w:rsidR="00CD762C" w:rsidRPr="00CD762C" w:rsidRDefault="00CD762C" w:rsidP="00CD762C">
            <w:pPr>
              <w:pStyle w:val="NoSpacing"/>
              <w:spacing w:line="256" w:lineRule="auto"/>
              <w:jc w:val="both"/>
              <w:rPr>
                <w:rFonts w:ascii="Arial" w:hAnsi="Arial" w:cs="Arial"/>
                <w:bCs/>
                <w:sz w:val="20"/>
                <w:szCs w:val="20"/>
                <w:lang w:eastAsia="en-US"/>
              </w:rPr>
            </w:pPr>
            <w:r w:rsidRPr="00CD762C">
              <w:rPr>
                <w:rFonts w:ascii="Arial" w:hAnsi="Arial" w:cs="Arial"/>
                <w:bCs/>
                <w:sz w:val="20"/>
                <w:szCs w:val="20"/>
                <w:lang w:eastAsia="en-US"/>
              </w:rPr>
              <w:t xml:space="preserve">1) tiekėjo, kuris yra fizinis asmuo, per pastaruosius 5 metus buvo priimtas ir įsiteisėjęs apkaltinamasis teismo </w:t>
            </w:r>
            <w:r w:rsidRPr="00CD762C">
              <w:rPr>
                <w:rFonts w:ascii="Arial" w:hAnsi="Arial" w:cs="Arial"/>
                <w:bCs/>
                <w:sz w:val="20"/>
                <w:szCs w:val="20"/>
                <w:lang w:eastAsia="en-US"/>
              </w:rPr>
              <w:lastRenderedPageBreak/>
              <w:t>nuosprendis ir šis asmuo turi neišnykusį ar nepanaikintą teistumą;</w:t>
            </w:r>
          </w:p>
          <w:p w14:paraId="60A54B5E" w14:textId="77777777" w:rsidR="00CD762C" w:rsidRPr="00CD762C" w:rsidRDefault="00CD762C" w:rsidP="00CD762C">
            <w:pPr>
              <w:pStyle w:val="NoSpacing"/>
              <w:spacing w:line="256" w:lineRule="auto"/>
              <w:jc w:val="both"/>
              <w:rPr>
                <w:rFonts w:ascii="Arial" w:hAnsi="Arial" w:cs="Arial"/>
                <w:b/>
                <w:bCs/>
                <w:sz w:val="20"/>
                <w:szCs w:val="20"/>
                <w:lang w:eastAsia="en-US"/>
              </w:rPr>
            </w:pPr>
          </w:p>
          <w:p w14:paraId="55375394" w14:textId="77777777" w:rsidR="00CD762C" w:rsidRPr="00CD762C" w:rsidRDefault="00CD762C" w:rsidP="00CD762C">
            <w:pPr>
              <w:pStyle w:val="NoSpacing"/>
              <w:spacing w:line="256" w:lineRule="auto"/>
              <w:jc w:val="both"/>
              <w:rPr>
                <w:rFonts w:ascii="Arial" w:hAnsi="Arial" w:cs="Arial"/>
                <w:sz w:val="20"/>
                <w:szCs w:val="20"/>
                <w:lang w:eastAsia="en-US"/>
              </w:rPr>
            </w:pPr>
            <w:r w:rsidRPr="00CD762C">
              <w:rPr>
                <w:rFonts w:ascii="Arial" w:hAnsi="Arial" w:cs="Arial"/>
                <w:sz w:val="20"/>
                <w:szCs w:val="20"/>
                <w:lang w:eastAsia="en-US"/>
              </w:rPr>
              <w:t>2) tiekėjo, kuris yra juridinis asmuo, kita organizacija ar jos </w:t>
            </w:r>
            <w:r w:rsidRPr="00CD762C">
              <w:rPr>
                <w:rFonts w:ascii="Arial" w:hAnsi="Arial" w:cs="Arial"/>
                <w:b/>
                <w:bCs/>
                <w:sz w:val="20"/>
                <w:szCs w:val="20"/>
                <w:lang w:eastAsia="en-US"/>
              </w:rPr>
              <w:t>struktūrinis</w:t>
            </w:r>
            <w:r w:rsidRPr="00CD762C">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68E3127" w14:textId="77777777" w:rsidR="00CD762C" w:rsidRPr="00CD762C" w:rsidRDefault="00CD762C" w:rsidP="00CD762C">
            <w:pPr>
              <w:pStyle w:val="NoSpacing"/>
              <w:spacing w:line="256" w:lineRule="auto"/>
              <w:jc w:val="both"/>
              <w:rPr>
                <w:rFonts w:ascii="Arial" w:hAnsi="Arial" w:cs="Arial"/>
                <w:color w:val="00B050"/>
                <w:sz w:val="20"/>
                <w:szCs w:val="20"/>
                <w:lang w:eastAsia="en-US"/>
              </w:rPr>
            </w:pPr>
          </w:p>
          <w:p w14:paraId="4924118B" w14:textId="796552C9" w:rsidR="00CD762C" w:rsidRPr="00CD762C" w:rsidRDefault="00CD762C" w:rsidP="00CD762C">
            <w:pPr>
              <w:jc w:val="both"/>
              <w:rPr>
                <w:rFonts w:ascii="Arial" w:hAnsi="Arial" w:cs="Arial"/>
                <w:color w:val="000000"/>
                <w:sz w:val="20"/>
                <w:szCs w:val="20"/>
              </w:rPr>
            </w:pPr>
            <w:r w:rsidRPr="00CD762C">
              <w:rPr>
                <w:rFonts w:ascii="Arial" w:hAnsi="Arial" w:cs="Arial"/>
                <w:bCs/>
                <w:sz w:val="20"/>
                <w:szCs w:val="20"/>
              </w:rPr>
              <w:t xml:space="preserve">3) tiekėjo, kuris yra juridinis asmuo, kita organizacija ar jos </w:t>
            </w:r>
            <w:r w:rsidRPr="00CD762C">
              <w:rPr>
                <w:rFonts w:ascii="Arial" w:hAnsi="Arial" w:cs="Arial"/>
                <w:b/>
                <w:sz w:val="20"/>
                <w:szCs w:val="20"/>
              </w:rPr>
              <w:t>struktūrinis</w:t>
            </w:r>
            <w:r w:rsidRPr="00CD762C">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3F25D152"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8DC0AA3" w14:textId="77777777" w:rsidR="00CD762C" w:rsidRPr="00CD762C" w:rsidRDefault="00CD762C" w:rsidP="00CD762C">
            <w:pPr>
              <w:jc w:val="both"/>
              <w:rPr>
                <w:rFonts w:ascii="Arial" w:hAnsi="Arial" w:cs="Arial"/>
                <w:iCs/>
                <w:color w:val="000000" w:themeColor="text1"/>
                <w:sz w:val="20"/>
                <w:szCs w:val="20"/>
                <w:lang w:val="en-GB"/>
              </w:rPr>
            </w:pPr>
          </w:p>
          <w:p w14:paraId="1C90CC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Participation in a criminal organization, organizing or leading such an organization;</w:t>
            </w:r>
          </w:p>
          <w:p w14:paraId="7A026107"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Bribery, trading in influence, or offering bribes;</w:t>
            </w:r>
          </w:p>
          <w:p w14:paraId="48514686"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710B5B9E"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Criminal bankruptcy;</w:t>
            </w:r>
          </w:p>
          <w:p w14:paraId="5BC6AD8A"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Terrorist offenses and offenses related to terrorist activities;</w:t>
            </w:r>
          </w:p>
          <w:p w14:paraId="6FFC6BC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Money laundering of criminally obtained assets;</w:t>
            </w:r>
          </w:p>
          <w:p w14:paraId="41BEEF82"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Human trafficking, purchase or sale of a child;</w:t>
            </w:r>
          </w:p>
          <w:p w14:paraId="54F715C8" w14:textId="77777777" w:rsidR="00CD762C" w:rsidRPr="00CD762C" w:rsidRDefault="00CD762C" w:rsidP="00CD762C">
            <w:pPr>
              <w:pStyle w:val="ListParagraph"/>
              <w:numPr>
                <w:ilvl w:val="0"/>
                <w:numId w:val="19"/>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60B8568" w14:textId="77777777" w:rsidR="00CD762C" w:rsidRPr="00CD762C" w:rsidRDefault="00CD762C" w:rsidP="00CD762C">
            <w:pPr>
              <w:jc w:val="both"/>
              <w:rPr>
                <w:rFonts w:ascii="Arial" w:hAnsi="Arial" w:cs="Arial"/>
                <w:iCs/>
                <w:color w:val="000000" w:themeColor="text1"/>
                <w:sz w:val="20"/>
                <w:szCs w:val="20"/>
                <w:lang w:val="en-GB"/>
              </w:rPr>
            </w:pPr>
          </w:p>
          <w:p w14:paraId="2309A1E7"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It is considered that the supplier or its responsible person has been convicted of the above-mentioned criminal offense when:</w:t>
            </w:r>
          </w:p>
          <w:p w14:paraId="4394DA75" w14:textId="77777777" w:rsidR="00CD762C" w:rsidRPr="00CD762C" w:rsidRDefault="00CD762C" w:rsidP="00CD762C">
            <w:pPr>
              <w:jc w:val="both"/>
              <w:rPr>
                <w:rFonts w:ascii="Arial" w:hAnsi="Arial" w:cs="Arial"/>
                <w:iCs/>
                <w:color w:val="000000" w:themeColor="text1"/>
                <w:sz w:val="20"/>
                <w:szCs w:val="20"/>
                <w:lang w:val="en-GB"/>
              </w:rPr>
            </w:pPr>
          </w:p>
          <w:p w14:paraId="408D958B" w14:textId="77777777" w:rsidR="00CD762C" w:rsidRPr="00CD762C" w:rsidRDefault="00CD762C" w:rsidP="00CD762C">
            <w:pPr>
              <w:pStyle w:val="ListParagraph"/>
              <w:numPr>
                <w:ilvl w:val="0"/>
                <w:numId w:val="20"/>
              </w:num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 xml:space="preserve">For a supplier who is a natural person, a final and binding conviction has been issued within the last 5 </w:t>
            </w:r>
            <w:proofErr w:type="gramStart"/>
            <w:r w:rsidRPr="00CD762C">
              <w:rPr>
                <w:rFonts w:ascii="Arial" w:hAnsi="Arial" w:cs="Arial"/>
                <w:iCs/>
                <w:color w:val="000000" w:themeColor="text1"/>
                <w:sz w:val="20"/>
                <w:szCs w:val="20"/>
                <w:lang w:val="en-GB"/>
              </w:rPr>
              <w:t>years</w:t>
            </w:r>
            <w:proofErr w:type="gramEnd"/>
            <w:r w:rsidRPr="00CD762C">
              <w:rPr>
                <w:rFonts w:ascii="Arial" w:hAnsi="Arial" w:cs="Arial"/>
                <w:iCs/>
                <w:color w:val="000000" w:themeColor="text1"/>
                <w:sz w:val="20"/>
                <w:szCs w:val="20"/>
                <w:lang w:val="en-GB"/>
              </w:rPr>
              <w:t xml:space="preserve"> and the person has </w:t>
            </w:r>
            <w:r w:rsidRPr="00CD762C">
              <w:rPr>
                <w:rFonts w:ascii="Arial" w:hAnsi="Arial" w:cs="Arial"/>
                <w:iCs/>
                <w:color w:val="000000" w:themeColor="text1"/>
                <w:sz w:val="20"/>
                <w:szCs w:val="20"/>
                <w:lang w:val="en-GB"/>
              </w:rPr>
              <w:lastRenderedPageBreak/>
              <w:t>an unexpired or unrevoked criminal record;</w:t>
            </w:r>
          </w:p>
          <w:p w14:paraId="12AEC393" w14:textId="77777777" w:rsidR="00CD762C" w:rsidRPr="00CD762C" w:rsidRDefault="00CD762C" w:rsidP="00CD762C">
            <w:pPr>
              <w:jc w:val="both"/>
              <w:rPr>
                <w:rFonts w:ascii="Arial" w:hAnsi="Arial" w:cs="Arial"/>
                <w:iCs/>
                <w:color w:val="000000" w:themeColor="text1"/>
                <w:sz w:val="20"/>
                <w:szCs w:val="20"/>
                <w:lang w:val="en-GB"/>
              </w:rPr>
            </w:pPr>
          </w:p>
          <w:p w14:paraId="55919C38" w14:textId="45CC70DA" w:rsidR="00CD762C" w:rsidRPr="00CD762C" w:rsidRDefault="00CD762C" w:rsidP="00CD762C">
            <w:pPr>
              <w:jc w:val="both"/>
              <w:rPr>
                <w:rFonts w:ascii="Arial" w:hAnsi="Arial" w:cs="Arial"/>
                <w:i/>
                <w:color w:val="FF0000"/>
                <w:sz w:val="20"/>
                <w:szCs w:val="20"/>
                <w:lang w:val="en-GB"/>
              </w:rPr>
            </w:pPr>
          </w:p>
          <w:p w14:paraId="4E22E490"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6532074F" w14:textId="77777777" w:rsidR="00CD762C" w:rsidRPr="00CD762C" w:rsidRDefault="00CD762C" w:rsidP="00CD762C">
            <w:pPr>
              <w:jc w:val="both"/>
              <w:rPr>
                <w:rFonts w:ascii="Arial" w:hAnsi="Arial" w:cs="Arial"/>
                <w:iCs/>
                <w:color w:val="000000" w:themeColor="text1"/>
                <w:sz w:val="20"/>
                <w:szCs w:val="20"/>
                <w:lang w:val="en-GB"/>
              </w:rPr>
            </w:pPr>
          </w:p>
          <w:p w14:paraId="07C1E1C8" w14:textId="4B4F4F65" w:rsidR="00CD762C" w:rsidRPr="00CD762C" w:rsidRDefault="00CD762C" w:rsidP="00CD762C">
            <w:pPr>
              <w:jc w:val="both"/>
              <w:rPr>
                <w:rFonts w:ascii="Arial" w:hAnsi="Arial" w:cs="Arial"/>
                <w:iCs/>
                <w:color w:val="000000" w:themeColor="text1"/>
                <w:sz w:val="20"/>
                <w:szCs w:val="20"/>
                <w:lang w:val="en-GB"/>
              </w:rPr>
            </w:pPr>
            <w:r w:rsidRPr="00CD762C">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3916ADF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reikalaujama:</w:t>
            </w:r>
          </w:p>
          <w:p w14:paraId="361CE1BB"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išrašo iš teismo sprendimo arba</w:t>
            </w:r>
          </w:p>
          <w:p w14:paraId="0D0C863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 xml:space="preserve">Informatikos ir ryšių </w:t>
            </w:r>
            <w:r w:rsidRPr="00CD762C">
              <w:rPr>
                <w:rFonts w:ascii="Arial" w:hAnsi="Arial" w:cs="Arial"/>
                <w:sz w:val="20"/>
                <w:szCs w:val="20"/>
              </w:rPr>
              <w:lastRenderedPageBreak/>
              <w:t>departamento prie Vidaus reikalų ministerijos pažymos, arba</w:t>
            </w:r>
          </w:p>
          <w:p w14:paraId="3485F08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1695140" w14:textId="77777777" w:rsidR="00CD762C" w:rsidRPr="00CD762C" w:rsidRDefault="00CD762C" w:rsidP="00CD762C">
            <w:pPr>
              <w:ind w:left="34"/>
              <w:jc w:val="both"/>
              <w:rPr>
                <w:rFonts w:ascii="Arial" w:hAnsi="Arial" w:cs="Arial"/>
                <w:sz w:val="20"/>
                <w:szCs w:val="20"/>
              </w:rPr>
            </w:pPr>
          </w:p>
          <w:p w14:paraId="105EAE70"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Iš ne Lietuvoje įsteigtų subjektų reikalaujama:</w:t>
            </w:r>
          </w:p>
          <w:p w14:paraId="1B56BC4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w:t>
            </w:r>
            <w:r w:rsidRPr="00CD762C">
              <w:rPr>
                <w:rFonts w:ascii="Arial" w:hAnsi="Arial" w:cs="Arial"/>
                <w:sz w:val="20"/>
                <w:szCs w:val="20"/>
              </w:rPr>
              <w:tab/>
              <w:t>atitinkamos užsienio šalies institucijos dokumento .</w:t>
            </w:r>
          </w:p>
          <w:p w14:paraId="6981D578" w14:textId="77777777" w:rsidR="00CD762C" w:rsidRPr="00CD762C" w:rsidRDefault="00CD762C" w:rsidP="00CD762C">
            <w:pPr>
              <w:ind w:left="34"/>
              <w:jc w:val="both"/>
              <w:rPr>
                <w:rFonts w:ascii="Arial" w:hAnsi="Arial" w:cs="Arial"/>
                <w:sz w:val="20"/>
                <w:szCs w:val="20"/>
              </w:rPr>
            </w:pPr>
          </w:p>
          <w:p w14:paraId="34E74917"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27EBD1CC" w14:textId="77777777" w:rsidR="00CD762C" w:rsidRPr="00CD762C" w:rsidRDefault="00CD762C" w:rsidP="00CD762C">
            <w:pPr>
              <w:ind w:left="34"/>
              <w:jc w:val="both"/>
              <w:rPr>
                <w:rFonts w:ascii="Arial" w:hAnsi="Arial" w:cs="Arial"/>
                <w:sz w:val="20"/>
                <w:szCs w:val="20"/>
              </w:rPr>
            </w:pPr>
          </w:p>
          <w:p w14:paraId="1CDC3BCE"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Jei dokumentas išduotas anksčiau, tačiau jame </w:t>
            </w:r>
            <w:r w:rsidRPr="00CD762C">
              <w:rPr>
                <w:rFonts w:ascii="Arial" w:hAnsi="Arial" w:cs="Arial"/>
                <w:sz w:val="20"/>
                <w:szCs w:val="20"/>
              </w:rPr>
              <w:lastRenderedPageBreak/>
              <w:t>nurodytas galiojimo terminas ilgesnis nei pašalinimo pagrindų nebuvimą patvirtinančių dokumentų pagal EBVPD galutinis pateikimo terminas, toks dokumentas jo galiojimo laikotarpiu yra priimtinas.</w:t>
            </w:r>
          </w:p>
          <w:p w14:paraId="47EF0642" w14:textId="77777777" w:rsidR="00CD762C" w:rsidRPr="00CD762C" w:rsidRDefault="00CD762C" w:rsidP="00CD762C">
            <w:pPr>
              <w:ind w:left="34"/>
              <w:jc w:val="both"/>
              <w:rPr>
                <w:rFonts w:ascii="Arial" w:hAnsi="Arial" w:cs="Arial"/>
                <w:sz w:val="20"/>
                <w:szCs w:val="20"/>
              </w:rPr>
            </w:pPr>
          </w:p>
          <w:p w14:paraId="37CFE333" w14:textId="77777777" w:rsidR="00CD762C" w:rsidRPr="00CD762C" w:rsidRDefault="00CD762C" w:rsidP="00CD762C">
            <w:pPr>
              <w:ind w:left="34"/>
              <w:jc w:val="both"/>
              <w:rPr>
                <w:rFonts w:ascii="Arial" w:hAnsi="Arial" w:cs="Arial"/>
                <w:sz w:val="20"/>
                <w:szCs w:val="20"/>
              </w:rPr>
            </w:pPr>
          </w:p>
          <w:p w14:paraId="33FF78CB" w14:textId="155364F9" w:rsidR="00CD762C" w:rsidRPr="00CD762C" w:rsidRDefault="00CD762C" w:rsidP="00CD762C">
            <w:pPr>
              <w:ind w:left="34"/>
              <w:jc w:val="both"/>
              <w:rPr>
                <w:rFonts w:ascii="Arial" w:hAnsi="Arial" w:cs="Arial"/>
                <w:sz w:val="20"/>
                <w:szCs w:val="20"/>
              </w:rPr>
            </w:pPr>
          </w:p>
        </w:tc>
        <w:tc>
          <w:tcPr>
            <w:tcW w:w="2660" w:type="dxa"/>
          </w:tcPr>
          <w:p w14:paraId="4139566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For entities established in Lithuania, the following documents are required:</w:t>
            </w:r>
          </w:p>
          <w:p w14:paraId="4FB4301D" w14:textId="77777777" w:rsidR="00CD762C" w:rsidRPr="00CD762C" w:rsidRDefault="00CD762C" w:rsidP="00CD762C">
            <w:pPr>
              <w:jc w:val="both"/>
              <w:rPr>
                <w:rFonts w:ascii="Arial" w:hAnsi="Arial" w:cs="Arial"/>
                <w:sz w:val="20"/>
                <w:szCs w:val="20"/>
                <w:lang w:val="en-GB"/>
              </w:rPr>
            </w:pPr>
          </w:p>
          <w:p w14:paraId="4EA6B70E"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An extract from the court decision; or</w:t>
            </w:r>
          </w:p>
          <w:p w14:paraId="6CC96ADA"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 xml:space="preserve">A certificate from the Department of Informatics and </w:t>
            </w:r>
            <w:r w:rsidRPr="00CD762C">
              <w:rPr>
                <w:rFonts w:ascii="Arial" w:hAnsi="Arial" w:cs="Arial"/>
                <w:sz w:val="20"/>
                <w:szCs w:val="20"/>
                <w:lang w:val="en-GB"/>
              </w:rPr>
              <w:lastRenderedPageBreak/>
              <w:t>Communications under the Ministry of the Interior; or</w:t>
            </w:r>
          </w:p>
          <w:p w14:paraId="06151413" w14:textId="77777777" w:rsidR="00CD762C" w:rsidRPr="00CD762C" w:rsidRDefault="00CD762C" w:rsidP="00CD762C">
            <w:pPr>
              <w:pStyle w:val="ListParagraph"/>
              <w:numPr>
                <w:ilvl w:val="0"/>
                <w:numId w:val="21"/>
              </w:numPr>
              <w:jc w:val="both"/>
              <w:rPr>
                <w:rFonts w:ascii="Arial" w:hAnsi="Arial" w:cs="Arial"/>
                <w:sz w:val="20"/>
                <w:szCs w:val="20"/>
                <w:lang w:val="en-GB"/>
              </w:rPr>
            </w:pPr>
            <w:r w:rsidRPr="00CD762C">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71AFDF83" w14:textId="77777777" w:rsidR="00CD762C" w:rsidRPr="00CD762C" w:rsidRDefault="00CD762C" w:rsidP="00CD762C">
            <w:pPr>
              <w:jc w:val="both"/>
              <w:rPr>
                <w:rFonts w:ascii="Arial" w:hAnsi="Arial" w:cs="Arial"/>
                <w:sz w:val="20"/>
                <w:szCs w:val="20"/>
                <w:lang w:val="en-GB"/>
              </w:rPr>
            </w:pPr>
          </w:p>
          <w:p w14:paraId="031E90C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For entities established outside Lithuania, the following is required:</w:t>
            </w:r>
          </w:p>
          <w:p w14:paraId="46A553F3" w14:textId="77777777" w:rsidR="00CD762C" w:rsidRPr="00CD762C" w:rsidRDefault="00CD762C" w:rsidP="00CD762C">
            <w:pPr>
              <w:jc w:val="both"/>
              <w:rPr>
                <w:rFonts w:ascii="Arial" w:hAnsi="Arial" w:cs="Arial"/>
                <w:sz w:val="20"/>
                <w:szCs w:val="20"/>
                <w:lang w:val="en-GB"/>
              </w:rPr>
            </w:pPr>
          </w:p>
          <w:p w14:paraId="4F925E75" w14:textId="77777777" w:rsidR="00CD762C" w:rsidRPr="00CD762C" w:rsidRDefault="00CD762C" w:rsidP="00CD762C">
            <w:pPr>
              <w:pStyle w:val="ListParagraph"/>
              <w:numPr>
                <w:ilvl w:val="0"/>
                <w:numId w:val="22"/>
              </w:numPr>
              <w:jc w:val="both"/>
              <w:rPr>
                <w:rFonts w:ascii="Arial" w:hAnsi="Arial" w:cs="Arial"/>
                <w:sz w:val="20"/>
                <w:szCs w:val="20"/>
                <w:lang w:val="en-GB"/>
              </w:rPr>
            </w:pPr>
            <w:r w:rsidRPr="00CD762C">
              <w:rPr>
                <w:rFonts w:ascii="Arial" w:hAnsi="Arial" w:cs="Arial"/>
                <w:sz w:val="20"/>
                <w:szCs w:val="20"/>
                <w:lang w:val="en-GB"/>
              </w:rPr>
              <w:t>A document from the relevant authority of the foreign country.</w:t>
            </w:r>
          </w:p>
          <w:p w14:paraId="3D3E7C6E" w14:textId="77777777" w:rsidR="00CD762C" w:rsidRPr="00CD762C" w:rsidRDefault="00CD762C" w:rsidP="00CD762C">
            <w:pPr>
              <w:jc w:val="both"/>
              <w:rPr>
                <w:rFonts w:ascii="Arial" w:hAnsi="Arial" w:cs="Arial"/>
                <w:sz w:val="20"/>
                <w:szCs w:val="20"/>
                <w:lang w:val="en-GB"/>
              </w:rPr>
            </w:pPr>
          </w:p>
          <w:p w14:paraId="21385E35"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w:t>
            </w:r>
            <w:r w:rsidRPr="00CD762C">
              <w:rPr>
                <w:rFonts w:ascii="Arial" w:hAnsi="Arial" w:cs="Arial"/>
                <w:sz w:val="20"/>
                <w:szCs w:val="20"/>
                <w:lang w:val="en-GB"/>
              </w:rPr>
              <w:lastRenderedPageBreak/>
              <w:t>on 2022-10-10 to submit supporting documents by 2022-10-14, the documents must be issued no earlier than 180 days, counting backwards from 2022-10-14.</w:t>
            </w:r>
          </w:p>
          <w:p w14:paraId="0A82CD5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6AC9D3FE" w14:textId="5EF8C8E9" w:rsidR="00CD762C" w:rsidRPr="00CD762C" w:rsidRDefault="00CD762C" w:rsidP="00CD762C">
            <w:pPr>
              <w:ind w:left="34"/>
              <w:jc w:val="both"/>
              <w:rPr>
                <w:rFonts w:ascii="Arial" w:hAnsi="Arial" w:cs="Arial"/>
                <w:color w:val="000000"/>
                <w:sz w:val="20"/>
                <w:szCs w:val="20"/>
                <w:lang w:val="en-GB"/>
              </w:rPr>
            </w:pPr>
          </w:p>
        </w:tc>
      </w:tr>
      <w:tr w:rsidR="00CD762C" w:rsidRPr="00CD762C" w14:paraId="162B32B6" w14:textId="77777777" w:rsidTr="00CD762C">
        <w:trPr>
          <w:trHeight w:val="1349"/>
        </w:trPr>
        <w:tc>
          <w:tcPr>
            <w:tcW w:w="928" w:type="dxa"/>
          </w:tcPr>
          <w:p w14:paraId="41D6B471" w14:textId="60B82561" w:rsidR="00CD762C" w:rsidRPr="00CD762C" w:rsidRDefault="00CD762C" w:rsidP="00CD762C">
            <w:pPr>
              <w:rPr>
                <w:rFonts w:ascii="Arial" w:hAnsi="Arial" w:cs="Arial"/>
                <w:sz w:val="20"/>
                <w:szCs w:val="20"/>
              </w:rPr>
            </w:pPr>
            <w:r w:rsidRPr="00CD762C">
              <w:rPr>
                <w:rFonts w:ascii="Arial" w:hAnsi="Arial" w:cs="Arial"/>
                <w:sz w:val="20"/>
                <w:szCs w:val="20"/>
              </w:rPr>
              <w:lastRenderedPageBreak/>
              <w:t>11.</w:t>
            </w:r>
          </w:p>
        </w:tc>
        <w:tc>
          <w:tcPr>
            <w:tcW w:w="3887" w:type="dxa"/>
          </w:tcPr>
          <w:p w14:paraId="798A8047" w14:textId="77777777"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w:t>
            </w:r>
            <w:r w:rsidRPr="00CD762C">
              <w:rPr>
                <w:rFonts w:ascii="Arial" w:hAnsi="Arial" w:cs="Arial"/>
                <w:color w:val="000000"/>
                <w:sz w:val="20"/>
                <w:szCs w:val="20"/>
              </w:rPr>
              <w:lastRenderedPageBreak/>
              <w:t xml:space="preserve">kurioje jis registruotas, teisės aktus yra tokia pati ar panaši. </w:t>
            </w:r>
          </w:p>
          <w:p w14:paraId="64D529D1" w14:textId="51681DDA" w:rsidR="00CD762C" w:rsidRPr="00CD762C" w:rsidRDefault="00CD762C" w:rsidP="00CD762C">
            <w:pPr>
              <w:jc w:val="both"/>
              <w:rPr>
                <w:rFonts w:ascii="Arial" w:hAnsi="Arial" w:cs="Arial"/>
                <w:color w:val="000000"/>
                <w:sz w:val="20"/>
                <w:szCs w:val="20"/>
              </w:rPr>
            </w:pPr>
            <w:r w:rsidRPr="00CD762C">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24E09FE" w14:textId="77777777"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lastRenderedPageBreak/>
              <w:t xml:space="preserve">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w:t>
            </w:r>
            <w:r w:rsidRPr="00CD762C">
              <w:rPr>
                <w:rFonts w:ascii="Arial" w:hAnsi="Arial" w:cs="Arial"/>
                <w:iCs/>
                <w:color w:val="000000" w:themeColor="text1"/>
                <w:sz w:val="20"/>
                <w:szCs w:val="20"/>
                <w:lang w:val="en-GB"/>
              </w:rPr>
              <w:lastRenderedPageBreak/>
              <w:t>have been suspended or restricted, or its status under the laws of the country in which it is registered is the same or similar.</w:t>
            </w:r>
          </w:p>
          <w:p w14:paraId="60B21DCD" w14:textId="26E207ED" w:rsidR="00CD762C" w:rsidRPr="00CD762C" w:rsidRDefault="00CD762C" w:rsidP="00CD762C">
            <w:pPr>
              <w:jc w:val="both"/>
              <w:rPr>
                <w:rFonts w:ascii="Arial" w:hAnsi="Arial" w:cs="Arial"/>
                <w:iCs/>
                <w:color w:val="000000" w:themeColor="text1"/>
                <w:sz w:val="20"/>
                <w:szCs w:val="20"/>
                <w:lang w:val="en-GB"/>
              </w:rPr>
            </w:pPr>
            <w:r w:rsidRPr="00CD762C">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7F79726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Iš Lietuvoje įsteigtų subjektų įrodančių dokumentų nereikalaujama, užtenka pateikto EBVPD. Perkantysis subjektas savarankiškai patikrina duomenis nacionalinėje duomenų bazėje, adresu:</w:t>
            </w:r>
          </w:p>
          <w:p w14:paraId="71262EC8"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 xml:space="preserve">https://www.registrucentras.lt/jar/p/. </w:t>
            </w:r>
          </w:p>
          <w:p w14:paraId="60DDA15F" w14:textId="77777777" w:rsidR="00CD762C" w:rsidRPr="00CD762C" w:rsidRDefault="00CD762C" w:rsidP="00CD762C">
            <w:pPr>
              <w:ind w:left="34"/>
              <w:jc w:val="both"/>
              <w:rPr>
                <w:rFonts w:ascii="Arial" w:hAnsi="Arial" w:cs="Arial"/>
                <w:sz w:val="20"/>
                <w:szCs w:val="20"/>
              </w:rPr>
            </w:pPr>
          </w:p>
          <w:p w14:paraId="318496F3"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469FAF29" w14:textId="77777777" w:rsidR="00CD762C" w:rsidRPr="00CD762C" w:rsidRDefault="00CD762C" w:rsidP="00CD762C">
            <w:pPr>
              <w:ind w:left="34"/>
              <w:jc w:val="both"/>
              <w:rPr>
                <w:rFonts w:ascii="Arial" w:hAnsi="Arial" w:cs="Arial"/>
                <w:sz w:val="20"/>
                <w:szCs w:val="20"/>
              </w:rPr>
            </w:pPr>
          </w:p>
          <w:p w14:paraId="770F8B49" w14:textId="77777777" w:rsidR="00CD762C" w:rsidRPr="00CD762C" w:rsidRDefault="00CD762C" w:rsidP="00CD762C">
            <w:pPr>
              <w:ind w:left="34"/>
              <w:jc w:val="both"/>
              <w:rPr>
                <w:rFonts w:ascii="Arial" w:hAnsi="Arial" w:cs="Arial"/>
                <w:sz w:val="20"/>
                <w:szCs w:val="20"/>
              </w:rPr>
            </w:pPr>
            <w:r w:rsidRPr="00CD762C">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C2E2A60" w14:textId="3393901D" w:rsidR="00CD762C" w:rsidRPr="00CD762C" w:rsidRDefault="00CD762C" w:rsidP="00CD762C">
            <w:pPr>
              <w:ind w:left="34"/>
              <w:jc w:val="both"/>
              <w:rPr>
                <w:rFonts w:ascii="Arial" w:hAnsi="Arial" w:cs="Arial"/>
                <w:sz w:val="20"/>
                <w:szCs w:val="20"/>
              </w:rPr>
            </w:pPr>
          </w:p>
        </w:tc>
        <w:tc>
          <w:tcPr>
            <w:tcW w:w="2660" w:type="dxa"/>
          </w:tcPr>
          <w:p w14:paraId="30F5B8EB"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lastRenderedPageBreak/>
              <w:t xml:space="preserve">For entities established in Lithuania, no supporting documents are </w:t>
            </w:r>
            <w:proofErr w:type="gramStart"/>
            <w:r w:rsidRPr="00CD762C">
              <w:rPr>
                <w:rFonts w:ascii="Arial" w:hAnsi="Arial" w:cs="Arial"/>
                <w:sz w:val="20"/>
                <w:szCs w:val="20"/>
                <w:lang w:val="en-GB"/>
              </w:rPr>
              <w:t>required - submission</w:t>
            </w:r>
            <w:proofErr w:type="gramEnd"/>
            <w:r w:rsidRPr="00CD762C">
              <w:rPr>
                <w:rFonts w:ascii="Arial" w:hAnsi="Arial" w:cs="Arial"/>
                <w:sz w:val="20"/>
                <w:szCs w:val="20"/>
                <w:lang w:val="en-GB"/>
              </w:rPr>
              <w:t xml:space="preserve"> of the ESPD is sufficient. The contracting entity independently verifies the data in the national database at:</w:t>
            </w:r>
          </w:p>
          <w:p w14:paraId="5DC3D67A"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https://www.registrucentras.lt/jar/p/.</w:t>
            </w:r>
          </w:p>
          <w:p w14:paraId="3D07EE9F" w14:textId="77777777" w:rsidR="00CD762C" w:rsidRPr="00CD762C" w:rsidRDefault="00CD762C" w:rsidP="00CD762C">
            <w:pPr>
              <w:jc w:val="both"/>
              <w:rPr>
                <w:rFonts w:ascii="Arial" w:hAnsi="Arial" w:cs="Arial"/>
                <w:sz w:val="20"/>
                <w:szCs w:val="20"/>
                <w:lang w:val="en-GB"/>
              </w:rPr>
            </w:pPr>
            <w:r w:rsidRPr="00CD762C">
              <w:rPr>
                <w:rFonts w:ascii="Arial" w:hAnsi="Arial" w:cs="Arial"/>
                <w:sz w:val="20"/>
                <w:szCs w:val="20"/>
                <w:lang w:val="en-GB"/>
              </w:rPr>
              <w:t xml:space="preserve">If necessary, the contracting entity has the </w:t>
            </w:r>
            <w:r w:rsidRPr="00CD762C">
              <w:rPr>
                <w:rFonts w:ascii="Arial" w:hAnsi="Arial" w:cs="Arial"/>
                <w:sz w:val="20"/>
                <w:szCs w:val="20"/>
                <w:lang w:val="en-GB"/>
              </w:rPr>
              <w:lastRenderedPageBreak/>
              <w:t>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021C63BE" w14:textId="2BA90FCA" w:rsidR="00CD762C" w:rsidRPr="00CD762C" w:rsidRDefault="00CD762C" w:rsidP="00CD762C">
            <w:pPr>
              <w:jc w:val="both"/>
              <w:rPr>
                <w:rFonts w:ascii="Arial" w:hAnsi="Arial" w:cs="Arial"/>
                <w:color w:val="000000"/>
                <w:sz w:val="20"/>
                <w:szCs w:val="20"/>
                <w:lang w:val="en-GB"/>
              </w:rPr>
            </w:pPr>
            <w:r w:rsidRPr="00CD762C">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tc>
      </w:tr>
      <w:tr w:rsidR="0031664B" w:rsidRPr="00CD762C" w14:paraId="12F7C77C" w14:textId="77777777" w:rsidTr="00CD762C">
        <w:trPr>
          <w:trHeight w:val="1349"/>
        </w:trPr>
        <w:tc>
          <w:tcPr>
            <w:tcW w:w="928" w:type="dxa"/>
          </w:tcPr>
          <w:p w14:paraId="3AFCD970" w14:textId="029D2274" w:rsidR="0031664B" w:rsidRPr="00CD762C" w:rsidRDefault="0031664B" w:rsidP="0031664B">
            <w:pPr>
              <w:rPr>
                <w:rFonts w:ascii="Arial" w:hAnsi="Arial" w:cs="Arial"/>
                <w:sz w:val="20"/>
                <w:szCs w:val="20"/>
              </w:rPr>
            </w:pPr>
            <w:r>
              <w:rPr>
                <w:rFonts w:ascii="Arial" w:hAnsi="Arial" w:cs="Arial"/>
                <w:sz w:val="20"/>
                <w:szCs w:val="20"/>
              </w:rPr>
              <w:lastRenderedPageBreak/>
              <w:t>12.</w:t>
            </w:r>
          </w:p>
        </w:tc>
        <w:tc>
          <w:tcPr>
            <w:tcW w:w="3887" w:type="dxa"/>
          </w:tcPr>
          <w:p w14:paraId="402E61B3" w14:textId="77777777" w:rsidR="0031664B" w:rsidRPr="0031664B" w:rsidRDefault="0031664B" w:rsidP="0031664B">
            <w:pPr>
              <w:pStyle w:val="NoSpacing"/>
              <w:spacing w:line="256" w:lineRule="auto"/>
              <w:jc w:val="both"/>
              <w:rPr>
                <w:rFonts w:ascii="Arial" w:eastAsiaTheme="minorHAnsi" w:hAnsi="Arial" w:cs="Arial"/>
                <w:sz w:val="20"/>
                <w:szCs w:val="20"/>
                <w:lang w:eastAsia="en-US"/>
              </w:rPr>
            </w:pPr>
            <w:r w:rsidRPr="003166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12E7CED" w14:textId="77777777" w:rsidR="0031664B" w:rsidRPr="0031664B" w:rsidRDefault="0031664B" w:rsidP="0031664B">
            <w:pPr>
              <w:jc w:val="both"/>
              <w:rPr>
                <w:rFonts w:ascii="Arial" w:hAnsi="Arial" w:cs="Arial"/>
                <w:color w:val="000000"/>
                <w:sz w:val="20"/>
                <w:szCs w:val="20"/>
              </w:rPr>
            </w:pPr>
          </w:p>
        </w:tc>
        <w:tc>
          <w:tcPr>
            <w:tcW w:w="4111" w:type="dxa"/>
          </w:tcPr>
          <w:p w14:paraId="3F7B3E67" w14:textId="4E66D543" w:rsidR="0031664B" w:rsidRPr="0031664B" w:rsidRDefault="0031664B" w:rsidP="0031664B">
            <w:pPr>
              <w:jc w:val="both"/>
              <w:rPr>
                <w:rFonts w:ascii="Arial" w:hAnsi="Arial" w:cs="Arial"/>
                <w:iCs/>
                <w:color w:val="000000" w:themeColor="text1"/>
                <w:sz w:val="20"/>
                <w:szCs w:val="20"/>
                <w:lang w:val="en-GB"/>
              </w:rPr>
            </w:pPr>
            <w:r w:rsidRPr="003166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666A3477"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r w:rsidRPr="0031664B">
              <w:rPr>
                <w:rFonts w:ascii="Arial" w:eastAsiaTheme="minorHAnsi" w:hAnsi="Arial" w:cs="Arial"/>
                <w:color w:val="000000"/>
                <w:sz w:val="20"/>
                <w:szCs w:val="20"/>
                <w:lang w:eastAsia="en-US"/>
              </w:rPr>
              <w:t>Iš Lietuvoje įsteigtų subjektų įrodančių dokumentų nereikalaujama, užtenka pateikto EBVPD.</w:t>
            </w:r>
          </w:p>
          <w:p w14:paraId="136BA043"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p>
          <w:p w14:paraId="22EFD474" w14:textId="77777777" w:rsidR="0031664B" w:rsidRPr="0031664B" w:rsidRDefault="0031664B" w:rsidP="0031664B">
            <w:pPr>
              <w:ind w:left="34"/>
              <w:jc w:val="both"/>
              <w:rPr>
                <w:rFonts w:ascii="Arial" w:hAnsi="Arial" w:cs="Arial"/>
                <w:sz w:val="20"/>
                <w:szCs w:val="20"/>
              </w:rPr>
            </w:pPr>
            <w:r w:rsidRPr="0031664B">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B61CC3" w14:textId="77777777" w:rsidR="0031664B" w:rsidRPr="0031664B" w:rsidRDefault="0031664B" w:rsidP="0031664B">
            <w:pPr>
              <w:pStyle w:val="NoSpacing"/>
              <w:spacing w:line="256" w:lineRule="auto"/>
              <w:jc w:val="both"/>
              <w:rPr>
                <w:rFonts w:ascii="Arial" w:eastAsiaTheme="minorHAnsi" w:hAnsi="Arial" w:cs="Arial"/>
                <w:color w:val="000000"/>
                <w:sz w:val="20"/>
                <w:szCs w:val="20"/>
                <w:lang w:eastAsia="en-US"/>
              </w:rPr>
            </w:pPr>
            <w:r w:rsidRPr="0031664B">
              <w:rPr>
                <w:rFonts w:ascii="Arial" w:hAnsi="Arial" w:cs="Arial"/>
                <w:sz w:val="20"/>
                <w:szCs w:val="20"/>
              </w:rPr>
              <w:t>„e-Certis“ adresu:  https://ec.europa.eu/tools/ecertis/.</w:t>
            </w:r>
          </w:p>
          <w:p w14:paraId="7615D8FF" w14:textId="77777777" w:rsidR="0031664B" w:rsidRPr="0031664B" w:rsidRDefault="0031664B" w:rsidP="0031664B">
            <w:pPr>
              <w:ind w:left="34"/>
              <w:jc w:val="both"/>
              <w:rPr>
                <w:rFonts w:ascii="Arial" w:hAnsi="Arial" w:cs="Arial"/>
                <w:sz w:val="20"/>
                <w:szCs w:val="20"/>
              </w:rPr>
            </w:pPr>
          </w:p>
        </w:tc>
        <w:tc>
          <w:tcPr>
            <w:tcW w:w="2660" w:type="dxa"/>
          </w:tcPr>
          <w:p w14:paraId="57712056" w14:textId="77777777" w:rsidR="0031664B" w:rsidRPr="0031664B" w:rsidRDefault="0031664B" w:rsidP="0031664B">
            <w:pPr>
              <w:jc w:val="both"/>
              <w:rPr>
                <w:rFonts w:ascii="Arial" w:hAnsi="Arial" w:cs="Arial"/>
                <w:sz w:val="20"/>
                <w:szCs w:val="20"/>
                <w:lang w:val="en-GB"/>
              </w:rPr>
            </w:pPr>
            <w:r w:rsidRPr="0031664B">
              <w:rPr>
                <w:rFonts w:ascii="Arial" w:hAnsi="Arial" w:cs="Arial"/>
                <w:sz w:val="20"/>
                <w:szCs w:val="20"/>
                <w:lang w:val="en-GB"/>
              </w:rPr>
              <w:t>For entities established in Lithuania, no supporting documents are required; the submitted ESPD is sufficient.</w:t>
            </w:r>
          </w:p>
          <w:p w14:paraId="29F26E17" w14:textId="77777777" w:rsidR="0031664B" w:rsidRPr="0031664B" w:rsidRDefault="0031664B" w:rsidP="0031664B">
            <w:pPr>
              <w:jc w:val="both"/>
              <w:rPr>
                <w:rFonts w:ascii="Arial" w:hAnsi="Arial" w:cs="Arial"/>
                <w:sz w:val="20"/>
                <w:szCs w:val="20"/>
                <w:lang w:val="en-GB"/>
              </w:rPr>
            </w:pPr>
            <w:r w:rsidRPr="0031664B">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3F3297D6" w14:textId="77777777" w:rsidR="0031664B" w:rsidRPr="0031664B" w:rsidRDefault="0031664B" w:rsidP="0031664B">
            <w:pPr>
              <w:jc w:val="both"/>
              <w:rPr>
                <w:rFonts w:ascii="Arial" w:hAnsi="Arial" w:cs="Arial"/>
                <w:sz w:val="20"/>
                <w:szCs w:val="20"/>
                <w:lang w:val="en-GB"/>
              </w:rPr>
            </w:pPr>
          </w:p>
        </w:tc>
      </w:tr>
    </w:tbl>
    <w:p w14:paraId="443CF481" w14:textId="77777777" w:rsidR="00EC584F" w:rsidRPr="00CD762C" w:rsidRDefault="00EC584F" w:rsidP="00EC584F">
      <w:pPr>
        <w:pStyle w:val="ListParagraph"/>
        <w:rPr>
          <w:rFonts w:ascii="Arial" w:hAnsi="Arial" w:cs="Arial"/>
          <w:i/>
          <w:color w:val="FF0000"/>
          <w:sz w:val="20"/>
          <w:szCs w:val="20"/>
        </w:rPr>
      </w:pPr>
    </w:p>
    <w:p w14:paraId="5650BED6" w14:textId="77777777" w:rsidR="00A267A1" w:rsidRPr="00CD762C" w:rsidRDefault="00A267A1" w:rsidP="00EC584F">
      <w:pPr>
        <w:pStyle w:val="ListParagraph"/>
        <w:rPr>
          <w:rFonts w:ascii="Arial" w:hAnsi="Arial" w:cs="Arial"/>
          <w:i/>
          <w:color w:val="FF0000"/>
          <w:sz w:val="20"/>
          <w:szCs w:val="20"/>
        </w:rPr>
      </w:pPr>
    </w:p>
    <w:p w14:paraId="70DC8E2D" w14:textId="77777777" w:rsidR="00A267A1" w:rsidRPr="00AB7A4C" w:rsidRDefault="00A267A1" w:rsidP="00A267A1">
      <w:pPr>
        <w:pStyle w:val="ListParagraph"/>
        <w:spacing w:after="160" w:line="276" w:lineRule="auto"/>
        <w:ind w:left="284"/>
        <w:jc w:val="center"/>
        <w:rPr>
          <w:rFonts w:ascii="Arial" w:hAnsi="Arial" w:cs="Arial"/>
          <w:smallCaps/>
        </w:rPr>
      </w:pPr>
      <w:r w:rsidRPr="00CD762C">
        <w:rPr>
          <w:rFonts w:ascii="Arial" w:hAnsi="Arial" w:cs="Arial"/>
          <w:smallCaps/>
        </w:rPr>
        <w:t>__________</w:t>
      </w:r>
    </w:p>
    <w:p w14:paraId="337A2B51" w14:textId="77777777" w:rsidR="00A267A1" w:rsidRPr="006C6662" w:rsidRDefault="00A267A1" w:rsidP="00EC584F">
      <w:pPr>
        <w:pStyle w:val="ListParagraph"/>
        <w:rPr>
          <w:rFonts w:ascii="Arial" w:hAnsi="Arial" w:cs="Arial"/>
          <w:i/>
          <w:color w:val="FF0000"/>
          <w:sz w:val="20"/>
          <w:szCs w:val="20"/>
        </w:rPr>
      </w:pPr>
    </w:p>
    <w:sectPr w:rsidR="00A267A1" w:rsidRPr="006C6662" w:rsidSect="00B328DC">
      <w:headerReference w:type="default" r:id="rId20"/>
      <w:footerReference w:type="default" r:id="rId21"/>
      <w:headerReference w:type="first" r:id="rId22"/>
      <w:pgSz w:w="16838" w:h="11906" w:orient="landscape"/>
      <w:pgMar w:top="1701" w:right="1701"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9ACA83" w14:textId="77777777" w:rsidR="000E2F4B" w:rsidRDefault="000E2F4B" w:rsidP="00D06375">
      <w:pPr>
        <w:spacing w:after="0" w:line="240" w:lineRule="auto"/>
      </w:pPr>
      <w:r>
        <w:separator/>
      </w:r>
    </w:p>
  </w:endnote>
  <w:endnote w:type="continuationSeparator" w:id="0">
    <w:p w14:paraId="364FA839" w14:textId="77777777" w:rsidR="000E2F4B" w:rsidRDefault="000E2F4B"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B35D8" w14:textId="77777777" w:rsidR="000E2F4B" w:rsidRDefault="000E2F4B" w:rsidP="00D06375">
      <w:pPr>
        <w:spacing w:after="0" w:line="240" w:lineRule="auto"/>
      </w:pPr>
      <w:r>
        <w:separator/>
      </w:r>
    </w:p>
  </w:footnote>
  <w:footnote w:type="continuationSeparator" w:id="0">
    <w:p w14:paraId="37AFCAE5" w14:textId="77777777" w:rsidR="000E2F4B" w:rsidRDefault="000E2F4B" w:rsidP="00D06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AA4C2" w14:textId="77777777" w:rsidR="00045214" w:rsidRDefault="0016725E" w:rsidP="00045214">
    <w:pPr>
      <w:pStyle w:val="Header"/>
      <w:jc w:val="right"/>
      <w:rPr>
        <w:rFonts w:ascii="Arial" w:hAnsi="Arial" w:cs="Arial"/>
        <w:color w:val="000000" w:themeColor="text1"/>
        <w:sz w:val="20"/>
        <w:szCs w:val="20"/>
      </w:rPr>
    </w:pPr>
    <w:r w:rsidRPr="0016725E">
      <w:rPr>
        <w:rFonts w:ascii="Arial" w:hAnsi="Arial" w:cs="Arial"/>
        <w:color w:val="000000" w:themeColor="text1"/>
        <w:sz w:val="20"/>
        <w:szCs w:val="20"/>
      </w:rPr>
      <w:t>Pirkimo sąlygų 1 priedas „Tiekėjų pašalinimo pagrindai“</w:t>
    </w:r>
    <w:r>
      <w:rPr>
        <w:rFonts w:ascii="Arial" w:hAnsi="Arial" w:cs="Arial"/>
        <w:color w:val="000000" w:themeColor="text1"/>
        <w:sz w:val="20"/>
        <w:szCs w:val="20"/>
      </w:rPr>
      <w:t xml:space="preserve"> / </w:t>
    </w:r>
  </w:p>
  <w:p w14:paraId="622A770E" w14:textId="677E86EA" w:rsidR="00B73745" w:rsidRPr="009945AD" w:rsidRDefault="0016725E" w:rsidP="00045214">
    <w:pPr>
      <w:pStyle w:val="Header"/>
      <w:jc w:val="right"/>
      <w:rPr>
        <w:rFonts w:ascii="Arial" w:hAnsi="Arial" w:cs="Arial"/>
        <w:color w:val="000000" w:themeColor="text1"/>
        <w:sz w:val="20"/>
        <w:szCs w:val="20"/>
        <w:lang w:val="en-US"/>
      </w:rPr>
    </w:pPr>
    <w:r w:rsidRPr="009945AD">
      <w:rPr>
        <w:rFonts w:ascii="Arial" w:hAnsi="Arial" w:cs="Arial"/>
        <w:color w:val="000000" w:themeColor="text1"/>
        <w:sz w:val="20"/>
        <w:szCs w:val="20"/>
        <w:lang w:val="en-US"/>
      </w:rPr>
      <w:t>Annex 1 to the Procurement conditions „</w:t>
    </w:r>
    <w:r w:rsidR="00045214" w:rsidRPr="009945AD">
      <w:rPr>
        <w:rFonts w:ascii="Arial" w:hAnsi="Arial" w:cs="Arial"/>
        <w:color w:val="000000" w:themeColor="text1"/>
        <w:sz w:val="20"/>
        <w:szCs w:val="20"/>
        <w:lang w:val="en-US"/>
      </w:rPr>
      <w:t xml:space="preserve">Grounds for Exclusion of </w:t>
    </w:r>
    <w:proofErr w:type="gramStart"/>
    <w:r w:rsidR="00045214" w:rsidRPr="009945AD">
      <w:rPr>
        <w:rFonts w:ascii="Arial" w:hAnsi="Arial" w:cs="Arial"/>
        <w:color w:val="000000" w:themeColor="text1"/>
        <w:sz w:val="20"/>
        <w:szCs w:val="20"/>
        <w:lang w:val="en-US"/>
      </w:rPr>
      <w:t>Suppliers“</w:t>
    </w:r>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2DCE89F0"/>
    <w:lvl w:ilvl="0" w:tplc="AC04B89E">
      <w:start w:val="1"/>
      <w:numFmt w:val="decimal"/>
      <w:lvlText w:val="9.4.%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4176EE"/>
    <w:multiLevelType w:val="hybridMultilevel"/>
    <w:tmpl w:val="D890C0A2"/>
    <w:lvl w:ilvl="0" w:tplc="D310826C">
      <w:start w:val="1"/>
      <w:numFmt w:val="decimal"/>
      <w:lvlText w:val="7.2.%1."/>
      <w:lvlJc w:val="left"/>
      <w:pPr>
        <w:ind w:left="360" w:hanging="360"/>
      </w:pPr>
      <w:rPr>
        <w:rFonts w:hint="default"/>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721C1A"/>
    <w:multiLevelType w:val="multilevel"/>
    <w:tmpl w:val="02CC950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141584623">
    <w:abstractNumId w:val="2"/>
  </w:num>
  <w:num w:numId="8" w16cid:durableId="631516137">
    <w:abstractNumId w:val="13"/>
  </w:num>
  <w:num w:numId="9" w16cid:durableId="2112044798">
    <w:abstractNumId w:val="16"/>
  </w:num>
  <w:num w:numId="10" w16cid:durableId="1454791330">
    <w:abstractNumId w:val="21"/>
  </w:num>
  <w:num w:numId="11" w16cid:durableId="1291588771">
    <w:abstractNumId w:val="19"/>
  </w:num>
  <w:num w:numId="12" w16cid:durableId="1550845054">
    <w:abstractNumId w:val="20"/>
  </w:num>
  <w:num w:numId="13" w16cid:durableId="1194419415">
    <w:abstractNumId w:val="18"/>
  </w:num>
  <w:num w:numId="14" w16cid:durableId="963921059">
    <w:abstractNumId w:val="12"/>
  </w:num>
  <w:num w:numId="15" w16cid:durableId="1944342464">
    <w:abstractNumId w:val="11"/>
  </w:num>
  <w:num w:numId="16" w16cid:durableId="1213496840">
    <w:abstractNumId w:val="8"/>
  </w:num>
  <w:num w:numId="17" w16cid:durableId="1261572847">
    <w:abstractNumId w:val="4"/>
  </w:num>
  <w:num w:numId="18" w16cid:durableId="1277129668">
    <w:abstractNumId w:val="10"/>
  </w:num>
  <w:num w:numId="19" w16cid:durableId="1676181009">
    <w:abstractNumId w:val="15"/>
  </w:num>
  <w:num w:numId="20" w16cid:durableId="1786382812">
    <w:abstractNumId w:val="0"/>
  </w:num>
  <w:num w:numId="21" w16cid:durableId="1321886020">
    <w:abstractNumId w:val="14"/>
  </w:num>
  <w:num w:numId="22" w16cid:durableId="815298078">
    <w:abstractNumId w:val="9"/>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288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119EA"/>
    <w:rsid w:val="00012D15"/>
    <w:rsid w:val="00015093"/>
    <w:rsid w:val="00023D44"/>
    <w:rsid w:val="00023E6A"/>
    <w:rsid w:val="00024A0C"/>
    <w:rsid w:val="00026C49"/>
    <w:rsid w:val="00031DA7"/>
    <w:rsid w:val="00032768"/>
    <w:rsid w:val="000357EA"/>
    <w:rsid w:val="00045214"/>
    <w:rsid w:val="00062544"/>
    <w:rsid w:val="0006446C"/>
    <w:rsid w:val="00064A07"/>
    <w:rsid w:val="00065514"/>
    <w:rsid w:val="00067910"/>
    <w:rsid w:val="000720E1"/>
    <w:rsid w:val="00075CC5"/>
    <w:rsid w:val="000762B5"/>
    <w:rsid w:val="00076C07"/>
    <w:rsid w:val="00081B2A"/>
    <w:rsid w:val="00091415"/>
    <w:rsid w:val="000918E8"/>
    <w:rsid w:val="00093AC6"/>
    <w:rsid w:val="00093FB5"/>
    <w:rsid w:val="000A29ED"/>
    <w:rsid w:val="000B2E8C"/>
    <w:rsid w:val="000B331C"/>
    <w:rsid w:val="000B3587"/>
    <w:rsid w:val="000B35C9"/>
    <w:rsid w:val="000B7C07"/>
    <w:rsid w:val="000C12D1"/>
    <w:rsid w:val="000C1BB3"/>
    <w:rsid w:val="000C1CE6"/>
    <w:rsid w:val="000C6F89"/>
    <w:rsid w:val="000D1769"/>
    <w:rsid w:val="000D4836"/>
    <w:rsid w:val="000D4991"/>
    <w:rsid w:val="000D4DD1"/>
    <w:rsid w:val="000D55B8"/>
    <w:rsid w:val="000D7DA4"/>
    <w:rsid w:val="000E0054"/>
    <w:rsid w:val="000E2F4B"/>
    <w:rsid w:val="000F120B"/>
    <w:rsid w:val="000F6210"/>
    <w:rsid w:val="001048ED"/>
    <w:rsid w:val="00106FCF"/>
    <w:rsid w:val="00107AD8"/>
    <w:rsid w:val="001158A7"/>
    <w:rsid w:val="0011631A"/>
    <w:rsid w:val="00116CD7"/>
    <w:rsid w:val="00123179"/>
    <w:rsid w:val="0012388A"/>
    <w:rsid w:val="001400D9"/>
    <w:rsid w:val="00142563"/>
    <w:rsid w:val="001454F1"/>
    <w:rsid w:val="001456E1"/>
    <w:rsid w:val="001511BE"/>
    <w:rsid w:val="00154902"/>
    <w:rsid w:val="00155B8E"/>
    <w:rsid w:val="00155CAA"/>
    <w:rsid w:val="00157EDB"/>
    <w:rsid w:val="001616DC"/>
    <w:rsid w:val="00164967"/>
    <w:rsid w:val="00166A1E"/>
    <w:rsid w:val="00166B99"/>
    <w:rsid w:val="0016725E"/>
    <w:rsid w:val="001718D8"/>
    <w:rsid w:val="00172823"/>
    <w:rsid w:val="0017416A"/>
    <w:rsid w:val="00174E28"/>
    <w:rsid w:val="00176582"/>
    <w:rsid w:val="00177F24"/>
    <w:rsid w:val="001820C9"/>
    <w:rsid w:val="00184BED"/>
    <w:rsid w:val="0018554E"/>
    <w:rsid w:val="00185985"/>
    <w:rsid w:val="0019274F"/>
    <w:rsid w:val="00193F4C"/>
    <w:rsid w:val="00197DDA"/>
    <w:rsid w:val="001A02D9"/>
    <w:rsid w:val="001A0E9D"/>
    <w:rsid w:val="001A0FB9"/>
    <w:rsid w:val="001A7B21"/>
    <w:rsid w:val="001B0D33"/>
    <w:rsid w:val="001B7DBA"/>
    <w:rsid w:val="001C6281"/>
    <w:rsid w:val="001D2137"/>
    <w:rsid w:val="001D28F4"/>
    <w:rsid w:val="001E0511"/>
    <w:rsid w:val="001E12E9"/>
    <w:rsid w:val="001E4357"/>
    <w:rsid w:val="001E4D12"/>
    <w:rsid w:val="001E62BC"/>
    <w:rsid w:val="001F41A6"/>
    <w:rsid w:val="001F6653"/>
    <w:rsid w:val="00202871"/>
    <w:rsid w:val="002050F1"/>
    <w:rsid w:val="00210CF9"/>
    <w:rsid w:val="00211E4A"/>
    <w:rsid w:val="00212F25"/>
    <w:rsid w:val="0021451C"/>
    <w:rsid w:val="00216747"/>
    <w:rsid w:val="002208F4"/>
    <w:rsid w:val="00223CD6"/>
    <w:rsid w:val="00224C56"/>
    <w:rsid w:val="0022697F"/>
    <w:rsid w:val="00234D40"/>
    <w:rsid w:val="00234DBA"/>
    <w:rsid w:val="002367FA"/>
    <w:rsid w:val="0024043E"/>
    <w:rsid w:val="00242509"/>
    <w:rsid w:val="00242693"/>
    <w:rsid w:val="0024302A"/>
    <w:rsid w:val="002442F8"/>
    <w:rsid w:val="002459FB"/>
    <w:rsid w:val="00247DB4"/>
    <w:rsid w:val="0025129B"/>
    <w:rsid w:val="002523BA"/>
    <w:rsid w:val="00252EBF"/>
    <w:rsid w:val="002559DE"/>
    <w:rsid w:val="0025718F"/>
    <w:rsid w:val="002626E5"/>
    <w:rsid w:val="00265D20"/>
    <w:rsid w:val="00283F3F"/>
    <w:rsid w:val="00286654"/>
    <w:rsid w:val="00286D76"/>
    <w:rsid w:val="00292301"/>
    <w:rsid w:val="002A13F4"/>
    <w:rsid w:val="002A1BFA"/>
    <w:rsid w:val="002A22F5"/>
    <w:rsid w:val="002A2AB3"/>
    <w:rsid w:val="002A3E13"/>
    <w:rsid w:val="002B41A3"/>
    <w:rsid w:val="002C0111"/>
    <w:rsid w:val="002D1A46"/>
    <w:rsid w:val="002D47AB"/>
    <w:rsid w:val="002E140A"/>
    <w:rsid w:val="002E1D4D"/>
    <w:rsid w:val="002E4343"/>
    <w:rsid w:val="002E4785"/>
    <w:rsid w:val="002E6D47"/>
    <w:rsid w:val="002E73F7"/>
    <w:rsid w:val="002F6F46"/>
    <w:rsid w:val="00303165"/>
    <w:rsid w:val="00303C8C"/>
    <w:rsid w:val="00311850"/>
    <w:rsid w:val="003119B4"/>
    <w:rsid w:val="003142EE"/>
    <w:rsid w:val="00316603"/>
    <w:rsid w:val="0031664B"/>
    <w:rsid w:val="00316A42"/>
    <w:rsid w:val="00322F51"/>
    <w:rsid w:val="0032332E"/>
    <w:rsid w:val="0032383F"/>
    <w:rsid w:val="003244EC"/>
    <w:rsid w:val="00325094"/>
    <w:rsid w:val="00326589"/>
    <w:rsid w:val="0033773C"/>
    <w:rsid w:val="00340C47"/>
    <w:rsid w:val="00343C4C"/>
    <w:rsid w:val="00344324"/>
    <w:rsid w:val="003467A5"/>
    <w:rsid w:val="00346A4D"/>
    <w:rsid w:val="00351100"/>
    <w:rsid w:val="0035608C"/>
    <w:rsid w:val="003563A0"/>
    <w:rsid w:val="0035798D"/>
    <w:rsid w:val="00357BC9"/>
    <w:rsid w:val="003624CA"/>
    <w:rsid w:val="00365F2C"/>
    <w:rsid w:val="0037533D"/>
    <w:rsid w:val="00376E4C"/>
    <w:rsid w:val="003778C7"/>
    <w:rsid w:val="003778F1"/>
    <w:rsid w:val="00380972"/>
    <w:rsid w:val="00384015"/>
    <w:rsid w:val="00386736"/>
    <w:rsid w:val="00386CB9"/>
    <w:rsid w:val="003916CF"/>
    <w:rsid w:val="00392530"/>
    <w:rsid w:val="0039261C"/>
    <w:rsid w:val="00394A01"/>
    <w:rsid w:val="00394E96"/>
    <w:rsid w:val="00396232"/>
    <w:rsid w:val="003A246E"/>
    <w:rsid w:val="003A24AC"/>
    <w:rsid w:val="003A617A"/>
    <w:rsid w:val="003B3DE3"/>
    <w:rsid w:val="003C0641"/>
    <w:rsid w:val="003C08A1"/>
    <w:rsid w:val="003C0E36"/>
    <w:rsid w:val="003C1C83"/>
    <w:rsid w:val="003C3F87"/>
    <w:rsid w:val="003C409A"/>
    <w:rsid w:val="003C5C39"/>
    <w:rsid w:val="003C621D"/>
    <w:rsid w:val="003D0E1C"/>
    <w:rsid w:val="003D1593"/>
    <w:rsid w:val="003D335E"/>
    <w:rsid w:val="003D5FD3"/>
    <w:rsid w:val="003E2DEC"/>
    <w:rsid w:val="003E3620"/>
    <w:rsid w:val="003E3958"/>
    <w:rsid w:val="003E3D26"/>
    <w:rsid w:val="003E57FD"/>
    <w:rsid w:val="003E5A34"/>
    <w:rsid w:val="003E6B87"/>
    <w:rsid w:val="003E6D66"/>
    <w:rsid w:val="003F4A5D"/>
    <w:rsid w:val="003F5277"/>
    <w:rsid w:val="003F6BDE"/>
    <w:rsid w:val="003F716F"/>
    <w:rsid w:val="003F759D"/>
    <w:rsid w:val="003F7735"/>
    <w:rsid w:val="00403424"/>
    <w:rsid w:val="004037D4"/>
    <w:rsid w:val="004049EF"/>
    <w:rsid w:val="004061B2"/>
    <w:rsid w:val="00406FA0"/>
    <w:rsid w:val="004123D5"/>
    <w:rsid w:val="00412A87"/>
    <w:rsid w:val="00412CCA"/>
    <w:rsid w:val="004175CF"/>
    <w:rsid w:val="004201B2"/>
    <w:rsid w:val="004206BE"/>
    <w:rsid w:val="004215FB"/>
    <w:rsid w:val="004256EC"/>
    <w:rsid w:val="00430435"/>
    <w:rsid w:val="00432660"/>
    <w:rsid w:val="0043734A"/>
    <w:rsid w:val="00441E06"/>
    <w:rsid w:val="004423DA"/>
    <w:rsid w:val="00444F37"/>
    <w:rsid w:val="00445C18"/>
    <w:rsid w:val="00446BF0"/>
    <w:rsid w:val="00450D24"/>
    <w:rsid w:val="0045167A"/>
    <w:rsid w:val="0046607B"/>
    <w:rsid w:val="0048047C"/>
    <w:rsid w:val="00481E12"/>
    <w:rsid w:val="0048642E"/>
    <w:rsid w:val="0048773E"/>
    <w:rsid w:val="004900E5"/>
    <w:rsid w:val="0049118C"/>
    <w:rsid w:val="00491BF7"/>
    <w:rsid w:val="004956D4"/>
    <w:rsid w:val="00495764"/>
    <w:rsid w:val="00497182"/>
    <w:rsid w:val="004A3352"/>
    <w:rsid w:val="004A45EF"/>
    <w:rsid w:val="004A58BA"/>
    <w:rsid w:val="004A6443"/>
    <w:rsid w:val="004A7D53"/>
    <w:rsid w:val="004B008C"/>
    <w:rsid w:val="004B3C24"/>
    <w:rsid w:val="004B5C1A"/>
    <w:rsid w:val="004C11E1"/>
    <w:rsid w:val="004C2660"/>
    <w:rsid w:val="004C6A5C"/>
    <w:rsid w:val="004C7109"/>
    <w:rsid w:val="004C7AB3"/>
    <w:rsid w:val="004D50B3"/>
    <w:rsid w:val="004D5B17"/>
    <w:rsid w:val="004E4BB6"/>
    <w:rsid w:val="004E5AF6"/>
    <w:rsid w:val="004F43EC"/>
    <w:rsid w:val="00500968"/>
    <w:rsid w:val="00501AF5"/>
    <w:rsid w:val="00503D6D"/>
    <w:rsid w:val="0050651E"/>
    <w:rsid w:val="00511B80"/>
    <w:rsid w:val="00511E69"/>
    <w:rsid w:val="00514930"/>
    <w:rsid w:val="00516118"/>
    <w:rsid w:val="00521431"/>
    <w:rsid w:val="00522189"/>
    <w:rsid w:val="00524680"/>
    <w:rsid w:val="0052630A"/>
    <w:rsid w:val="00532EDE"/>
    <w:rsid w:val="005403D0"/>
    <w:rsid w:val="005416D2"/>
    <w:rsid w:val="005446E1"/>
    <w:rsid w:val="005462D5"/>
    <w:rsid w:val="005503FD"/>
    <w:rsid w:val="00556A92"/>
    <w:rsid w:val="00557A2D"/>
    <w:rsid w:val="00560600"/>
    <w:rsid w:val="005606C0"/>
    <w:rsid w:val="00563D53"/>
    <w:rsid w:val="0056589A"/>
    <w:rsid w:val="00573E7B"/>
    <w:rsid w:val="00576460"/>
    <w:rsid w:val="005801D0"/>
    <w:rsid w:val="00581DB5"/>
    <w:rsid w:val="00583D77"/>
    <w:rsid w:val="00584AD8"/>
    <w:rsid w:val="00590657"/>
    <w:rsid w:val="00593024"/>
    <w:rsid w:val="005960A8"/>
    <w:rsid w:val="005A087D"/>
    <w:rsid w:val="005A0CBC"/>
    <w:rsid w:val="005A31CF"/>
    <w:rsid w:val="005A3DCA"/>
    <w:rsid w:val="005A49D9"/>
    <w:rsid w:val="005A7AC9"/>
    <w:rsid w:val="005B4AF7"/>
    <w:rsid w:val="005B6C9F"/>
    <w:rsid w:val="005B756F"/>
    <w:rsid w:val="005B7F73"/>
    <w:rsid w:val="005C15D7"/>
    <w:rsid w:val="005C1DB9"/>
    <w:rsid w:val="005C23EC"/>
    <w:rsid w:val="005C2FCB"/>
    <w:rsid w:val="005C6F8C"/>
    <w:rsid w:val="005C7F30"/>
    <w:rsid w:val="005D23CA"/>
    <w:rsid w:val="005D4320"/>
    <w:rsid w:val="005D5542"/>
    <w:rsid w:val="005D6F8E"/>
    <w:rsid w:val="005E7C68"/>
    <w:rsid w:val="005F4443"/>
    <w:rsid w:val="005F4FC7"/>
    <w:rsid w:val="005F5A1F"/>
    <w:rsid w:val="00602EFA"/>
    <w:rsid w:val="0060584E"/>
    <w:rsid w:val="00607449"/>
    <w:rsid w:val="00611E0F"/>
    <w:rsid w:val="00614C27"/>
    <w:rsid w:val="00616DFB"/>
    <w:rsid w:val="0062038B"/>
    <w:rsid w:val="00623416"/>
    <w:rsid w:val="00625B56"/>
    <w:rsid w:val="0062681E"/>
    <w:rsid w:val="006364DD"/>
    <w:rsid w:val="006411B8"/>
    <w:rsid w:val="00642D48"/>
    <w:rsid w:val="006461D9"/>
    <w:rsid w:val="0065151E"/>
    <w:rsid w:val="00652D17"/>
    <w:rsid w:val="0065300A"/>
    <w:rsid w:val="00655F7A"/>
    <w:rsid w:val="006609C1"/>
    <w:rsid w:val="00664B1E"/>
    <w:rsid w:val="00670B27"/>
    <w:rsid w:val="00671288"/>
    <w:rsid w:val="0067324E"/>
    <w:rsid w:val="0067385E"/>
    <w:rsid w:val="00676084"/>
    <w:rsid w:val="00683D66"/>
    <w:rsid w:val="006843D4"/>
    <w:rsid w:val="00687FD7"/>
    <w:rsid w:val="00691636"/>
    <w:rsid w:val="00692A17"/>
    <w:rsid w:val="00693747"/>
    <w:rsid w:val="00693B2B"/>
    <w:rsid w:val="006954B0"/>
    <w:rsid w:val="00695A5F"/>
    <w:rsid w:val="00697960"/>
    <w:rsid w:val="006A0C9A"/>
    <w:rsid w:val="006A6307"/>
    <w:rsid w:val="006B523E"/>
    <w:rsid w:val="006C4A4A"/>
    <w:rsid w:val="006C6662"/>
    <w:rsid w:val="006D0695"/>
    <w:rsid w:val="006D0877"/>
    <w:rsid w:val="006D0D7D"/>
    <w:rsid w:val="006D2690"/>
    <w:rsid w:val="006D3C9F"/>
    <w:rsid w:val="006D5818"/>
    <w:rsid w:val="006E3E44"/>
    <w:rsid w:val="006E5D6E"/>
    <w:rsid w:val="006F2325"/>
    <w:rsid w:val="006F29A2"/>
    <w:rsid w:val="006F43C1"/>
    <w:rsid w:val="006F5BF5"/>
    <w:rsid w:val="00701510"/>
    <w:rsid w:val="00701DEB"/>
    <w:rsid w:val="00704DBD"/>
    <w:rsid w:val="00706718"/>
    <w:rsid w:val="00707123"/>
    <w:rsid w:val="00710C5E"/>
    <w:rsid w:val="00722B6A"/>
    <w:rsid w:val="007278C6"/>
    <w:rsid w:val="007322FA"/>
    <w:rsid w:val="00736123"/>
    <w:rsid w:val="00740529"/>
    <w:rsid w:val="007438F6"/>
    <w:rsid w:val="00743973"/>
    <w:rsid w:val="0074725A"/>
    <w:rsid w:val="00751432"/>
    <w:rsid w:val="007525B3"/>
    <w:rsid w:val="007542C2"/>
    <w:rsid w:val="00754397"/>
    <w:rsid w:val="00761A1C"/>
    <w:rsid w:val="007621C7"/>
    <w:rsid w:val="00762980"/>
    <w:rsid w:val="007665F9"/>
    <w:rsid w:val="007723A9"/>
    <w:rsid w:val="00784615"/>
    <w:rsid w:val="0078773B"/>
    <w:rsid w:val="00792920"/>
    <w:rsid w:val="00793AF6"/>
    <w:rsid w:val="00795CC5"/>
    <w:rsid w:val="00796CC2"/>
    <w:rsid w:val="007A01CD"/>
    <w:rsid w:val="007A15EB"/>
    <w:rsid w:val="007A250C"/>
    <w:rsid w:val="007A568E"/>
    <w:rsid w:val="007B09B9"/>
    <w:rsid w:val="007B31D9"/>
    <w:rsid w:val="007B567D"/>
    <w:rsid w:val="007B7B77"/>
    <w:rsid w:val="007B7DC4"/>
    <w:rsid w:val="007C255D"/>
    <w:rsid w:val="007C30FE"/>
    <w:rsid w:val="007C39B8"/>
    <w:rsid w:val="007D4C10"/>
    <w:rsid w:val="007D4CD9"/>
    <w:rsid w:val="007D5337"/>
    <w:rsid w:val="007D7EB2"/>
    <w:rsid w:val="007E6671"/>
    <w:rsid w:val="007E7B3C"/>
    <w:rsid w:val="007F1101"/>
    <w:rsid w:val="007F5D2E"/>
    <w:rsid w:val="00800BAA"/>
    <w:rsid w:val="008035BE"/>
    <w:rsid w:val="008040A9"/>
    <w:rsid w:val="00804621"/>
    <w:rsid w:val="00812016"/>
    <w:rsid w:val="00812417"/>
    <w:rsid w:val="00812984"/>
    <w:rsid w:val="00820D57"/>
    <w:rsid w:val="00820F35"/>
    <w:rsid w:val="00823B21"/>
    <w:rsid w:val="00825ED1"/>
    <w:rsid w:val="008314AB"/>
    <w:rsid w:val="00832582"/>
    <w:rsid w:val="00835B35"/>
    <w:rsid w:val="00836FFC"/>
    <w:rsid w:val="008371E3"/>
    <w:rsid w:val="00837204"/>
    <w:rsid w:val="00837564"/>
    <w:rsid w:val="00837CE9"/>
    <w:rsid w:val="008432AC"/>
    <w:rsid w:val="008442E0"/>
    <w:rsid w:val="00845C69"/>
    <w:rsid w:val="008505A5"/>
    <w:rsid w:val="00850A57"/>
    <w:rsid w:val="0085174B"/>
    <w:rsid w:val="00855BD7"/>
    <w:rsid w:val="00856100"/>
    <w:rsid w:val="008575A2"/>
    <w:rsid w:val="00862939"/>
    <w:rsid w:val="008633A7"/>
    <w:rsid w:val="00863856"/>
    <w:rsid w:val="00873DAC"/>
    <w:rsid w:val="00874205"/>
    <w:rsid w:val="0087635A"/>
    <w:rsid w:val="00882C82"/>
    <w:rsid w:val="00883DA6"/>
    <w:rsid w:val="008845D8"/>
    <w:rsid w:val="00885540"/>
    <w:rsid w:val="00887161"/>
    <w:rsid w:val="00891A38"/>
    <w:rsid w:val="00892A42"/>
    <w:rsid w:val="00895224"/>
    <w:rsid w:val="0089540B"/>
    <w:rsid w:val="00895962"/>
    <w:rsid w:val="008A06E6"/>
    <w:rsid w:val="008A6A29"/>
    <w:rsid w:val="008B307A"/>
    <w:rsid w:val="008B39C2"/>
    <w:rsid w:val="008B43D3"/>
    <w:rsid w:val="008B469C"/>
    <w:rsid w:val="008C6827"/>
    <w:rsid w:val="008D07FF"/>
    <w:rsid w:val="008D37F2"/>
    <w:rsid w:val="008D536A"/>
    <w:rsid w:val="008D6043"/>
    <w:rsid w:val="008D6C28"/>
    <w:rsid w:val="008E192C"/>
    <w:rsid w:val="008E3A93"/>
    <w:rsid w:val="008E67C1"/>
    <w:rsid w:val="008F128F"/>
    <w:rsid w:val="008F1D8C"/>
    <w:rsid w:val="008F1F04"/>
    <w:rsid w:val="008F6E68"/>
    <w:rsid w:val="00906B33"/>
    <w:rsid w:val="00910533"/>
    <w:rsid w:val="00912085"/>
    <w:rsid w:val="00912576"/>
    <w:rsid w:val="009145B5"/>
    <w:rsid w:val="0091632F"/>
    <w:rsid w:val="0091713C"/>
    <w:rsid w:val="00921F14"/>
    <w:rsid w:val="00923F44"/>
    <w:rsid w:val="00933A9B"/>
    <w:rsid w:val="00937C3A"/>
    <w:rsid w:val="009408A7"/>
    <w:rsid w:val="00942A27"/>
    <w:rsid w:val="00942E4F"/>
    <w:rsid w:val="00943C82"/>
    <w:rsid w:val="00946AF8"/>
    <w:rsid w:val="009509BF"/>
    <w:rsid w:val="00952466"/>
    <w:rsid w:val="009552F3"/>
    <w:rsid w:val="00972B0D"/>
    <w:rsid w:val="009811EA"/>
    <w:rsid w:val="00982F8B"/>
    <w:rsid w:val="00992675"/>
    <w:rsid w:val="009945AD"/>
    <w:rsid w:val="009A2CB6"/>
    <w:rsid w:val="009A3A0A"/>
    <w:rsid w:val="009A546D"/>
    <w:rsid w:val="009A7189"/>
    <w:rsid w:val="009B0FBA"/>
    <w:rsid w:val="009B52C8"/>
    <w:rsid w:val="009B6113"/>
    <w:rsid w:val="009C1CA5"/>
    <w:rsid w:val="009C75CE"/>
    <w:rsid w:val="009D42FE"/>
    <w:rsid w:val="009D43EE"/>
    <w:rsid w:val="009D5351"/>
    <w:rsid w:val="009E0A53"/>
    <w:rsid w:val="009E1A65"/>
    <w:rsid w:val="009E642D"/>
    <w:rsid w:val="009F0F09"/>
    <w:rsid w:val="009F1E23"/>
    <w:rsid w:val="009F23F6"/>
    <w:rsid w:val="009F2602"/>
    <w:rsid w:val="00A00448"/>
    <w:rsid w:val="00A00E4A"/>
    <w:rsid w:val="00A032AC"/>
    <w:rsid w:val="00A057B5"/>
    <w:rsid w:val="00A149D4"/>
    <w:rsid w:val="00A2076C"/>
    <w:rsid w:val="00A26560"/>
    <w:rsid w:val="00A267A1"/>
    <w:rsid w:val="00A34E43"/>
    <w:rsid w:val="00A351C0"/>
    <w:rsid w:val="00A407C7"/>
    <w:rsid w:val="00A4112E"/>
    <w:rsid w:val="00A42FBC"/>
    <w:rsid w:val="00A43F2E"/>
    <w:rsid w:val="00A4533A"/>
    <w:rsid w:val="00A4573D"/>
    <w:rsid w:val="00A462D5"/>
    <w:rsid w:val="00A527B1"/>
    <w:rsid w:val="00A56BD9"/>
    <w:rsid w:val="00A56FF1"/>
    <w:rsid w:val="00A57DCA"/>
    <w:rsid w:val="00A65AF8"/>
    <w:rsid w:val="00A75415"/>
    <w:rsid w:val="00A770BC"/>
    <w:rsid w:val="00A77449"/>
    <w:rsid w:val="00A7781A"/>
    <w:rsid w:val="00A77D9D"/>
    <w:rsid w:val="00A85F1C"/>
    <w:rsid w:val="00AA06BD"/>
    <w:rsid w:val="00AA1CAB"/>
    <w:rsid w:val="00AA2607"/>
    <w:rsid w:val="00AA3B4A"/>
    <w:rsid w:val="00AA3D8A"/>
    <w:rsid w:val="00AA4B72"/>
    <w:rsid w:val="00AA5CFD"/>
    <w:rsid w:val="00AB08A2"/>
    <w:rsid w:val="00AB2045"/>
    <w:rsid w:val="00AB42D7"/>
    <w:rsid w:val="00AB5051"/>
    <w:rsid w:val="00AC3B2D"/>
    <w:rsid w:val="00AD113B"/>
    <w:rsid w:val="00AD4CB2"/>
    <w:rsid w:val="00AD7B68"/>
    <w:rsid w:val="00AE4244"/>
    <w:rsid w:val="00AE68F2"/>
    <w:rsid w:val="00AE735C"/>
    <w:rsid w:val="00AF223E"/>
    <w:rsid w:val="00AF4889"/>
    <w:rsid w:val="00AF4E8F"/>
    <w:rsid w:val="00AF743A"/>
    <w:rsid w:val="00B00E64"/>
    <w:rsid w:val="00B02971"/>
    <w:rsid w:val="00B03837"/>
    <w:rsid w:val="00B130AF"/>
    <w:rsid w:val="00B135BF"/>
    <w:rsid w:val="00B21241"/>
    <w:rsid w:val="00B22744"/>
    <w:rsid w:val="00B23017"/>
    <w:rsid w:val="00B304E6"/>
    <w:rsid w:val="00B30F81"/>
    <w:rsid w:val="00B328DC"/>
    <w:rsid w:val="00B32BA9"/>
    <w:rsid w:val="00B33B6F"/>
    <w:rsid w:val="00B34577"/>
    <w:rsid w:val="00B37155"/>
    <w:rsid w:val="00B37A01"/>
    <w:rsid w:val="00B415F1"/>
    <w:rsid w:val="00B5054B"/>
    <w:rsid w:val="00B5111A"/>
    <w:rsid w:val="00B60DA3"/>
    <w:rsid w:val="00B61425"/>
    <w:rsid w:val="00B64C77"/>
    <w:rsid w:val="00B6515B"/>
    <w:rsid w:val="00B66DC8"/>
    <w:rsid w:val="00B73745"/>
    <w:rsid w:val="00B76A65"/>
    <w:rsid w:val="00B8052B"/>
    <w:rsid w:val="00B83DA0"/>
    <w:rsid w:val="00B857BE"/>
    <w:rsid w:val="00B8621C"/>
    <w:rsid w:val="00B8681F"/>
    <w:rsid w:val="00B9211F"/>
    <w:rsid w:val="00B928E9"/>
    <w:rsid w:val="00B975CF"/>
    <w:rsid w:val="00BA312A"/>
    <w:rsid w:val="00BA6898"/>
    <w:rsid w:val="00BA7CF6"/>
    <w:rsid w:val="00BC0918"/>
    <w:rsid w:val="00BC129E"/>
    <w:rsid w:val="00BC51B5"/>
    <w:rsid w:val="00BC54A1"/>
    <w:rsid w:val="00BC6D76"/>
    <w:rsid w:val="00BD6B5D"/>
    <w:rsid w:val="00BE092F"/>
    <w:rsid w:val="00BE2114"/>
    <w:rsid w:val="00BE2796"/>
    <w:rsid w:val="00BE314E"/>
    <w:rsid w:val="00BE3E91"/>
    <w:rsid w:val="00BF4A9C"/>
    <w:rsid w:val="00BF53B9"/>
    <w:rsid w:val="00BF5B97"/>
    <w:rsid w:val="00BF75C6"/>
    <w:rsid w:val="00C028EE"/>
    <w:rsid w:val="00C03F3F"/>
    <w:rsid w:val="00C077B5"/>
    <w:rsid w:val="00C10BA7"/>
    <w:rsid w:val="00C11129"/>
    <w:rsid w:val="00C111A9"/>
    <w:rsid w:val="00C20C0A"/>
    <w:rsid w:val="00C22A58"/>
    <w:rsid w:val="00C23826"/>
    <w:rsid w:val="00C24FC1"/>
    <w:rsid w:val="00C25074"/>
    <w:rsid w:val="00C26980"/>
    <w:rsid w:val="00C30A58"/>
    <w:rsid w:val="00C330D4"/>
    <w:rsid w:val="00C33734"/>
    <w:rsid w:val="00C35887"/>
    <w:rsid w:val="00C35CDE"/>
    <w:rsid w:val="00C40202"/>
    <w:rsid w:val="00C40E32"/>
    <w:rsid w:val="00C4599A"/>
    <w:rsid w:val="00C533ED"/>
    <w:rsid w:val="00C55D48"/>
    <w:rsid w:val="00C55EB3"/>
    <w:rsid w:val="00C574FE"/>
    <w:rsid w:val="00C57DD8"/>
    <w:rsid w:val="00C57FBE"/>
    <w:rsid w:val="00C60A31"/>
    <w:rsid w:val="00C61B9C"/>
    <w:rsid w:val="00C70C06"/>
    <w:rsid w:val="00C76516"/>
    <w:rsid w:val="00C804BD"/>
    <w:rsid w:val="00C8071F"/>
    <w:rsid w:val="00C8295B"/>
    <w:rsid w:val="00CA395F"/>
    <w:rsid w:val="00CA3F77"/>
    <w:rsid w:val="00CA496B"/>
    <w:rsid w:val="00CA6193"/>
    <w:rsid w:val="00CB2736"/>
    <w:rsid w:val="00CB37E9"/>
    <w:rsid w:val="00CB4545"/>
    <w:rsid w:val="00CB650C"/>
    <w:rsid w:val="00CC0C1E"/>
    <w:rsid w:val="00CC3A9A"/>
    <w:rsid w:val="00CC3D3B"/>
    <w:rsid w:val="00CC4015"/>
    <w:rsid w:val="00CC7DE8"/>
    <w:rsid w:val="00CD2C91"/>
    <w:rsid w:val="00CD2F8B"/>
    <w:rsid w:val="00CD6EE0"/>
    <w:rsid w:val="00CD708B"/>
    <w:rsid w:val="00CD7516"/>
    <w:rsid w:val="00CD762C"/>
    <w:rsid w:val="00CE0A42"/>
    <w:rsid w:val="00CE1D3B"/>
    <w:rsid w:val="00CE48F8"/>
    <w:rsid w:val="00CE6089"/>
    <w:rsid w:val="00CF37C1"/>
    <w:rsid w:val="00CF6C5C"/>
    <w:rsid w:val="00CF75E5"/>
    <w:rsid w:val="00D0167C"/>
    <w:rsid w:val="00D029A9"/>
    <w:rsid w:val="00D05791"/>
    <w:rsid w:val="00D06375"/>
    <w:rsid w:val="00D12A73"/>
    <w:rsid w:val="00D148B1"/>
    <w:rsid w:val="00D212DC"/>
    <w:rsid w:val="00D21D3D"/>
    <w:rsid w:val="00D22493"/>
    <w:rsid w:val="00D239E6"/>
    <w:rsid w:val="00D24643"/>
    <w:rsid w:val="00D26F65"/>
    <w:rsid w:val="00D31088"/>
    <w:rsid w:val="00D31F58"/>
    <w:rsid w:val="00D36312"/>
    <w:rsid w:val="00D367DA"/>
    <w:rsid w:val="00D370A8"/>
    <w:rsid w:val="00D43A5E"/>
    <w:rsid w:val="00D457A2"/>
    <w:rsid w:val="00D45A18"/>
    <w:rsid w:val="00D46A3B"/>
    <w:rsid w:val="00D510D0"/>
    <w:rsid w:val="00D528E7"/>
    <w:rsid w:val="00D528F6"/>
    <w:rsid w:val="00D55D03"/>
    <w:rsid w:val="00D56549"/>
    <w:rsid w:val="00D567AB"/>
    <w:rsid w:val="00D57921"/>
    <w:rsid w:val="00D57E79"/>
    <w:rsid w:val="00D60B35"/>
    <w:rsid w:val="00D63C74"/>
    <w:rsid w:val="00D650BE"/>
    <w:rsid w:val="00D66CA0"/>
    <w:rsid w:val="00D7052B"/>
    <w:rsid w:val="00D71086"/>
    <w:rsid w:val="00D71097"/>
    <w:rsid w:val="00D73317"/>
    <w:rsid w:val="00D767CC"/>
    <w:rsid w:val="00D8115D"/>
    <w:rsid w:val="00D823C8"/>
    <w:rsid w:val="00D82BCA"/>
    <w:rsid w:val="00D846BA"/>
    <w:rsid w:val="00D8498F"/>
    <w:rsid w:val="00D8614C"/>
    <w:rsid w:val="00D95E9C"/>
    <w:rsid w:val="00D964D2"/>
    <w:rsid w:val="00D97B5B"/>
    <w:rsid w:val="00D97E1C"/>
    <w:rsid w:val="00DA0C61"/>
    <w:rsid w:val="00DA180F"/>
    <w:rsid w:val="00DB111E"/>
    <w:rsid w:val="00DB3113"/>
    <w:rsid w:val="00DB4FE2"/>
    <w:rsid w:val="00DB6CCE"/>
    <w:rsid w:val="00DB6D54"/>
    <w:rsid w:val="00DC0217"/>
    <w:rsid w:val="00DC1214"/>
    <w:rsid w:val="00DC5195"/>
    <w:rsid w:val="00DC6B7B"/>
    <w:rsid w:val="00DC6EE3"/>
    <w:rsid w:val="00DC7A11"/>
    <w:rsid w:val="00DD328C"/>
    <w:rsid w:val="00DE246B"/>
    <w:rsid w:val="00DE35CF"/>
    <w:rsid w:val="00DF0649"/>
    <w:rsid w:val="00DF155A"/>
    <w:rsid w:val="00DF30EA"/>
    <w:rsid w:val="00DF7720"/>
    <w:rsid w:val="00DF7BC0"/>
    <w:rsid w:val="00E037E0"/>
    <w:rsid w:val="00E03A34"/>
    <w:rsid w:val="00E103FC"/>
    <w:rsid w:val="00E10954"/>
    <w:rsid w:val="00E12C4C"/>
    <w:rsid w:val="00E23481"/>
    <w:rsid w:val="00E302B0"/>
    <w:rsid w:val="00E31F2A"/>
    <w:rsid w:val="00E3393E"/>
    <w:rsid w:val="00E364A8"/>
    <w:rsid w:val="00E37382"/>
    <w:rsid w:val="00E37B5D"/>
    <w:rsid w:val="00E43AE3"/>
    <w:rsid w:val="00E4655F"/>
    <w:rsid w:val="00E51B4D"/>
    <w:rsid w:val="00E5383B"/>
    <w:rsid w:val="00E54276"/>
    <w:rsid w:val="00E5527C"/>
    <w:rsid w:val="00E5661C"/>
    <w:rsid w:val="00E57680"/>
    <w:rsid w:val="00E5786C"/>
    <w:rsid w:val="00E60B56"/>
    <w:rsid w:val="00E61540"/>
    <w:rsid w:val="00E637E6"/>
    <w:rsid w:val="00E66E8E"/>
    <w:rsid w:val="00E67E89"/>
    <w:rsid w:val="00E72BBA"/>
    <w:rsid w:val="00E73C2E"/>
    <w:rsid w:val="00E73E81"/>
    <w:rsid w:val="00E75461"/>
    <w:rsid w:val="00E75C8F"/>
    <w:rsid w:val="00E77BFE"/>
    <w:rsid w:val="00E81928"/>
    <w:rsid w:val="00E82F17"/>
    <w:rsid w:val="00E8305A"/>
    <w:rsid w:val="00E85944"/>
    <w:rsid w:val="00E87997"/>
    <w:rsid w:val="00E922A2"/>
    <w:rsid w:val="00E967C9"/>
    <w:rsid w:val="00EA1BE5"/>
    <w:rsid w:val="00EA4DD5"/>
    <w:rsid w:val="00EA6C4F"/>
    <w:rsid w:val="00EB19B5"/>
    <w:rsid w:val="00EB2116"/>
    <w:rsid w:val="00EB3D03"/>
    <w:rsid w:val="00EB47BB"/>
    <w:rsid w:val="00EB6510"/>
    <w:rsid w:val="00EB6A57"/>
    <w:rsid w:val="00EC394E"/>
    <w:rsid w:val="00EC54B6"/>
    <w:rsid w:val="00EC584F"/>
    <w:rsid w:val="00ED25D2"/>
    <w:rsid w:val="00ED51EB"/>
    <w:rsid w:val="00ED5CFC"/>
    <w:rsid w:val="00EE2AE4"/>
    <w:rsid w:val="00EE4925"/>
    <w:rsid w:val="00EE5E13"/>
    <w:rsid w:val="00EE6585"/>
    <w:rsid w:val="00EE7AC6"/>
    <w:rsid w:val="00EF3AE4"/>
    <w:rsid w:val="00EF4C04"/>
    <w:rsid w:val="00EF6155"/>
    <w:rsid w:val="00F001D1"/>
    <w:rsid w:val="00F02A7B"/>
    <w:rsid w:val="00F036DF"/>
    <w:rsid w:val="00F13ADE"/>
    <w:rsid w:val="00F21A9F"/>
    <w:rsid w:val="00F241A2"/>
    <w:rsid w:val="00F27884"/>
    <w:rsid w:val="00F27F32"/>
    <w:rsid w:val="00F35E60"/>
    <w:rsid w:val="00F41459"/>
    <w:rsid w:val="00F45D4D"/>
    <w:rsid w:val="00F465D9"/>
    <w:rsid w:val="00F4790E"/>
    <w:rsid w:val="00F5281B"/>
    <w:rsid w:val="00F528EE"/>
    <w:rsid w:val="00F52ADF"/>
    <w:rsid w:val="00F54FC9"/>
    <w:rsid w:val="00F57F6F"/>
    <w:rsid w:val="00F65632"/>
    <w:rsid w:val="00F65C34"/>
    <w:rsid w:val="00F70695"/>
    <w:rsid w:val="00F714EA"/>
    <w:rsid w:val="00F81DCB"/>
    <w:rsid w:val="00F85005"/>
    <w:rsid w:val="00F961AC"/>
    <w:rsid w:val="00F97504"/>
    <w:rsid w:val="00F97BFE"/>
    <w:rsid w:val="00FA13D0"/>
    <w:rsid w:val="00FA1A9C"/>
    <w:rsid w:val="00FA2671"/>
    <w:rsid w:val="00FA6326"/>
    <w:rsid w:val="00FA6DC1"/>
    <w:rsid w:val="00FA7388"/>
    <w:rsid w:val="00FB0C4F"/>
    <w:rsid w:val="00FB1223"/>
    <w:rsid w:val="00FB6ED8"/>
    <w:rsid w:val="00FC1A2E"/>
    <w:rsid w:val="00FC1D80"/>
    <w:rsid w:val="00FC20A5"/>
    <w:rsid w:val="00FC39EE"/>
    <w:rsid w:val="00FC4B63"/>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3A34"/>
    <w:pPr>
      <w:keepNext/>
      <w:keepLines/>
      <w:spacing w:before="120" w:after="120" w:line="240" w:lineRule="auto"/>
      <w:jc w:val="center"/>
      <w:outlineLvl w:val="0"/>
    </w:pPr>
    <w:rPr>
      <w:rFonts w:ascii="Arial" w:eastAsiaTheme="majorEastAsia" w:hAnsi="Arial" w:cstheme="majorBidi"/>
      <w:b/>
      <w:sz w:val="20"/>
      <w:szCs w:val="32"/>
    </w:rPr>
  </w:style>
  <w:style w:type="paragraph" w:styleId="Heading3">
    <w:name w:val="heading 3"/>
    <w:basedOn w:val="Normal"/>
    <w:next w:val="Normal"/>
    <w:link w:val="Heading3Char"/>
    <w:uiPriority w:val="9"/>
    <w:semiHidden/>
    <w:unhideWhenUsed/>
    <w:qFormat/>
    <w:rsid w:val="0016725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paragraph" w:customStyle="1" w:styleId="prastasis">
    <w:name w:val="Įprastasis"/>
    <w:rsid w:val="00EF4C04"/>
    <w:pPr>
      <w:suppressAutoHyphens/>
      <w:autoSpaceDN w:val="0"/>
      <w:spacing w:line="254" w:lineRule="auto"/>
    </w:pPr>
    <w:rPr>
      <w:rFonts w:ascii="Calibri" w:eastAsia="Calibri" w:hAnsi="Calibri" w:cs="Times New Roman"/>
      <w:kern w:val="3"/>
      <w:lang w:val="en-US"/>
    </w:rPr>
  </w:style>
  <w:style w:type="character" w:customStyle="1" w:styleId="Heading1Char">
    <w:name w:val="Heading 1 Char"/>
    <w:basedOn w:val="DefaultParagraphFont"/>
    <w:link w:val="Heading1"/>
    <w:uiPriority w:val="9"/>
    <w:rsid w:val="00E03A34"/>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E03A34"/>
    <w:pPr>
      <w:spacing w:before="240" w:after="0" w:line="259" w:lineRule="auto"/>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E03A34"/>
    <w:pPr>
      <w:tabs>
        <w:tab w:val="left" w:leader="dot" w:pos="5760"/>
        <w:tab w:val="right" w:leader="dot" w:pos="13993"/>
      </w:tabs>
      <w:spacing w:after="100" w:line="240" w:lineRule="auto"/>
    </w:pPr>
  </w:style>
  <w:style w:type="paragraph" w:styleId="TOC2">
    <w:name w:val="toc 2"/>
    <w:basedOn w:val="Normal"/>
    <w:next w:val="Normal"/>
    <w:autoRedefine/>
    <w:uiPriority w:val="39"/>
    <w:unhideWhenUsed/>
    <w:rsid w:val="00E03A34"/>
    <w:pPr>
      <w:spacing w:after="100"/>
      <w:ind w:left="220"/>
    </w:pPr>
    <w:rPr>
      <w:rFonts w:eastAsiaTheme="minorEastAsia" w:cs="Times New Roman"/>
      <w:lang w:eastAsia="lt-LT"/>
    </w:rPr>
  </w:style>
  <w:style w:type="paragraph" w:styleId="TOC3">
    <w:name w:val="toc 3"/>
    <w:basedOn w:val="Normal"/>
    <w:next w:val="Normal"/>
    <w:autoRedefine/>
    <w:uiPriority w:val="39"/>
    <w:unhideWhenUsed/>
    <w:rsid w:val="00E03A34"/>
    <w:pPr>
      <w:spacing w:after="100"/>
      <w:ind w:left="440"/>
    </w:pPr>
    <w:rPr>
      <w:rFonts w:eastAsiaTheme="minorEastAsia" w:cs="Times New Roman"/>
      <w:lang w:eastAsia="lt-LT"/>
    </w:rPr>
  </w:style>
  <w:style w:type="character" w:customStyle="1" w:styleId="Heading3Char">
    <w:name w:val="Heading 3 Char"/>
    <w:basedOn w:val="DefaultParagraphFont"/>
    <w:link w:val="Heading3"/>
    <w:uiPriority w:val="9"/>
    <w:semiHidden/>
    <w:rsid w:val="0016725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162546952">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01693781">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552419493">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c.europa.eu/tools/ecertis/" TargetMode="Externa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yperlink" Target="https://ec.europa.eu/tools/ecertis/"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ec.europa.eu/tools/ecertis/" TargetMode="External"/><Relationship Id="rId12" Type="http://schemas.openxmlformats.org/officeDocument/2006/relationships/hyperlink" Target="https://www.registrucentras.lt/jar/p/index.php" TargetMode="External"/><Relationship Id="rId17" Type="http://schemas.openxmlformats.org/officeDocument/2006/relationships/hyperlink" Target="https://kt.gov.lt/lt/atviri-duomenys/diskvalifikavimas-is-viesuju-pirkimu" TargetMode="Externa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pt.lrv.lt/lt/pasalinimo-pagrindai-1/nepatikimu-koncesininku-sarasas-1/nepatikimu-koncesininku-sarasas/"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kt.gov.lt/lt/atviri-duomenys/diskvalifikavimas-is-viesuju-pirkimu" TargetMode="External"/><Relationship Id="rId4" Type="http://schemas.openxmlformats.org/officeDocument/2006/relationships/webSettings" Target="webSettings.xml"/><Relationship Id="rId9" Type="http://schemas.openxmlformats.org/officeDocument/2006/relationships/hyperlink" Target="https://ec.europa.eu/tools/ecertis/" TargetMode="External"/><Relationship Id="rId14" Type="http://schemas.openxmlformats.org/officeDocument/2006/relationships/hyperlink" Target="https://ec.europa.eu/tools/ecertis/"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4412</Words>
  <Characters>28376</Characters>
  <Application>Microsoft Office Word</Application>
  <DocSecurity>0</DocSecurity>
  <Lines>1233</Lines>
  <Paragraphs>206</Paragraphs>
  <ScaleCrop>false</ScaleCrop>
  <Company/>
  <LinksUpToDate>false</LinksUpToDate>
  <CharactersWithSpaces>32582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2026-10-03T09:18:00Z</dcterms:created>
  <dcterms:modified xsi:type="dcterms:W3CDTF">2026-10-03T09:18:00Z</dcterms:modified>
</cp:coreProperties>
</file>