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F315" w14:textId="77777777" w:rsidR="003F665F" w:rsidRPr="00D841C4" w:rsidRDefault="003F665F" w:rsidP="003F665F">
      <w:pPr>
        <w:jc w:val="right"/>
        <w:rPr>
          <w:rFonts w:ascii="Arial" w:hAnsi="Arial" w:cs="Arial"/>
          <w:b/>
          <w:bCs/>
        </w:rPr>
      </w:pPr>
      <w:r w:rsidRPr="00D841C4">
        <w:rPr>
          <w:rFonts w:ascii="Arial" w:hAnsi="Arial" w:cs="Arial"/>
          <w:b/>
          <w:bCs/>
          <w:noProof/>
        </w:rPr>
        <w:drawing>
          <wp:inline distT="0" distB="0" distL="0" distR="0" wp14:anchorId="5DB1CE33" wp14:editId="09406395">
            <wp:extent cx="1191825" cy="670401"/>
            <wp:effectExtent l="0" t="0" r="8890" b="0"/>
            <wp:docPr id="5" name="Imagen 4" descr="Imagen que contiene 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72FD8C6-92E2-48B0-69E8-7CC2F3220D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172FD8C6-92E2-48B0-69E8-7CC2F3220D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5" cy="6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626B" w14:textId="77777777" w:rsidR="003F665F" w:rsidRPr="00D841C4" w:rsidRDefault="003F665F" w:rsidP="003F665F">
      <w:pPr>
        <w:jc w:val="both"/>
        <w:rPr>
          <w:rFonts w:ascii="Arial" w:hAnsi="Arial" w:cs="Arial"/>
          <w:b/>
          <w:bCs/>
        </w:rPr>
      </w:pPr>
      <w:r w:rsidRPr="00D841C4">
        <w:rPr>
          <w:rFonts w:ascii="Arial" w:hAnsi="Arial" w:cs="Arial"/>
          <w:b/>
          <w:bCs/>
        </w:rPr>
        <w:t>Docente Hector Manuel Vanegas Solis</w:t>
      </w:r>
    </w:p>
    <w:p w14:paraId="45816B07" w14:textId="4C618773" w:rsidR="003F665F" w:rsidRPr="00D841C4" w:rsidRDefault="003F665F" w:rsidP="003F665F">
      <w:pPr>
        <w:jc w:val="both"/>
        <w:rPr>
          <w:rFonts w:ascii="Arial" w:hAnsi="Arial" w:cs="Arial"/>
          <w:b/>
          <w:bCs/>
        </w:rPr>
      </w:pPr>
      <w:r w:rsidRPr="00D841C4">
        <w:rPr>
          <w:rFonts w:ascii="Arial" w:hAnsi="Arial" w:cs="Arial"/>
          <w:b/>
          <w:bCs/>
        </w:rPr>
        <w:t xml:space="preserve">Materia: </w:t>
      </w:r>
      <w:r w:rsidR="00A22446" w:rsidRPr="00D841C4">
        <w:rPr>
          <w:rFonts w:ascii="Arial" w:hAnsi="Arial" w:cs="Arial"/>
          <w:b/>
          <w:bCs/>
        </w:rPr>
        <w:t xml:space="preserve">Diseño de servicios computacionales </w:t>
      </w:r>
      <w:r w:rsidRPr="00D841C4">
        <w:rPr>
          <w:rFonts w:ascii="Arial" w:hAnsi="Arial" w:cs="Arial"/>
          <w:b/>
          <w:bCs/>
        </w:rPr>
        <w:t xml:space="preserve"> </w:t>
      </w:r>
    </w:p>
    <w:p w14:paraId="10F3C250" w14:textId="1C1A46DC" w:rsidR="003F665F" w:rsidRPr="00D841C4" w:rsidRDefault="003F665F" w:rsidP="003F665F">
      <w:pPr>
        <w:jc w:val="both"/>
        <w:rPr>
          <w:rFonts w:ascii="Arial" w:hAnsi="Arial" w:cs="Arial"/>
          <w:b/>
          <w:bCs/>
        </w:rPr>
      </w:pPr>
      <w:r w:rsidRPr="00D841C4">
        <w:rPr>
          <w:rFonts w:ascii="Arial" w:hAnsi="Arial" w:cs="Arial"/>
          <w:b/>
          <w:bCs/>
        </w:rPr>
        <w:t>Parcial uno</w:t>
      </w:r>
    </w:p>
    <w:p w14:paraId="72723793" w14:textId="1C6016BD" w:rsidR="003F665F" w:rsidRPr="00D841C4" w:rsidRDefault="003F665F" w:rsidP="003F665F">
      <w:pPr>
        <w:jc w:val="both"/>
        <w:rPr>
          <w:rFonts w:ascii="Arial" w:hAnsi="Arial" w:cs="Arial"/>
          <w:b/>
          <w:bCs/>
        </w:rPr>
      </w:pPr>
      <w:r w:rsidRPr="00D841C4">
        <w:rPr>
          <w:rFonts w:ascii="Arial" w:hAnsi="Arial" w:cs="Arial"/>
          <w:b/>
          <w:bCs/>
        </w:rPr>
        <w:t>1</w:t>
      </w:r>
      <w:r w:rsidR="00A22446" w:rsidRPr="00D841C4">
        <w:rPr>
          <w:rFonts w:ascii="Arial" w:hAnsi="Arial" w:cs="Arial"/>
          <w:b/>
          <w:bCs/>
        </w:rPr>
        <w:t>2</w:t>
      </w:r>
      <w:r w:rsidRPr="00D841C4">
        <w:rPr>
          <w:rFonts w:ascii="Arial" w:hAnsi="Arial" w:cs="Arial"/>
          <w:b/>
          <w:bCs/>
        </w:rPr>
        <w:t xml:space="preserve"> de marzo de 2024</w:t>
      </w:r>
    </w:p>
    <w:p w14:paraId="22CAEB4E" w14:textId="77777777" w:rsidR="003F665F" w:rsidRPr="00D841C4" w:rsidRDefault="003F665F" w:rsidP="003F665F">
      <w:pPr>
        <w:jc w:val="both"/>
        <w:rPr>
          <w:rFonts w:ascii="Arial" w:hAnsi="Arial" w:cs="Arial"/>
          <w:b/>
          <w:bCs/>
        </w:rPr>
      </w:pPr>
      <w:r w:rsidRPr="00D841C4">
        <w:rPr>
          <w:rFonts w:ascii="Arial" w:hAnsi="Arial" w:cs="Arial"/>
          <w:b/>
          <w:bCs/>
        </w:rPr>
        <w:t>==================================================================</w:t>
      </w:r>
    </w:p>
    <w:p w14:paraId="09E2354D" w14:textId="04F10842" w:rsidR="009C1CDF" w:rsidRPr="00D841C4" w:rsidRDefault="00A22446" w:rsidP="00B12F85">
      <w:pPr>
        <w:jc w:val="both"/>
        <w:rPr>
          <w:rFonts w:ascii="Arial" w:hAnsi="Arial" w:cs="Arial"/>
        </w:rPr>
      </w:pPr>
      <w:r w:rsidRPr="00D841C4">
        <w:rPr>
          <w:rFonts w:ascii="Arial" w:hAnsi="Arial" w:cs="Arial"/>
        </w:rPr>
        <w:t xml:space="preserve">Una de las soluciones más usadas en el desarrollo de aplicaciones empresariales, es usar microservicios. Esta decisión trae consigo múltiples desafíos. Para contrarrestar estos </w:t>
      </w:r>
      <w:r w:rsidR="00326B42" w:rsidRPr="00D841C4">
        <w:rPr>
          <w:rFonts w:ascii="Arial" w:hAnsi="Arial" w:cs="Arial"/>
        </w:rPr>
        <w:t>desafíos,</w:t>
      </w:r>
      <w:r w:rsidRPr="00D841C4">
        <w:rPr>
          <w:rFonts w:ascii="Arial" w:hAnsi="Arial" w:cs="Arial"/>
        </w:rPr>
        <w:t xml:space="preserve"> apareció recientemente un concepto muy importante , conocido con  el nombre de </w:t>
      </w:r>
      <w:r w:rsidR="00326B42" w:rsidRPr="00D841C4">
        <w:rPr>
          <w:rFonts w:ascii="Arial" w:hAnsi="Arial" w:cs="Arial"/>
        </w:rPr>
        <w:t>Patrón</w:t>
      </w:r>
      <w:r w:rsidRPr="00D841C4">
        <w:rPr>
          <w:rFonts w:ascii="Arial" w:hAnsi="Arial" w:cs="Arial"/>
        </w:rPr>
        <w:t xml:space="preserve"> Saga.</w:t>
      </w:r>
    </w:p>
    <w:p w14:paraId="77F450AB" w14:textId="44E67A68" w:rsidR="00A22446" w:rsidRPr="00D841C4" w:rsidRDefault="00A22446" w:rsidP="00B12F85">
      <w:pPr>
        <w:jc w:val="both"/>
        <w:rPr>
          <w:rFonts w:ascii="Arial" w:hAnsi="Arial" w:cs="Arial"/>
        </w:rPr>
      </w:pPr>
      <w:r w:rsidRPr="00D841C4">
        <w:rPr>
          <w:rFonts w:ascii="Arial" w:hAnsi="Arial" w:cs="Arial"/>
        </w:rPr>
        <w:t xml:space="preserve">El </w:t>
      </w:r>
      <w:r w:rsidR="00326B42" w:rsidRPr="00D841C4">
        <w:rPr>
          <w:rFonts w:ascii="Arial" w:hAnsi="Arial" w:cs="Arial"/>
        </w:rPr>
        <w:t>patrón</w:t>
      </w:r>
      <w:r w:rsidRPr="00D841C4">
        <w:rPr>
          <w:rFonts w:ascii="Arial" w:hAnsi="Arial" w:cs="Arial"/>
        </w:rPr>
        <w:t xml:space="preserve"> saga consiste básicamente en una serie de eventos emitidos por varios servicios </w:t>
      </w:r>
      <w:r w:rsidR="00326B42" w:rsidRPr="00D841C4">
        <w:rPr>
          <w:rFonts w:ascii="Arial" w:hAnsi="Arial" w:cs="Arial"/>
        </w:rPr>
        <w:t xml:space="preserve">que se requieren </w:t>
      </w:r>
      <w:r w:rsidRPr="00D841C4">
        <w:rPr>
          <w:rFonts w:ascii="Arial" w:hAnsi="Arial" w:cs="Arial"/>
        </w:rPr>
        <w:t>para completar una transacción.</w:t>
      </w:r>
    </w:p>
    <w:p w14:paraId="6540E36A" w14:textId="704D4985" w:rsidR="00A22446" w:rsidRPr="00D841C4" w:rsidRDefault="00A22446" w:rsidP="00B12F85">
      <w:pPr>
        <w:jc w:val="both"/>
        <w:rPr>
          <w:rFonts w:ascii="Arial" w:hAnsi="Arial" w:cs="Arial"/>
        </w:rPr>
      </w:pPr>
      <w:r w:rsidRPr="00D841C4">
        <w:rPr>
          <w:rFonts w:ascii="Arial" w:hAnsi="Arial" w:cs="Arial"/>
        </w:rPr>
        <w:t xml:space="preserve">El </w:t>
      </w:r>
      <w:r w:rsidR="00326B42" w:rsidRPr="00D841C4">
        <w:rPr>
          <w:rFonts w:ascii="Arial" w:hAnsi="Arial" w:cs="Arial"/>
        </w:rPr>
        <w:t>patrón</w:t>
      </w:r>
      <w:r w:rsidRPr="00D841C4">
        <w:rPr>
          <w:rFonts w:ascii="Arial" w:hAnsi="Arial" w:cs="Arial"/>
        </w:rPr>
        <w:t xml:space="preserve"> saga se subdivide en dos tipos de patrones</w:t>
      </w:r>
      <w:r w:rsidR="00326B42" w:rsidRPr="00D841C4">
        <w:rPr>
          <w:rFonts w:ascii="Arial" w:hAnsi="Arial" w:cs="Arial"/>
        </w:rPr>
        <w:t>,</w:t>
      </w:r>
      <w:r w:rsidRPr="00D841C4">
        <w:rPr>
          <w:rFonts w:ascii="Arial" w:hAnsi="Arial" w:cs="Arial"/>
        </w:rPr>
        <w:t xml:space="preserve"> uno conocido como Coreografía y el otro como Orquestación.</w:t>
      </w:r>
    </w:p>
    <w:p w14:paraId="1DBB5659" w14:textId="356A5454" w:rsidR="00A22446" w:rsidRPr="00D841C4" w:rsidRDefault="00A22446" w:rsidP="00B12F85">
      <w:pPr>
        <w:jc w:val="both"/>
        <w:rPr>
          <w:rFonts w:ascii="Arial" w:hAnsi="Arial" w:cs="Arial"/>
        </w:rPr>
      </w:pPr>
      <w:r w:rsidRPr="00D841C4">
        <w:rPr>
          <w:rFonts w:ascii="Arial" w:hAnsi="Arial" w:cs="Arial"/>
        </w:rPr>
        <w:t xml:space="preserve">En la coreografía cada servicio emite una respuesta ante un evento externo, actuando de forma autónoma. Entre tanto una orquestación consiste en tener un servicio centralizado que </w:t>
      </w:r>
      <w:r w:rsidR="00326B42" w:rsidRPr="00D841C4">
        <w:rPr>
          <w:rFonts w:ascii="Arial" w:hAnsi="Arial" w:cs="Arial"/>
        </w:rPr>
        <w:t>sea</w:t>
      </w:r>
      <w:r w:rsidRPr="00D841C4">
        <w:rPr>
          <w:rFonts w:ascii="Arial" w:hAnsi="Arial" w:cs="Arial"/>
        </w:rPr>
        <w:t xml:space="preserve"> </w:t>
      </w:r>
      <w:r w:rsidR="00326B42" w:rsidRPr="00D841C4">
        <w:rPr>
          <w:rFonts w:ascii="Arial" w:hAnsi="Arial" w:cs="Arial"/>
        </w:rPr>
        <w:t xml:space="preserve">el </w:t>
      </w:r>
      <w:r w:rsidRPr="00D841C4">
        <w:rPr>
          <w:rFonts w:ascii="Arial" w:hAnsi="Arial" w:cs="Arial"/>
        </w:rPr>
        <w:t>encargado de llamar a los otros servicios para responder a una transacción.</w:t>
      </w:r>
    </w:p>
    <w:p w14:paraId="1348DAE6" w14:textId="52730707" w:rsidR="00A22446" w:rsidRPr="00D841C4" w:rsidRDefault="00A22446" w:rsidP="00B12F85">
      <w:pPr>
        <w:jc w:val="both"/>
        <w:rPr>
          <w:rFonts w:ascii="Arial" w:hAnsi="Arial" w:cs="Arial"/>
        </w:rPr>
      </w:pPr>
      <w:r w:rsidRPr="00D841C4">
        <w:rPr>
          <w:rFonts w:ascii="Arial" w:hAnsi="Arial" w:cs="Arial"/>
        </w:rPr>
        <w:t>Hasta ahora hemos trabajado con servicios donde cada uno responde de forma autónoma (</w:t>
      </w:r>
      <w:r w:rsidR="00326B42" w:rsidRPr="00D841C4">
        <w:rPr>
          <w:rFonts w:ascii="Arial" w:hAnsi="Arial" w:cs="Arial"/>
        </w:rPr>
        <w:t>coreografía</w:t>
      </w:r>
      <w:r w:rsidRPr="00D841C4">
        <w:rPr>
          <w:rFonts w:ascii="Arial" w:hAnsi="Arial" w:cs="Arial"/>
        </w:rPr>
        <w:t>).</w:t>
      </w:r>
    </w:p>
    <w:p w14:paraId="3312E931" w14:textId="4D3115AE" w:rsidR="00A22446" w:rsidRPr="00D841C4" w:rsidRDefault="00A22446" w:rsidP="00B12F85">
      <w:pPr>
        <w:jc w:val="both"/>
        <w:rPr>
          <w:rFonts w:ascii="Arial" w:hAnsi="Arial" w:cs="Arial"/>
        </w:rPr>
      </w:pPr>
      <w:r w:rsidRPr="00D841C4">
        <w:rPr>
          <w:rFonts w:ascii="Arial" w:hAnsi="Arial" w:cs="Arial"/>
        </w:rPr>
        <w:t xml:space="preserve">Ahora el reto es crear un orquestador que gestione la respuesta de cada uno de los servicios y </w:t>
      </w:r>
      <w:r w:rsidR="008636AD" w:rsidRPr="00D841C4">
        <w:rPr>
          <w:rFonts w:ascii="Arial" w:hAnsi="Arial" w:cs="Arial"/>
        </w:rPr>
        <w:t>los una para devolver una sola respuesta a toda la transacción.</w:t>
      </w:r>
    </w:p>
    <w:p w14:paraId="436E0EC1" w14:textId="42ACD796" w:rsidR="008636AD" w:rsidRPr="00D841C4" w:rsidRDefault="008636AD" w:rsidP="008636A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841C4">
        <w:rPr>
          <w:rFonts w:ascii="Arial" w:hAnsi="Arial" w:cs="Arial"/>
        </w:rPr>
        <w:t>Para ello usted deberá construir otro servicio</w:t>
      </w:r>
      <w:r w:rsidR="00326B42" w:rsidRPr="00D841C4">
        <w:rPr>
          <w:rFonts w:ascii="Arial" w:hAnsi="Arial" w:cs="Arial"/>
        </w:rPr>
        <w:t xml:space="preserve"> </w:t>
      </w:r>
      <w:r w:rsidR="00781C89" w:rsidRPr="00D841C4">
        <w:rPr>
          <w:rFonts w:ascii="Arial" w:hAnsi="Arial" w:cs="Arial"/>
        </w:rPr>
        <w:t>más, tal</w:t>
      </w:r>
      <w:r w:rsidRPr="00D841C4">
        <w:rPr>
          <w:rFonts w:ascii="Arial" w:hAnsi="Arial" w:cs="Arial"/>
        </w:rPr>
        <w:t xml:space="preserve"> y como ha construido los anteriores servicios.</w:t>
      </w:r>
    </w:p>
    <w:p w14:paraId="78F33979" w14:textId="791151D4" w:rsidR="008636AD" w:rsidRPr="00D841C4" w:rsidRDefault="008636AD" w:rsidP="008636A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841C4">
        <w:rPr>
          <w:rFonts w:ascii="Arial" w:hAnsi="Arial" w:cs="Arial"/>
        </w:rPr>
        <w:t>En la capa de servicio del servicio construido en el punto anterior, deberá colocar dentro de un método la lógica necesaria para llamar a</w:t>
      </w:r>
      <w:r w:rsidR="00326B42" w:rsidRPr="00D841C4">
        <w:rPr>
          <w:rFonts w:ascii="Arial" w:hAnsi="Arial" w:cs="Arial"/>
        </w:rPr>
        <w:t xml:space="preserve"> cada </w:t>
      </w:r>
      <w:r w:rsidRPr="00D841C4">
        <w:rPr>
          <w:rFonts w:ascii="Arial" w:hAnsi="Arial" w:cs="Arial"/>
        </w:rPr>
        <w:t>uno de los servicios</w:t>
      </w:r>
      <w:r w:rsidR="00326B42" w:rsidRPr="00D841C4">
        <w:rPr>
          <w:rFonts w:ascii="Arial" w:hAnsi="Arial" w:cs="Arial"/>
        </w:rPr>
        <w:t>,</w:t>
      </w:r>
      <w:r w:rsidRPr="00D841C4">
        <w:rPr>
          <w:rFonts w:ascii="Arial" w:hAnsi="Arial" w:cs="Arial"/>
        </w:rPr>
        <w:t xml:space="preserve"> haciendo uso </w:t>
      </w:r>
      <w:r w:rsidR="00326B42" w:rsidRPr="00D841C4">
        <w:rPr>
          <w:rFonts w:ascii="Arial" w:hAnsi="Arial" w:cs="Arial"/>
        </w:rPr>
        <w:t xml:space="preserve">objetos </w:t>
      </w:r>
      <w:r w:rsidRPr="00D841C4">
        <w:rPr>
          <w:rFonts w:ascii="Arial" w:hAnsi="Arial" w:cs="Arial"/>
        </w:rPr>
        <w:t>de la clase RestTemplate , tal y como se muestra en el siguiente fragmento de código:</w:t>
      </w:r>
    </w:p>
    <w:p w14:paraId="48015FB9" w14:textId="62DB4409" w:rsidR="008636AD" w:rsidRPr="00D841C4" w:rsidRDefault="008636AD" w:rsidP="008636AD">
      <w:pPr>
        <w:jc w:val="both"/>
        <w:rPr>
          <w:rFonts w:ascii="Arial" w:hAnsi="Arial" w:cs="Arial"/>
          <w:color w:val="000000"/>
          <w:shd w:val="clear" w:color="auto" w:fill="FAFAFA"/>
        </w:rPr>
      </w:pPr>
      <w:r w:rsidRPr="00D841C4">
        <w:rPr>
          <w:rStyle w:val="hljs-type"/>
          <w:rFonts w:ascii="Arial" w:hAnsi="Arial" w:cs="Arial"/>
          <w:b/>
          <w:bCs/>
          <w:color w:val="4E9359"/>
        </w:rPr>
        <w:t>RestTemplate</w:t>
      </w:r>
      <w:r w:rsidRPr="00D841C4">
        <w:rPr>
          <w:rFonts w:ascii="Arial" w:hAnsi="Arial" w:cs="Arial"/>
          <w:color w:val="000000"/>
          <w:shd w:val="clear" w:color="auto" w:fill="FAFAFA"/>
        </w:rPr>
        <w:t xml:space="preserve"> </w:t>
      </w:r>
      <w:r w:rsidRPr="00D841C4">
        <w:rPr>
          <w:rStyle w:val="hljs-variable"/>
          <w:rFonts w:ascii="Arial" w:hAnsi="Arial" w:cs="Arial"/>
          <w:color w:val="BC6060"/>
        </w:rPr>
        <w:t>restTemplate</w:t>
      </w:r>
      <w:r w:rsidRPr="00D841C4">
        <w:rPr>
          <w:rStyle w:val="hljs-operator"/>
          <w:rFonts w:ascii="Arial" w:hAnsi="Arial" w:cs="Arial"/>
          <w:color w:val="000000"/>
        </w:rPr>
        <w:t>=</w:t>
      </w:r>
      <w:r w:rsidRPr="00D841C4">
        <w:rPr>
          <w:rStyle w:val="hljs-keyword"/>
          <w:rFonts w:ascii="Arial" w:hAnsi="Arial" w:cs="Arial"/>
          <w:b/>
          <w:bCs/>
          <w:color w:val="63B175"/>
        </w:rPr>
        <w:t xml:space="preserve">new </w:t>
      </w:r>
      <w:r w:rsidRPr="00D841C4">
        <w:rPr>
          <w:rStyle w:val="hljs-title"/>
          <w:rFonts w:ascii="Arial" w:hAnsi="Arial" w:cs="Arial"/>
          <w:b/>
          <w:bCs/>
          <w:color w:val="267438"/>
        </w:rPr>
        <w:t>RestTemplate</w:t>
      </w:r>
      <w:r w:rsidRPr="00D841C4">
        <w:rPr>
          <w:rFonts w:ascii="Arial" w:hAnsi="Arial" w:cs="Arial"/>
          <w:color w:val="000000"/>
          <w:shd w:val="clear" w:color="auto" w:fill="FAFAFA"/>
        </w:rPr>
        <w:t xml:space="preserve">(); </w:t>
      </w:r>
      <w:r w:rsidRPr="00D841C4">
        <w:rPr>
          <w:rStyle w:val="hljs-type"/>
          <w:rFonts w:ascii="Arial" w:hAnsi="Arial" w:cs="Arial"/>
          <w:b/>
          <w:bCs/>
          <w:color w:val="4E9359"/>
        </w:rPr>
        <w:t>String</w:t>
      </w:r>
      <w:r w:rsidRPr="00D841C4">
        <w:rPr>
          <w:rFonts w:ascii="Arial" w:hAnsi="Arial" w:cs="Arial"/>
          <w:color w:val="000000"/>
          <w:shd w:val="clear" w:color="auto" w:fill="FAFAFA"/>
        </w:rPr>
        <w:t xml:space="preserve"> </w:t>
      </w:r>
      <w:r w:rsidRPr="00D841C4">
        <w:rPr>
          <w:rStyle w:val="hljs-variable"/>
          <w:rFonts w:ascii="Arial" w:hAnsi="Arial" w:cs="Arial"/>
          <w:color w:val="BC6060"/>
        </w:rPr>
        <w:t>fooResourceUrl</w:t>
      </w:r>
      <w:r w:rsidRPr="00D841C4">
        <w:rPr>
          <w:rStyle w:val="hljs-operator"/>
          <w:rFonts w:ascii="Arial" w:hAnsi="Arial" w:cs="Arial"/>
          <w:color w:val="000000"/>
        </w:rPr>
        <w:t>=</w:t>
      </w:r>
      <w:r w:rsidRPr="00D841C4">
        <w:rPr>
          <w:rStyle w:val="hljs-string"/>
          <w:rFonts w:ascii="Arial" w:hAnsi="Arial" w:cs="Arial"/>
          <w:color w:val="4E9359"/>
        </w:rPr>
        <w:t>"http://localhost:8080/spring-rest/foos"</w:t>
      </w:r>
      <w:r w:rsidRPr="00D841C4">
        <w:rPr>
          <w:rFonts w:ascii="Arial" w:hAnsi="Arial" w:cs="Arial"/>
          <w:color w:val="000000"/>
          <w:shd w:val="clear" w:color="auto" w:fill="FAFAFA"/>
        </w:rPr>
        <w:t xml:space="preserve">; ResponseEntity&lt;String&gt; response = </w:t>
      </w:r>
    </w:p>
    <w:p w14:paraId="6F9D3344" w14:textId="14BD94C7" w:rsidR="008636AD" w:rsidRPr="00D841C4" w:rsidRDefault="008636AD" w:rsidP="008636AD">
      <w:pPr>
        <w:jc w:val="both"/>
        <w:rPr>
          <w:rFonts w:ascii="Arial" w:hAnsi="Arial" w:cs="Arial"/>
          <w:color w:val="000000"/>
          <w:shd w:val="clear" w:color="auto" w:fill="FAFAFA"/>
        </w:rPr>
      </w:pPr>
      <w:r w:rsidRPr="00D841C4">
        <w:rPr>
          <w:rFonts w:ascii="Arial" w:hAnsi="Arial" w:cs="Arial"/>
          <w:color w:val="000000"/>
          <w:shd w:val="clear" w:color="auto" w:fill="FAFAFA"/>
        </w:rPr>
        <w:t xml:space="preserve">restTemplate.getForEntity(fooResourceUrl + </w:t>
      </w:r>
      <w:r w:rsidRPr="00D841C4">
        <w:rPr>
          <w:rStyle w:val="hljs-string"/>
          <w:rFonts w:ascii="Arial" w:hAnsi="Arial" w:cs="Arial"/>
          <w:color w:val="4E9359"/>
        </w:rPr>
        <w:t>"/1"</w:t>
      </w:r>
      <w:r w:rsidRPr="00D841C4">
        <w:rPr>
          <w:rFonts w:ascii="Arial" w:hAnsi="Arial" w:cs="Arial"/>
          <w:color w:val="000000"/>
          <w:shd w:val="clear" w:color="auto" w:fill="FAFAFA"/>
        </w:rPr>
        <w:t>, String.class);</w:t>
      </w:r>
    </w:p>
    <w:p w14:paraId="656D33CE" w14:textId="567E61A2" w:rsidR="00D841C4" w:rsidRPr="00D841C4" w:rsidRDefault="00D841C4" w:rsidP="008636AD">
      <w:pPr>
        <w:jc w:val="both"/>
        <w:rPr>
          <w:rFonts w:ascii="Arial" w:hAnsi="Arial" w:cs="Arial"/>
          <w:color w:val="000000"/>
          <w:shd w:val="clear" w:color="auto" w:fill="FAFAFA"/>
        </w:rPr>
      </w:pPr>
      <w:r w:rsidRPr="00D841C4">
        <w:rPr>
          <w:rFonts w:ascii="Arial" w:hAnsi="Arial" w:cs="Arial"/>
          <w:color w:val="000000"/>
          <w:shd w:val="clear" w:color="auto" w:fill="FAFAFA"/>
        </w:rPr>
        <w:lastRenderedPageBreak/>
        <w:t>Este sería el ej</w:t>
      </w:r>
      <w:r>
        <w:rPr>
          <w:rFonts w:ascii="Arial" w:hAnsi="Arial" w:cs="Arial"/>
          <w:color w:val="000000"/>
          <w:shd w:val="clear" w:color="auto" w:fill="FAFAFA"/>
        </w:rPr>
        <w:t>e</w:t>
      </w:r>
      <w:r w:rsidRPr="00D841C4">
        <w:rPr>
          <w:rFonts w:ascii="Arial" w:hAnsi="Arial" w:cs="Arial"/>
          <w:color w:val="000000"/>
          <w:shd w:val="clear" w:color="auto" w:fill="FAFAFA"/>
        </w:rPr>
        <w:t>mplo de lo que debería llevar la clase servicio donde se llamara a los servicios de la Saga</w:t>
      </w:r>
    </w:p>
    <w:p w14:paraId="072CCDB0" w14:textId="607C4B87" w:rsidR="00D841C4" w:rsidRDefault="00D841C4" w:rsidP="008636AD">
      <w:pPr>
        <w:jc w:val="both"/>
        <w:rPr>
          <w:rFonts w:ascii="Arial" w:hAnsi="Arial" w:cs="Arial"/>
        </w:rPr>
      </w:pPr>
      <w:r w:rsidRPr="00D841C4">
        <w:rPr>
          <w:rFonts w:ascii="Arial" w:hAnsi="Arial" w:cs="Arial"/>
        </w:rPr>
        <w:drawing>
          <wp:inline distT="0" distB="0" distL="0" distR="0" wp14:anchorId="1B6A735B" wp14:editId="47040F2F">
            <wp:extent cx="5400040" cy="2075180"/>
            <wp:effectExtent l="0" t="0" r="0" b="1270"/>
            <wp:docPr id="561073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73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2F76" w14:textId="134D4F23" w:rsidR="00D841C4" w:rsidRPr="00D841C4" w:rsidRDefault="00D841C4" w:rsidP="008636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Tener muy en cuenta la estructura del paquete que usted debe crear y que se muestra en la parte izquierda de la imagen anterior.</w:t>
      </w:r>
    </w:p>
    <w:p w14:paraId="3CAEC1E6" w14:textId="628FB14A" w:rsidR="00D60B13" w:rsidRPr="00D841C4" w:rsidRDefault="008636AD" w:rsidP="008636A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841C4">
        <w:rPr>
          <w:rFonts w:ascii="Arial" w:hAnsi="Arial" w:cs="Arial"/>
        </w:rPr>
        <w:t>Le toca crear un objeto ResTemplate por cada llamado a cada uno de los servicios y luego cuando los 3 objetos hayan recibido la respuesta de cada servicio</w:t>
      </w:r>
      <w:r w:rsidR="00326B42" w:rsidRPr="00D841C4">
        <w:rPr>
          <w:rFonts w:ascii="Arial" w:hAnsi="Arial" w:cs="Arial"/>
        </w:rPr>
        <w:t>,</w:t>
      </w:r>
      <w:r w:rsidRPr="00D841C4">
        <w:rPr>
          <w:rFonts w:ascii="Arial" w:hAnsi="Arial" w:cs="Arial"/>
        </w:rPr>
        <w:t xml:space="preserve"> deberá usted </w:t>
      </w:r>
      <w:r w:rsidR="00326B42" w:rsidRPr="00D841C4">
        <w:rPr>
          <w:rFonts w:ascii="Arial" w:hAnsi="Arial" w:cs="Arial"/>
        </w:rPr>
        <w:t>unir las respuestas</w:t>
      </w:r>
      <w:r w:rsidRPr="00D841C4">
        <w:rPr>
          <w:rFonts w:ascii="Arial" w:hAnsi="Arial" w:cs="Arial"/>
        </w:rPr>
        <w:t xml:space="preserve"> en una sola</w:t>
      </w:r>
      <w:r w:rsidR="00326B42" w:rsidRPr="00D841C4">
        <w:rPr>
          <w:rFonts w:ascii="Arial" w:hAnsi="Arial" w:cs="Arial"/>
        </w:rPr>
        <w:t>,</w:t>
      </w:r>
      <w:r w:rsidRPr="00D841C4">
        <w:rPr>
          <w:rFonts w:ascii="Arial" w:hAnsi="Arial" w:cs="Arial"/>
        </w:rPr>
        <w:t xml:space="preserve"> para que</w:t>
      </w:r>
      <w:r w:rsidR="00326B42" w:rsidRPr="00D841C4">
        <w:rPr>
          <w:rFonts w:ascii="Arial" w:hAnsi="Arial" w:cs="Arial"/>
        </w:rPr>
        <w:t>,</w:t>
      </w:r>
      <w:r w:rsidRPr="00D841C4">
        <w:rPr>
          <w:rFonts w:ascii="Arial" w:hAnsi="Arial" w:cs="Arial"/>
        </w:rPr>
        <w:t xml:space="preserve"> esta sea </w:t>
      </w:r>
      <w:r w:rsidR="00D60B13" w:rsidRPr="00D841C4">
        <w:rPr>
          <w:rFonts w:ascii="Arial" w:hAnsi="Arial" w:cs="Arial"/>
        </w:rPr>
        <w:t>obtenida desde un método de tipo GET expuesto en el controlador</w:t>
      </w:r>
      <w:r w:rsidR="00326B42" w:rsidRPr="00D841C4">
        <w:rPr>
          <w:rFonts w:ascii="Arial" w:hAnsi="Arial" w:cs="Arial"/>
        </w:rPr>
        <w:t>,</w:t>
      </w:r>
      <w:r w:rsidR="00D60B13" w:rsidRPr="00D841C4">
        <w:rPr>
          <w:rFonts w:ascii="Arial" w:hAnsi="Arial" w:cs="Arial"/>
        </w:rPr>
        <w:t xml:space="preserve"> para que</w:t>
      </w:r>
      <w:r w:rsidR="00326B42" w:rsidRPr="00D841C4">
        <w:rPr>
          <w:rFonts w:ascii="Arial" w:hAnsi="Arial" w:cs="Arial"/>
        </w:rPr>
        <w:t>,</w:t>
      </w:r>
      <w:r w:rsidR="00D60B13" w:rsidRPr="00D841C4">
        <w:rPr>
          <w:rFonts w:ascii="Arial" w:hAnsi="Arial" w:cs="Arial"/>
        </w:rPr>
        <w:t xml:space="preserve"> cuando este método sea invocado desde postman, devuelva la frase completa y en orden</w:t>
      </w:r>
      <w:r w:rsidR="00326B42" w:rsidRPr="00D841C4">
        <w:rPr>
          <w:rFonts w:ascii="Arial" w:hAnsi="Arial" w:cs="Arial"/>
        </w:rPr>
        <w:t xml:space="preserve">, que resuelva </w:t>
      </w:r>
      <w:r w:rsidR="00D60B13" w:rsidRPr="00D841C4">
        <w:rPr>
          <w:rFonts w:ascii="Arial" w:hAnsi="Arial" w:cs="Arial"/>
        </w:rPr>
        <w:t>el enigma puesto en la clase anterior.</w:t>
      </w:r>
    </w:p>
    <w:p w14:paraId="60517238" w14:textId="00D055ED" w:rsidR="00D60B13" w:rsidRPr="00D841C4" w:rsidRDefault="00D60B13" w:rsidP="00D60B1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841C4">
        <w:rPr>
          <w:rFonts w:ascii="Arial" w:hAnsi="Arial" w:cs="Arial"/>
        </w:rPr>
        <w:t>Deberá subir el código de todos los servicios construidos (4 en total</w:t>
      </w:r>
      <w:r w:rsidR="00326B42" w:rsidRPr="00D841C4">
        <w:rPr>
          <w:rFonts w:ascii="Arial" w:hAnsi="Arial" w:cs="Arial"/>
        </w:rPr>
        <w:t>),</w:t>
      </w:r>
      <w:r w:rsidRPr="00D841C4">
        <w:rPr>
          <w:rFonts w:ascii="Arial" w:hAnsi="Arial" w:cs="Arial"/>
        </w:rPr>
        <w:t xml:space="preserve"> a su repositorio de git hub</w:t>
      </w:r>
      <w:r w:rsidR="00326B42" w:rsidRPr="00D841C4">
        <w:rPr>
          <w:rFonts w:ascii="Arial" w:hAnsi="Arial" w:cs="Arial"/>
        </w:rPr>
        <w:t>,</w:t>
      </w:r>
      <w:r w:rsidRPr="00D841C4">
        <w:rPr>
          <w:rFonts w:ascii="Arial" w:hAnsi="Arial" w:cs="Arial"/>
        </w:rPr>
        <w:t xml:space="preserve"> deberá adjuntar en la entrega del parcial</w:t>
      </w:r>
      <w:r w:rsidR="00E745D4" w:rsidRPr="00D841C4">
        <w:rPr>
          <w:rFonts w:ascii="Arial" w:hAnsi="Arial" w:cs="Arial"/>
        </w:rPr>
        <w:t>,</w:t>
      </w:r>
      <w:r w:rsidRPr="00D841C4">
        <w:rPr>
          <w:rFonts w:ascii="Arial" w:hAnsi="Arial" w:cs="Arial"/>
        </w:rPr>
        <w:t xml:space="preserve"> la evidencia de la imagen en postman con la respuesta del servicio orquestador</w:t>
      </w:r>
      <w:r w:rsidR="00E745D4" w:rsidRPr="00D841C4">
        <w:rPr>
          <w:rFonts w:ascii="Arial" w:hAnsi="Arial" w:cs="Arial"/>
        </w:rPr>
        <w:t>,</w:t>
      </w:r>
      <w:r w:rsidRPr="00D841C4">
        <w:rPr>
          <w:rFonts w:ascii="Arial" w:hAnsi="Arial" w:cs="Arial"/>
        </w:rPr>
        <w:t xml:space="preserve"> donde se vea la frase como respuesta y además adjuntará el link del repositorio</w:t>
      </w:r>
      <w:r w:rsidR="00E745D4" w:rsidRPr="00D841C4">
        <w:rPr>
          <w:rFonts w:ascii="Arial" w:hAnsi="Arial" w:cs="Arial"/>
        </w:rPr>
        <w:t>,</w:t>
      </w:r>
      <w:r w:rsidRPr="00D841C4">
        <w:rPr>
          <w:rFonts w:ascii="Arial" w:hAnsi="Arial" w:cs="Arial"/>
        </w:rPr>
        <w:t xml:space="preserve"> para validar el código.</w:t>
      </w:r>
    </w:p>
    <w:p w14:paraId="34026A4B" w14:textId="5064AA45" w:rsidR="00D60B13" w:rsidRPr="00D841C4" w:rsidRDefault="00D60B13" w:rsidP="00D60B1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841C4">
        <w:rPr>
          <w:rFonts w:ascii="Arial" w:hAnsi="Arial" w:cs="Arial"/>
        </w:rPr>
        <w:t xml:space="preserve">Puede usar la implementación que usted considere </w:t>
      </w:r>
      <w:r w:rsidR="00E745D4" w:rsidRPr="00D841C4">
        <w:rPr>
          <w:rFonts w:ascii="Arial" w:hAnsi="Arial" w:cs="Arial"/>
        </w:rPr>
        <w:t>y además puede</w:t>
      </w:r>
      <w:r w:rsidRPr="00D841C4">
        <w:rPr>
          <w:rFonts w:ascii="Arial" w:hAnsi="Arial" w:cs="Arial"/>
        </w:rPr>
        <w:t xml:space="preserve"> buscar en internet la implementación que usted </w:t>
      </w:r>
      <w:r w:rsidR="00E745D4" w:rsidRPr="00D841C4">
        <w:rPr>
          <w:rFonts w:ascii="Arial" w:hAnsi="Arial" w:cs="Arial"/>
        </w:rPr>
        <w:t xml:space="preserve">crea </w:t>
      </w:r>
      <w:r w:rsidRPr="00D841C4">
        <w:rPr>
          <w:rFonts w:ascii="Arial" w:hAnsi="Arial" w:cs="Arial"/>
        </w:rPr>
        <w:t>cumpla con lo solicitado en los puntos atrás</w:t>
      </w:r>
    </w:p>
    <w:p w14:paraId="52325C1A" w14:textId="4F817215" w:rsidR="008636AD" w:rsidRPr="00D841C4" w:rsidRDefault="008636AD" w:rsidP="00D60B13">
      <w:pPr>
        <w:pStyle w:val="Prrafodelista"/>
        <w:jc w:val="both"/>
        <w:rPr>
          <w:rFonts w:ascii="Arial" w:hAnsi="Arial" w:cs="Arial"/>
        </w:rPr>
      </w:pPr>
      <w:r w:rsidRPr="00D841C4">
        <w:rPr>
          <w:rFonts w:ascii="Arial" w:hAnsi="Arial" w:cs="Arial"/>
        </w:rPr>
        <w:t xml:space="preserve"> </w:t>
      </w:r>
    </w:p>
    <w:p w14:paraId="55F3E9B7" w14:textId="77777777" w:rsidR="00A22446" w:rsidRPr="00D841C4" w:rsidRDefault="00A22446" w:rsidP="00B12F85">
      <w:pPr>
        <w:jc w:val="both"/>
        <w:rPr>
          <w:rFonts w:ascii="Arial" w:hAnsi="Arial" w:cs="Arial"/>
        </w:rPr>
      </w:pPr>
    </w:p>
    <w:p w14:paraId="58A8CB1D" w14:textId="684D08CB" w:rsidR="009C1CDF" w:rsidRPr="00D841C4" w:rsidRDefault="009C1CDF" w:rsidP="009C1CDF">
      <w:pPr>
        <w:jc w:val="center"/>
        <w:rPr>
          <w:rFonts w:ascii="Arial" w:hAnsi="Arial" w:cs="Arial"/>
          <w:b/>
          <w:bCs/>
        </w:rPr>
      </w:pPr>
      <w:r w:rsidRPr="00D841C4">
        <w:rPr>
          <w:rFonts w:ascii="Arial" w:hAnsi="Arial" w:cs="Arial"/>
          <w:b/>
          <w:bCs/>
        </w:rPr>
        <w:t>¡ EXITOS ¡</w:t>
      </w:r>
    </w:p>
    <w:sectPr w:rsidR="009C1CDF" w:rsidRPr="00D841C4">
      <w:footerReference w:type="even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FD430" w14:textId="77777777" w:rsidR="00BE077B" w:rsidRDefault="00BE077B" w:rsidP="00A33EA9">
      <w:pPr>
        <w:spacing w:after="0" w:line="240" w:lineRule="auto"/>
      </w:pPr>
      <w:r>
        <w:separator/>
      </w:r>
    </w:p>
  </w:endnote>
  <w:endnote w:type="continuationSeparator" w:id="0">
    <w:p w14:paraId="09CED9ED" w14:textId="77777777" w:rsidR="00BE077B" w:rsidRDefault="00BE077B" w:rsidP="00A3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28919" w14:textId="6E3FE58E" w:rsidR="00A33EA9" w:rsidRDefault="00A33EA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566EC0" wp14:editId="15B3891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497663360" name="Cuadro de texto 2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DD644" w14:textId="0EE1C65F" w:rsidR="00A33EA9" w:rsidRPr="00A33EA9" w:rsidRDefault="00A33EA9" w:rsidP="00A33E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33EA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66EC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atos elaborados por BCP para uso Interno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50DD644" w14:textId="0EE1C65F" w:rsidR="00A33EA9" w:rsidRPr="00A33EA9" w:rsidRDefault="00A33EA9" w:rsidP="00A33E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33EA9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A14F" w14:textId="5914980B" w:rsidR="00A33EA9" w:rsidRDefault="00A33EA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19C2C7" wp14:editId="0B6ED9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28012031" name="Cuadro de texto 1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34C061" w14:textId="31C55249" w:rsidR="00A33EA9" w:rsidRPr="00A33EA9" w:rsidRDefault="00A33EA9" w:rsidP="00A33E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33EA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9C2C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alt="Datos elaborados por BCP para uso Interno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B34C061" w14:textId="31C55249" w:rsidR="00A33EA9" w:rsidRPr="00A33EA9" w:rsidRDefault="00A33EA9" w:rsidP="00A33E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33EA9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1A4A9" w14:textId="77777777" w:rsidR="00BE077B" w:rsidRDefault="00BE077B" w:rsidP="00A33EA9">
      <w:pPr>
        <w:spacing w:after="0" w:line="240" w:lineRule="auto"/>
      </w:pPr>
      <w:r>
        <w:separator/>
      </w:r>
    </w:p>
  </w:footnote>
  <w:footnote w:type="continuationSeparator" w:id="0">
    <w:p w14:paraId="74CE9249" w14:textId="77777777" w:rsidR="00BE077B" w:rsidRDefault="00BE077B" w:rsidP="00A33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129F4"/>
    <w:multiLevelType w:val="hybridMultilevel"/>
    <w:tmpl w:val="5192BD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81975"/>
    <w:multiLevelType w:val="hybridMultilevel"/>
    <w:tmpl w:val="A202D5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425543">
    <w:abstractNumId w:val="0"/>
  </w:num>
  <w:num w:numId="2" w16cid:durableId="1634361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D5"/>
    <w:rsid w:val="00233A8A"/>
    <w:rsid w:val="002747C3"/>
    <w:rsid w:val="002917BC"/>
    <w:rsid w:val="00326B42"/>
    <w:rsid w:val="00365212"/>
    <w:rsid w:val="003F665F"/>
    <w:rsid w:val="004E05C9"/>
    <w:rsid w:val="00680323"/>
    <w:rsid w:val="00781C89"/>
    <w:rsid w:val="00785AA3"/>
    <w:rsid w:val="008379BA"/>
    <w:rsid w:val="008636AD"/>
    <w:rsid w:val="009C1CDF"/>
    <w:rsid w:val="00A22446"/>
    <w:rsid w:val="00A33EA9"/>
    <w:rsid w:val="00AA2404"/>
    <w:rsid w:val="00B12F85"/>
    <w:rsid w:val="00B34059"/>
    <w:rsid w:val="00BD4D31"/>
    <w:rsid w:val="00BE077B"/>
    <w:rsid w:val="00BE42D5"/>
    <w:rsid w:val="00C36A66"/>
    <w:rsid w:val="00CA40FE"/>
    <w:rsid w:val="00D321EB"/>
    <w:rsid w:val="00D60B13"/>
    <w:rsid w:val="00D841C4"/>
    <w:rsid w:val="00E745D4"/>
    <w:rsid w:val="00E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FE907"/>
  <w15:chartTrackingRefBased/>
  <w15:docId w15:val="{3ADF93A8-32C0-4AAE-8805-AA0BF455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4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4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2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2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2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2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2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2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2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2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2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2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2D5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A33E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EA9"/>
  </w:style>
  <w:style w:type="paragraph" w:styleId="Encabezado">
    <w:name w:val="header"/>
    <w:basedOn w:val="Normal"/>
    <w:link w:val="EncabezadoCar"/>
    <w:uiPriority w:val="99"/>
    <w:unhideWhenUsed/>
    <w:rsid w:val="009C1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CDF"/>
  </w:style>
  <w:style w:type="character" w:customStyle="1" w:styleId="hljs-type">
    <w:name w:val="hljs-type"/>
    <w:basedOn w:val="Fuentedeprrafopredeter"/>
    <w:rsid w:val="008636AD"/>
  </w:style>
  <w:style w:type="character" w:customStyle="1" w:styleId="hljs-variable">
    <w:name w:val="hljs-variable"/>
    <w:basedOn w:val="Fuentedeprrafopredeter"/>
    <w:rsid w:val="008636AD"/>
  </w:style>
  <w:style w:type="character" w:customStyle="1" w:styleId="hljs-operator">
    <w:name w:val="hljs-operator"/>
    <w:basedOn w:val="Fuentedeprrafopredeter"/>
    <w:rsid w:val="008636AD"/>
  </w:style>
  <w:style w:type="character" w:customStyle="1" w:styleId="hljs-keyword">
    <w:name w:val="hljs-keyword"/>
    <w:basedOn w:val="Fuentedeprrafopredeter"/>
    <w:rsid w:val="008636AD"/>
  </w:style>
  <w:style w:type="character" w:customStyle="1" w:styleId="hljs-title">
    <w:name w:val="hljs-title"/>
    <w:basedOn w:val="Fuentedeprrafopredeter"/>
    <w:rsid w:val="008636AD"/>
  </w:style>
  <w:style w:type="character" w:customStyle="1" w:styleId="hljs-string">
    <w:name w:val="hljs-string"/>
    <w:basedOn w:val="Fuentedeprrafopredeter"/>
    <w:rsid w:val="0086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Manuel Vanegas Solis</dc:creator>
  <cp:keywords/>
  <dc:description/>
  <cp:lastModifiedBy>Hector Manuel Vanegas Solis</cp:lastModifiedBy>
  <cp:revision>15</cp:revision>
  <dcterms:created xsi:type="dcterms:W3CDTF">2024-03-10T01:06:00Z</dcterms:created>
  <dcterms:modified xsi:type="dcterms:W3CDTF">2024-03-12T17:11:00Z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4931f9ff,1da9bd80,7a411742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Datos elaborados por BCP para uso Interno</vt:lpwstr>
  </property>
  <property fmtid="{D5CDD505-2E9C-101B-9397-08002B2CF9AE}" pid="5" name="MSIP_Label_c15ead3b-a842-409e-8059-3e3468c48585_Enabled">
    <vt:lpwstr>true</vt:lpwstr>
  </property>
  <property fmtid="{D5CDD505-2E9C-101B-9397-08002B2CF9AE}" pid="6" name="MSIP_Label_c15ead3b-a842-409e-8059-3e3468c48585_SetDate">
    <vt:lpwstr>2024-03-10T00:55:06Z</vt:lpwstr>
  </property>
  <property fmtid="{D5CDD505-2E9C-101B-9397-08002B2CF9AE}" pid="7" name="MSIP_Label_c15ead3b-a842-409e-8059-3e3468c48585_Method">
    <vt:lpwstr>Standard</vt:lpwstr>
  </property>
  <property fmtid="{D5CDD505-2E9C-101B-9397-08002B2CF9AE}" pid="8" name="MSIP_Label_c15ead3b-a842-409e-8059-3e3468c48585_Name">
    <vt:lpwstr>Interna BCP</vt:lpwstr>
  </property>
  <property fmtid="{D5CDD505-2E9C-101B-9397-08002B2CF9AE}" pid="9" name="MSIP_Label_c15ead3b-a842-409e-8059-3e3468c48585_SiteId">
    <vt:lpwstr>5d93ebcc-f769-4380-8b7e-289fc972da1b</vt:lpwstr>
  </property>
  <property fmtid="{D5CDD505-2E9C-101B-9397-08002B2CF9AE}" pid="10" name="MSIP_Label_c15ead3b-a842-409e-8059-3e3468c48585_ActionId">
    <vt:lpwstr>83e85121-28b3-4516-9405-5c237a023907</vt:lpwstr>
  </property>
  <property fmtid="{D5CDD505-2E9C-101B-9397-08002B2CF9AE}" pid="11" name="MSIP_Label_c15ead3b-a842-409e-8059-3e3468c48585_ContentBits">
    <vt:lpwstr>2</vt:lpwstr>
  </property>
</Properties>
</file>