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22D51" w14:textId="77777777" w:rsidR="00642915" w:rsidRPr="00642915" w:rsidRDefault="00642915" w:rsidP="0064291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</w:pPr>
      <w:r w:rsidRPr="00642915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</w:rPr>
        <w:t>Java</w:t>
      </w:r>
      <w:r w:rsidRPr="00642915">
        <w:rPr>
          <w:rFonts w:ascii="inherit" w:eastAsia="Times New Roman" w:hAnsi="inherit" w:cs="Segoe UI"/>
          <w:b/>
          <w:bCs/>
          <w:color w:val="252423"/>
          <w:kern w:val="36"/>
          <w:sz w:val="48"/>
          <w:szCs w:val="48"/>
          <w:lang w:val="ru-RU"/>
        </w:rPr>
        <w:t xml:space="preserve"> лабы (альтернативный вариант, Д. Марченков)</w:t>
      </w:r>
    </w:p>
    <w:p w14:paraId="70615AFC" w14:textId="77777777" w:rsidR="00642915" w:rsidRPr="00642915" w:rsidRDefault="00642915" w:rsidP="00642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61EC583A" w14:textId="77777777" w:rsidR="00642915" w:rsidRPr="00642915" w:rsidRDefault="00642915" w:rsidP="006429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915">
        <w:rPr>
          <w:rFonts w:ascii="Times New Roman" w:eastAsia="Times New Roman" w:hAnsi="Times New Roman" w:cs="Times New Roman"/>
          <w:sz w:val="24"/>
          <w:szCs w:val="24"/>
        </w:rPr>
        <w:pict w14:anchorId="0F911653">
          <v:rect id="_x0000_i1025" style="width:0;height:0" o:hralign="center" o:hrstd="t" o:hrnoshade="t" o:hr="t" fillcolor="#252423" stroked="f"/>
        </w:pict>
      </w:r>
    </w:p>
    <w:p w14:paraId="43018B74" w14:textId="77777777" w:rsidR="00642915" w:rsidRPr="00642915" w:rsidRDefault="00642915" w:rsidP="006429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 </w:t>
      </w:r>
    </w:p>
    <w:p w14:paraId="2D4FA793" w14:textId="727AC8DE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Intro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Создать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и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запустить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локально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простейший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веб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/REST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сервис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,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используя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любой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открытый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пример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с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использованием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Java stack: Spring (Spring Boot)/maven/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gradle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/Jersey/ Spring MVC. 2.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Добавить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GET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ендпоинт, принимающий входные параметры в качестве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queryParams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в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URL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 возвращающий результат в виде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JSON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согласно варианту. </w:t>
      </w:r>
    </w:p>
    <w:p w14:paraId="63DC8259" w14:textId="21976342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Error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logging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handling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валидацию входных параметров с возвращением 400 ошибки, 2. Добавить обработку внутренних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unchecked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ошибок с возвратом 500 ошибки 3. Добавить логирование действий и ошибок 4.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Написать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unit test </w:t>
      </w:r>
    </w:p>
    <w:p w14:paraId="1D818945" w14:textId="3A99F866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 xml:space="preserve">Collections intro, project structure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Добавить простейший кэш в виде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in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-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memory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для сервиса.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должна содержаться в отдельном бине/классе, который должен добавляться в основной сервис с помощью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dependency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injection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механизм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Spring</w:t>
      </w:r>
    </w:p>
    <w:p w14:paraId="0D7BD5FD" w14:textId="5680CB1B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 xml:space="preserve">Concurrency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Добавить сервис для подсчёта обращений к основному сервису. Счётчик должен быть реализован в виде отдельного класса, доступ к которому должен быть синхронизирован. 2. Используя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jmeter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postman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или любые другие средвста сконфигурировать нагрузочный тест и убедиться, что счётчик обращений работает правильно при большой нагрузке.</w:t>
      </w:r>
    </w:p>
    <w:p w14:paraId="62CD0E0B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  <w:lang w:val="ru-RU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Functional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programming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with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Java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8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Преобразовать исходный сервис для работы со списком параметров для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bulk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операций используя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8 лямбда выражения. 2. Добавить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POST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метод для вызова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bulk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операции и передачи списка параметров в виде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JSON</w:t>
      </w:r>
    </w:p>
    <w:p w14:paraId="6FA0B29B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Functional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filtering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and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mapping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аггрегирующий функционал (подсчёт макс, мин, средних значений) для входных параметров и результатов с использованием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Java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8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map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>/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filters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функций.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Расширить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результат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POST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соотвественно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.</w:t>
      </w:r>
    </w:p>
    <w:p w14:paraId="02F0D2C2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Data persistence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1.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Добавить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возможность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сохранения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всех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результатов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вычислений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в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базе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данных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или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файле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,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используя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стандартные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persistence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фреймворки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Java (Spring Data/Hibernate/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MyBatis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)</w:t>
      </w:r>
    </w:p>
    <w:p w14:paraId="6BD2060F" w14:textId="77777777" w:rsidR="00642915" w:rsidRPr="00642915" w:rsidRDefault="00642915" w:rsidP="006429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Asynchronous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t xml:space="preserve"> </w:t>
      </w:r>
      <w:r w:rsidRPr="00642915">
        <w:rPr>
          <w:rFonts w:ascii="Segoe UI" w:eastAsia="Times New Roman" w:hAnsi="Segoe UI" w:cs="Segoe UI"/>
          <w:color w:val="252423"/>
          <w:sz w:val="21"/>
          <w:szCs w:val="21"/>
        </w:rPr>
        <w:t>calls</w:t>
      </w:r>
      <w:r w:rsidRPr="00642915">
        <w:rPr>
          <w:rFonts w:ascii="Segoe UI" w:eastAsia="Times New Roman" w:hAnsi="Segoe UI" w:cs="Segoe UI"/>
          <w:color w:val="252423"/>
          <w:sz w:val="21"/>
          <w:szCs w:val="21"/>
          <w:lang w:val="ru-RU"/>
        </w:rPr>
        <w:br/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1. Добавить возможность асинхронного вызова сервиса используя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future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, возвращать статус вызова </w:t>
      </w:r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REST</w:t>
      </w:r>
      <w:r w:rsidRPr="00642915">
        <w:rPr>
          <w:rFonts w:ascii="Segoe UI" w:eastAsia="Times New Roman" w:hAnsi="Segoe UI" w:cs="Segoe UI"/>
          <w:color w:val="252423"/>
          <w:sz w:val="20"/>
          <w:szCs w:val="20"/>
          <w:lang w:val="ru-RU"/>
        </w:rPr>
        <w:t xml:space="preserve"> сервиса не дожидаясь результатов подсчётов.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Результаты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подсчётов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должны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быть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представлены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в БД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по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</w:t>
      </w:r>
      <w:proofErr w:type="spellStart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>предопределённой</w:t>
      </w:r>
      <w:proofErr w:type="spellEnd"/>
      <w:r w:rsidRPr="00642915">
        <w:rPr>
          <w:rFonts w:ascii="Segoe UI" w:eastAsia="Times New Roman" w:hAnsi="Segoe UI" w:cs="Segoe UI"/>
          <w:color w:val="252423"/>
          <w:sz w:val="20"/>
          <w:szCs w:val="20"/>
        </w:rPr>
        <w:t xml:space="preserve"> ID</w:t>
      </w:r>
    </w:p>
    <w:p w14:paraId="2F01903C" w14:textId="77777777" w:rsidR="008F5CF1" w:rsidRDefault="008F5CF1"/>
    <w:sectPr w:rsidR="008F5CF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F49C4"/>
    <w:multiLevelType w:val="multilevel"/>
    <w:tmpl w:val="3FD64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5"/>
    <w:rsid w:val="00642915"/>
    <w:rsid w:val="008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8C08"/>
  <w15:chartTrackingRefBased/>
  <w15:docId w15:val="{0F10D853-4E35-4863-9939-01931DB5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91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54897E54BA54408664CA011F7489F6" ma:contentTypeVersion="6" ma:contentTypeDescription="Create a new document." ma:contentTypeScope="" ma:versionID="83baf72a9ff1511bf3cb2cfe0518232f">
  <xsd:schema xmlns:xsd="http://www.w3.org/2001/XMLSchema" xmlns:xs="http://www.w3.org/2001/XMLSchema" xmlns:p="http://schemas.microsoft.com/office/2006/metadata/properties" xmlns:ns2="59158387-0b2d-4d97-a983-e5561f7f08d0" xmlns:ns3="55af1afe-24e9-4d9e-8b54-53f2032f41af" targetNamespace="http://schemas.microsoft.com/office/2006/metadata/properties" ma:root="true" ma:fieldsID="ee7cef1bff817a5200ffe530be79791d" ns2:_="" ns3:_="">
    <xsd:import namespace="59158387-0b2d-4d97-a983-e5561f7f08d0"/>
    <xsd:import namespace="55af1afe-24e9-4d9e-8b54-53f2032f4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58387-0b2d-4d97-a983-e5561f7f0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f1afe-24e9-4d9e-8b54-53f2032f41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FB964-90DC-48AF-BC13-27D4E53A2D0D}"/>
</file>

<file path=customXml/itemProps2.xml><?xml version="1.0" encoding="utf-8"?>
<ds:datastoreItem xmlns:ds="http://schemas.openxmlformats.org/officeDocument/2006/customXml" ds:itemID="{7C71E2F1-D5C1-4B06-B6CB-D116273D3D8C}"/>
</file>

<file path=customXml/itemProps3.xml><?xml version="1.0" encoding="utf-8"?>
<ds:datastoreItem xmlns:ds="http://schemas.openxmlformats.org/officeDocument/2006/customXml" ds:itemID="{1729585E-E99B-43A9-AD55-958EFFDD8A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Marchankau</dc:creator>
  <cp:keywords/>
  <dc:description/>
  <cp:lastModifiedBy>Dzmitry Marchankau</cp:lastModifiedBy>
  <cp:revision>1</cp:revision>
  <dcterms:created xsi:type="dcterms:W3CDTF">2021-02-17T05:42:00Z</dcterms:created>
  <dcterms:modified xsi:type="dcterms:W3CDTF">2021-02-17T05:43:00Z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0x0101002F54897E54BA54408664CA011F7489F6</vt:lpwstr>
  </property>
</Properties>
</file>