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2B1" w:rsidRDefault="00C36FDE">
      <w:pPr>
        <w:spacing w:after="64" w:line="259" w:lineRule="auto"/>
        <w:ind w:left="0" w:firstLine="0"/>
        <w:rPr>
          <w:sz w:val="32"/>
        </w:rPr>
      </w:pPr>
      <w:r>
        <w:rPr>
          <w:sz w:val="32"/>
        </w:rPr>
        <w:t xml:space="preserve">Documentation for Chuck the </w:t>
      </w:r>
      <w:proofErr w:type="spellStart"/>
      <w:r>
        <w:rPr>
          <w:sz w:val="32"/>
        </w:rPr>
        <w:t>Growbot</w:t>
      </w:r>
      <w:proofErr w:type="spellEnd"/>
      <w:r>
        <w:rPr>
          <w:sz w:val="32"/>
        </w:rPr>
        <w:t xml:space="preserve"> </w:t>
      </w:r>
    </w:p>
    <w:p w:rsidR="00C36FDE" w:rsidRDefault="00C36FDE">
      <w:pPr>
        <w:spacing w:after="64" w:line="259" w:lineRule="auto"/>
        <w:ind w:left="0" w:firstLine="0"/>
        <w:rPr>
          <w:sz w:val="32"/>
        </w:rPr>
      </w:pPr>
    </w:p>
    <w:p w:rsidR="00C36FDE" w:rsidRDefault="00C36FDE">
      <w:pPr>
        <w:spacing w:after="64" w:line="259" w:lineRule="auto"/>
        <w:ind w:left="0" w:firstLine="0"/>
      </w:pPr>
      <w:proofErr w:type="spellStart"/>
      <w:r>
        <w:rPr>
          <w:sz w:val="32"/>
        </w:rPr>
        <w:t>Youtube</w:t>
      </w:r>
      <w:proofErr w:type="spellEnd"/>
      <w:r>
        <w:rPr>
          <w:sz w:val="32"/>
        </w:rPr>
        <w:t xml:space="preserve"> video</w:t>
      </w:r>
      <w:r w:rsidRPr="00C36FDE">
        <w:rPr>
          <w:sz w:val="24"/>
          <w:szCs w:val="24"/>
        </w:rPr>
        <w:t xml:space="preserve">: </w:t>
      </w:r>
      <w:hyperlink r:id="rId5" w:tgtFrame="_blank" w:history="1">
        <w:r w:rsidRPr="00C36FDE">
          <w:rPr>
            <w:rStyle w:val="Hyperlink"/>
            <w:rFonts w:ascii="Arial" w:hAnsi="Arial" w:cs="Arial"/>
            <w:color w:val="167AC6"/>
            <w:sz w:val="24"/>
            <w:szCs w:val="24"/>
            <w:u w:val="none"/>
            <w:bdr w:val="none" w:sz="0" w:space="0" w:color="auto" w:frame="1"/>
            <w:shd w:val="clear" w:color="auto" w:fill="FFFFFF"/>
          </w:rPr>
          <w:t>http://youtu.be/s9Rh_62YpA0</w:t>
        </w:r>
      </w:hyperlink>
    </w:p>
    <w:p w:rsidR="008B62B1" w:rsidRDefault="00C36FDE">
      <w:pPr>
        <w:spacing w:after="179" w:line="259" w:lineRule="auto"/>
        <w:ind w:left="0" w:firstLine="0"/>
      </w:pPr>
      <w:r>
        <w:t xml:space="preserve"> </w:t>
      </w:r>
    </w:p>
    <w:p w:rsidR="008B62B1" w:rsidRDefault="00C36FDE">
      <w:pPr>
        <w:spacing w:after="140" w:line="259" w:lineRule="auto"/>
        <w:ind w:left="0" w:firstLine="0"/>
      </w:pPr>
      <w:r>
        <w:rPr>
          <w:b/>
          <w:sz w:val="24"/>
        </w:rPr>
        <w:t xml:space="preserve">Welcome and congratulations on wrangling yourself the one and only Chuck the </w:t>
      </w:r>
      <w:proofErr w:type="spellStart"/>
      <w:r>
        <w:rPr>
          <w:b/>
          <w:sz w:val="24"/>
        </w:rPr>
        <w:t>Growbot</w:t>
      </w:r>
      <w:proofErr w:type="spellEnd"/>
      <w:r>
        <w:rPr>
          <w:b/>
          <w:sz w:val="24"/>
        </w:rPr>
        <w:t xml:space="preserve">! </w:t>
      </w:r>
    </w:p>
    <w:p w:rsidR="008B62B1" w:rsidRDefault="00C36FDE">
      <w:pPr>
        <w:spacing w:after="160" w:line="259" w:lineRule="auto"/>
        <w:ind w:left="0" w:firstLine="0"/>
      </w:pPr>
      <w:r>
        <w:t xml:space="preserve"> </w:t>
      </w:r>
    </w:p>
    <w:p w:rsidR="008B62B1" w:rsidRDefault="00C36FDE">
      <w:pPr>
        <w:spacing w:after="205"/>
      </w:pPr>
      <w:r>
        <w:t xml:space="preserve">Chuck is made up of a few key parts: </w:t>
      </w:r>
    </w:p>
    <w:p w:rsidR="008B62B1" w:rsidRDefault="00C36FDE">
      <w:pPr>
        <w:numPr>
          <w:ilvl w:val="0"/>
          <w:numId w:val="1"/>
        </w:numPr>
        <w:ind w:hanging="360"/>
      </w:pPr>
      <w:r>
        <w:t xml:space="preserve">One Arduino Uno </w:t>
      </w:r>
      <w:proofErr w:type="spellStart"/>
      <w:r>
        <w:t>ATXMega</w:t>
      </w:r>
      <w:proofErr w:type="spellEnd"/>
      <w:r>
        <w:t xml:space="preserve"> Microcontroller </w:t>
      </w:r>
    </w:p>
    <w:p w:rsidR="008B62B1" w:rsidRDefault="00C36FDE">
      <w:pPr>
        <w:numPr>
          <w:ilvl w:val="0"/>
          <w:numId w:val="1"/>
        </w:numPr>
        <w:ind w:hanging="360"/>
      </w:pPr>
      <w:r>
        <w:t xml:space="preserve">One Parallax SHT 11 sensor </w:t>
      </w:r>
    </w:p>
    <w:p w:rsidR="008B62B1" w:rsidRDefault="00C36FDE">
      <w:pPr>
        <w:numPr>
          <w:ilvl w:val="0"/>
          <w:numId w:val="1"/>
        </w:numPr>
        <w:ind w:hanging="360"/>
      </w:pPr>
      <w:r>
        <w:t xml:space="preserve">One </w:t>
      </w:r>
      <w:proofErr w:type="spellStart"/>
      <w:r>
        <w:t>Powerswitch</w:t>
      </w:r>
      <w:proofErr w:type="spellEnd"/>
      <w:r>
        <w:t xml:space="preserve"> Tail II </w:t>
      </w:r>
    </w:p>
    <w:p w:rsidR="008B62B1" w:rsidRDefault="00C36FDE">
      <w:pPr>
        <w:numPr>
          <w:ilvl w:val="0"/>
          <w:numId w:val="1"/>
        </w:numPr>
        <w:ind w:hanging="360"/>
      </w:pPr>
      <w:r>
        <w:t xml:space="preserve">One 12V Dc Fan </w:t>
      </w:r>
    </w:p>
    <w:p w:rsidR="008B62B1" w:rsidRDefault="00C36FDE">
      <w:pPr>
        <w:numPr>
          <w:ilvl w:val="0"/>
          <w:numId w:val="1"/>
        </w:numPr>
        <w:ind w:hanging="360"/>
      </w:pPr>
      <w:r>
        <w:t xml:space="preserve">One </w:t>
      </w:r>
      <w:proofErr w:type="spellStart"/>
      <w:r>
        <w:t>Beurer</w:t>
      </w:r>
      <w:proofErr w:type="spellEnd"/>
      <w:r>
        <w:t xml:space="preserve"> Humidifier </w:t>
      </w:r>
    </w:p>
    <w:p w:rsidR="008B62B1" w:rsidRDefault="00C36FDE">
      <w:pPr>
        <w:numPr>
          <w:ilvl w:val="0"/>
          <w:numId w:val="1"/>
        </w:numPr>
        <w:ind w:hanging="360"/>
      </w:pPr>
      <w:r>
        <w:t xml:space="preserve">One </w:t>
      </w:r>
      <w:proofErr w:type="spellStart"/>
      <w:r>
        <w:t>growbox</w:t>
      </w:r>
      <w:proofErr w:type="spellEnd"/>
      <w:r>
        <w:t xml:space="preserve"> </w:t>
      </w:r>
    </w:p>
    <w:p w:rsidR="008B62B1" w:rsidRDefault="00C36FDE">
      <w:pPr>
        <w:numPr>
          <w:ilvl w:val="0"/>
          <w:numId w:val="1"/>
        </w:numPr>
        <w:ind w:hanging="360"/>
      </w:pPr>
      <w:r>
        <w:t xml:space="preserve">One Breadboard </w:t>
      </w:r>
    </w:p>
    <w:p w:rsidR="008B62B1" w:rsidRDefault="00C36FDE">
      <w:pPr>
        <w:numPr>
          <w:ilvl w:val="0"/>
          <w:numId w:val="1"/>
        </w:numPr>
        <w:ind w:hanging="360"/>
      </w:pPr>
      <w:r>
        <w:t xml:space="preserve">One 1000 ohm resistor </w:t>
      </w:r>
    </w:p>
    <w:p w:rsidR="008B62B1" w:rsidRDefault="00C36FDE">
      <w:pPr>
        <w:numPr>
          <w:ilvl w:val="0"/>
          <w:numId w:val="1"/>
        </w:numPr>
        <w:ind w:hanging="360"/>
      </w:pPr>
      <w:r>
        <w:t>One diode</w:t>
      </w:r>
      <w:bookmarkStart w:id="0" w:name="_GoBack"/>
      <w:bookmarkEnd w:id="0"/>
    </w:p>
    <w:p w:rsidR="008B62B1" w:rsidRDefault="00C36FDE">
      <w:pPr>
        <w:numPr>
          <w:ilvl w:val="0"/>
          <w:numId w:val="1"/>
        </w:numPr>
        <w:ind w:hanging="360"/>
      </w:pPr>
      <w:r>
        <w:t xml:space="preserve">One TIP120 transistor </w:t>
      </w:r>
    </w:p>
    <w:p w:rsidR="008B62B1" w:rsidRDefault="00C36FDE">
      <w:pPr>
        <w:numPr>
          <w:ilvl w:val="0"/>
          <w:numId w:val="1"/>
        </w:numPr>
        <w:ind w:hanging="360"/>
      </w:pPr>
      <w:r>
        <w:t xml:space="preserve">One 9v Battery </w:t>
      </w:r>
    </w:p>
    <w:p w:rsidR="008B62B1" w:rsidRDefault="00C36FDE">
      <w:pPr>
        <w:numPr>
          <w:ilvl w:val="0"/>
          <w:numId w:val="1"/>
        </w:numPr>
        <w:ind w:hanging="360"/>
      </w:pPr>
      <w:r>
        <w:t xml:space="preserve">Your laptop computer (optional) </w:t>
      </w:r>
    </w:p>
    <w:p w:rsidR="008B62B1" w:rsidRDefault="00C36FDE">
      <w:pPr>
        <w:numPr>
          <w:ilvl w:val="0"/>
          <w:numId w:val="1"/>
        </w:numPr>
        <w:spacing w:after="133"/>
        <w:ind w:hanging="360"/>
      </w:pPr>
      <w:r>
        <w:t xml:space="preserve">One USB B cable (optional) </w:t>
      </w:r>
    </w:p>
    <w:p w:rsidR="008B62B1" w:rsidRDefault="00C36FDE">
      <w:pPr>
        <w:spacing w:after="158" w:line="259" w:lineRule="auto"/>
        <w:ind w:left="0" w:firstLine="0"/>
      </w:pPr>
      <w:r>
        <w:t xml:space="preserve"> </w:t>
      </w:r>
    </w:p>
    <w:p w:rsidR="008B62B1" w:rsidRDefault="00C36FDE">
      <w:pPr>
        <w:spacing w:after="160" w:line="259" w:lineRule="auto"/>
        <w:ind w:left="0" w:firstLine="0"/>
      </w:pPr>
      <w:r>
        <w:t xml:space="preserve"> </w:t>
      </w:r>
    </w:p>
    <w:p w:rsidR="008B62B1" w:rsidRDefault="00C36FDE">
      <w:pPr>
        <w:spacing w:after="159"/>
      </w:pPr>
      <w:r>
        <w:t xml:space="preserve">Chuck the </w:t>
      </w:r>
      <w:proofErr w:type="spellStart"/>
      <w:r>
        <w:t>Growbot</w:t>
      </w:r>
      <w:proofErr w:type="spellEnd"/>
      <w:r>
        <w:t xml:space="preserve"> is an Arduino controlled Grow environment designed specifically for home mycology hobbyists. Mushrooms of all varieties can be grown in the </w:t>
      </w:r>
      <w:proofErr w:type="spellStart"/>
      <w:r>
        <w:t>Growbot</w:t>
      </w:r>
      <w:proofErr w:type="spellEnd"/>
      <w:r>
        <w:t xml:space="preserve">. </w:t>
      </w:r>
    </w:p>
    <w:p w:rsidR="008B62B1" w:rsidRDefault="00C36FDE">
      <w:pPr>
        <w:spacing w:after="158" w:line="259" w:lineRule="auto"/>
        <w:ind w:left="0" w:firstLine="0"/>
      </w:pPr>
      <w:r>
        <w:t xml:space="preserve"> </w:t>
      </w:r>
    </w:p>
    <w:p w:rsidR="008B62B1" w:rsidRDefault="00C36FDE">
      <w:pPr>
        <w:spacing w:after="159"/>
      </w:pPr>
      <w:r>
        <w:t xml:space="preserve">Though Chuck will run by simply plugging him in, to get the most out of him, you will </w:t>
      </w:r>
      <w:r>
        <w:t xml:space="preserve">want to download the Arduino environment at </w:t>
      </w:r>
      <w:hyperlink r:id="rId6">
        <w:r>
          <w:rPr>
            <w:color w:val="0563C1"/>
            <w:u w:val="single" w:color="0563C1"/>
          </w:rPr>
          <w:t>www.arduino.com</w:t>
        </w:r>
      </w:hyperlink>
      <w:hyperlink r:id="rId7">
        <w:r>
          <w:t>,</w:t>
        </w:r>
      </w:hyperlink>
      <w:r>
        <w:t xml:space="preserve"> as well as the “Processing 2.2”environment. “Processing is language as well as an environment which allows fo</w:t>
      </w:r>
      <w:r>
        <w:t xml:space="preserve">r the visualization of data from the Arduino. It can be downloaded at </w:t>
      </w:r>
      <w:hyperlink r:id="rId8">
        <w:r>
          <w:rPr>
            <w:color w:val="0563C1"/>
            <w:u w:val="single" w:color="0563C1"/>
          </w:rPr>
          <w:t>http://processing.org</w:t>
        </w:r>
      </w:hyperlink>
      <w:hyperlink r:id="rId9">
        <w:r>
          <w:t xml:space="preserve"> </w:t>
        </w:r>
      </w:hyperlink>
      <w:r>
        <w:t xml:space="preserve">. </w:t>
      </w:r>
    </w:p>
    <w:p w:rsidR="008B62B1" w:rsidRDefault="00C36FDE">
      <w:pPr>
        <w:spacing w:after="158" w:line="259" w:lineRule="auto"/>
        <w:ind w:left="0" w:firstLine="0"/>
      </w:pPr>
      <w:r>
        <w:t xml:space="preserve"> </w:t>
      </w:r>
    </w:p>
    <w:p w:rsidR="008B62B1" w:rsidRDefault="00C36FDE">
      <w:pPr>
        <w:spacing w:after="161"/>
      </w:pPr>
      <w:r>
        <w:t xml:space="preserve">Once you do that, you will want to open </w:t>
      </w:r>
      <w:proofErr w:type="spellStart"/>
      <w:r>
        <w:t>chucks_brain.ino</w:t>
      </w:r>
      <w:proofErr w:type="spellEnd"/>
      <w:r>
        <w:t>, which was include</w:t>
      </w:r>
      <w:r>
        <w:t xml:space="preserve">d in the same .zip file as the document you are reading, in the Arduino environment. This has all of the logic required to run Chuck, and inside of this file you can reset the parameters of the grow environment by altering the values for </w:t>
      </w:r>
      <w:proofErr w:type="spellStart"/>
      <w:r>
        <w:t>temp_max</w:t>
      </w:r>
      <w:proofErr w:type="spellEnd"/>
      <w:r>
        <w:t xml:space="preserve">, </w:t>
      </w:r>
      <w:proofErr w:type="spellStart"/>
      <w:r>
        <w:t>humid_ma</w:t>
      </w:r>
      <w:r>
        <w:t>x</w:t>
      </w:r>
      <w:proofErr w:type="spellEnd"/>
      <w:r>
        <w:t xml:space="preserve">, and </w:t>
      </w:r>
      <w:proofErr w:type="spellStart"/>
      <w:r>
        <w:t>humid_min</w:t>
      </w:r>
      <w:proofErr w:type="spellEnd"/>
      <w:r>
        <w:t xml:space="preserve">. As default, Chuck is set up for growing oyster mushrooms of all varieties and King </w:t>
      </w:r>
      <w:proofErr w:type="spellStart"/>
      <w:r>
        <w:t>Stropharia</w:t>
      </w:r>
      <w:proofErr w:type="spellEnd"/>
      <w:r>
        <w:t xml:space="preserve"> or “Wine caps”. </w:t>
      </w:r>
    </w:p>
    <w:p w:rsidR="008B62B1" w:rsidRDefault="00C36FDE">
      <w:pPr>
        <w:spacing w:after="158"/>
      </w:pPr>
      <w:r>
        <w:lastRenderedPageBreak/>
        <w:t>That is not all that Chuck can do though. We have designed it so that you can graph the temperature and humidity inside of Chuc</w:t>
      </w:r>
      <w:r>
        <w:t>k to keep an eye on what’s going on. Also, Chuck will send your computer a log of the humidity and temperature of the grow environment, just in case anything goes wrong. To access the graphing and log functions of Chuck, simply connect your laptop by USB c</w:t>
      </w:r>
      <w:r>
        <w:t>able to the Arduino USB port on Chuck and open up the Processing 2.2 environment. Then open “graph,” which was included in this .zip file. Once you have the code loaded, simply hit the “play” icon in the top left corner, right under the file menu. A file c</w:t>
      </w:r>
      <w:r>
        <w:t xml:space="preserve">alled templog.txt will be automatically created on your computer (it will be stored wherever the “graph” file is stored), and a black graphing window will open so you can watch Chuck the </w:t>
      </w:r>
      <w:proofErr w:type="spellStart"/>
      <w:r>
        <w:t>Growbot</w:t>
      </w:r>
      <w:proofErr w:type="spellEnd"/>
      <w:r>
        <w:t xml:space="preserve"> do his thing in real time.  </w:t>
      </w:r>
    </w:p>
    <w:p w:rsidR="008B62B1" w:rsidRDefault="00C36FDE">
      <w:r>
        <w:t xml:space="preserve">Now you can sit back, relax and </w:t>
      </w:r>
      <w:r>
        <w:t xml:space="preserve">watch the magic of mycelium and Chuck the </w:t>
      </w:r>
      <w:proofErr w:type="spellStart"/>
      <w:r>
        <w:t>growbot</w:t>
      </w:r>
      <w:proofErr w:type="spellEnd"/>
      <w:r>
        <w:t xml:space="preserve">, enjoy! </w:t>
      </w:r>
    </w:p>
    <w:sectPr w:rsidR="008B62B1">
      <w:pgSz w:w="12240" w:h="15840"/>
      <w:pgMar w:top="1481" w:right="1457" w:bottom="16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3175B"/>
    <w:multiLevelType w:val="hybridMultilevel"/>
    <w:tmpl w:val="7D12B372"/>
    <w:lvl w:ilvl="0" w:tplc="C79E8D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E0D2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5CAF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1261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3A0F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843A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E648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CEB5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BAD0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B1"/>
    <w:rsid w:val="008B62B1"/>
    <w:rsid w:val="00C3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F9AF6-3184-4941-B445-11747255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rocessing.org/" TargetMode="External"/><Relationship Id="rId3" Type="http://schemas.openxmlformats.org/officeDocument/2006/relationships/settings" Target="settings.xml"/><Relationship Id="rId7" Type="http://schemas.openxmlformats.org/officeDocument/2006/relationships/hyperlink" Target="http://www.arduin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duino.com/" TargetMode="External"/><Relationship Id="rId11" Type="http://schemas.openxmlformats.org/officeDocument/2006/relationships/theme" Target="theme/theme1.xml"/><Relationship Id="rId5" Type="http://schemas.openxmlformats.org/officeDocument/2006/relationships/hyperlink" Target="http://youtu.be/s9Rh_62YpA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Yero Rudzinskas</dc:creator>
  <cp:keywords/>
  <cp:lastModifiedBy>Yero Rudzinskas</cp:lastModifiedBy>
  <cp:revision>2</cp:revision>
  <cp:lastPrinted>2015-05-11T06:34:00Z</cp:lastPrinted>
  <dcterms:created xsi:type="dcterms:W3CDTF">2015-05-11T06:35:00Z</dcterms:created>
  <dcterms:modified xsi:type="dcterms:W3CDTF">2015-05-11T06:35:00Z</dcterms:modified>
</cp:coreProperties>
</file>