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301867" w14:textId="1CD1EB5B" w:rsidR="00B1045F" w:rsidRPr="00E03360" w:rsidRDefault="00B45EA1" w:rsidP="00B1045F">
      <w:pPr>
        <w:jc w:val="center"/>
        <w:rPr>
          <w:rFonts w:ascii="Calibri" w:hAnsi="Calibri" w:cs="Calibri"/>
          <w:b/>
          <w:color w:val="4472C4" w:themeColor="accent5"/>
          <w:sz w:val="44"/>
          <w:szCs w:val="44"/>
        </w:rPr>
      </w:pPr>
      <w:r>
        <w:rPr>
          <w:rFonts w:ascii="Calibri" w:hAnsi="Calibri" w:cs="Calibri"/>
          <w:b/>
          <w:color w:val="4472C4" w:themeColor="accent5"/>
          <w:sz w:val="44"/>
          <w:szCs w:val="44"/>
        </w:rPr>
        <w:t xml:space="preserve">MS Word: Übung </w:t>
      </w:r>
      <w:r w:rsidR="00977BFD">
        <w:rPr>
          <w:rFonts w:ascii="Calibri" w:hAnsi="Calibri" w:cs="Calibri"/>
          <w:b/>
          <w:color w:val="4472C4" w:themeColor="accent5"/>
          <w:sz w:val="44"/>
          <w:szCs w:val="44"/>
        </w:rPr>
        <w:t>1</w:t>
      </w:r>
      <w:r w:rsidR="00761C4C">
        <w:rPr>
          <w:rFonts w:ascii="Calibri" w:hAnsi="Calibri" w:cs="Calibri"/>
          <w:b/>
          <w:color w:val="4472C4" w:themeColor="accent5"/>
          <w:sz w:val="44"/>
          <w:szCs w:val="44"/>
        </w:rPr>
        <w:t>1</w:t>
      </w:r>
      <w:r w:rsidR="00977BFD">
        <w:rPr>
          <w:rFonts w:ascii="Calibri" w:hAnsi="Calibri" w:cs="Calibri"/>
          <w:b/>
          <w:color w:val="4472C4" w:themeColor="accent5"/>
          <w:sz w:val="44"/>
          <w:szCs w:val="44"/>
        </w:rPr>
        <w:br/>
      </w:r>
      <w:r w:rsidR="00761C4C">
        <w:rPr>
          <w:rFonts w:ascii="Calibri" w:hAnsi="Calibri" w:cs="Calibri"/>
          <w:b/>
          <w:color w:val="4472C4" w:themeColor="accent5"/>
          <w:sz w:val="44"/>
          <w:szCs w:val="44"/>
        </w:rPr>
        <w:t>Automatische Silbentrennung anwenden</w:t>
      </w:r>
    </w:p>
    <w:p w14:paraId="2024E1F0" w14:textId="1FB477B5" w:rsidR="00977BFD" w:rsidRDefault="00761C4C" w:rsidP="00977BFD">
      <w:pPr>
        <w:rPr>
          <w:sz w:val="24"/>
        </w:rPr>
      </w:pPr>
      <w:r>
        <w:rPr>
          <w:sz w:val="24"/>
        </w:rPr>
        <w:t>Wir haben bereits die verschiedenen Absatzformatierungen kennengelernt (linksbündig, zentriert, rechtsbündig und Blocksatz). Was vielleicht noch nicht gut genug erklärt wurde ist, wie der Blocksatz zustande kommt.</w:t>
      </w:r>
    </w:p>
    <w:p w14:paraId="69612D9F" w14:textId="2C86B5D2" w:rsidR="00761C4C" w:rsidRDefault="00761C4C" w:rsidP="00761C4C">
      <w:pPr>
        <w:jc w:val="both"/>
        <w:rPr>
          <w:sz w:val="24"/>
        </w:rPr>
      </w:pPr>
      <w:r>
        <w:rPr>
          <w:sz w:val="24"/>
        </w:rPr>
        <w:t xml:space="preserve">Um einen Absatz in Blocksatz zu formatieren, werden die Leerzeichen zwischen den einzelnen Worten in die Länge gezogen. Bei langen Worten wie zum Beispiel </w:t>
      </w:r>
      <w:proofErr w:type="spellStart"/>
      <w:r>
        <w:rPr>
          <w:sz w:val="24"/>
        </w:rPr>
        <w:t>Donaudampfschiffsfahrtsgesellschaftskapitän</w:t>
      </w:r>
      <w:proofErr w:type="spellEnd"/>
      <w:r>
        <w:rPr>
          <w:sz w:val="24"/>
        </w:rPr>
        <w:t xml:space="preserve"> und Großgrundbesitzver</w:t>
      </w:r>
      <w:r w:rsidR="002C2617">
        <w:rPr>
          <w:sz w:val="24"/>
        </w:rPr>
        <w:t>w</w:t>
      </w:r>
      <w:r>
        <w:rPr>
          <w:sz w:val="24"/>
        </w:rPr>
        <w:t>altung in einer Zeile ergeben sich somit wenig Leerzeichen und somit ein großer Abstand zwischen den einzelnen Worten.</w:t>
      </w:r>
    </w:p>
    <w:p w14:paraId="23FAF2D9" w14:textId="4251C812" w:rsidR="00761C4C" w:rsidRDefault="00761C4C" w:rsidP="00761C4C">
      <w:pPr>
        <w:jc w:val="both"/>
        <w:rPr>
          <w:sz w:val="24"/>
        </w:rPr>
      </w:pPr>
      <w:r>
        <w:rPr>
          <w:sz w:val="24"/>
        </w:rPr>
        <w:t>Um das zu verhindern / zu reduzieren, gibt e</w:t>
      </w:r>
      <w:r w:rsidR="00791908">
        <w:rPr>
          <w:sz w:val="24"/>
        </w:rPr>
        <w:t>s</w:t>
      </w:r>
      <w:r>
        <w:rPr>
          <w:sz w:val="24"/>
        </w:rPr>
        <w:t xml:space="preserve"> die automatische Silbentrennung</w:t>
      </w:r>
      <w:r w:rsidR="00791908">
        <w:rPr>
          <w:sz w:val="24"/>
        </w:rPr>
        <w:t xml:space="preserve">. Diese Funktion </w:t>
      </w:r>
      <w:r>
        <w:rPr>
          <w:sz w:val="24"/>
        </w:rPr>
        <w:t>wird auch in jeder Zeitung verwendet. Die Artikel sind alle im Blocksatz</w:t>
      </w:r>
      <w:r w:rsidR="00791908">
        <w:rPr>
          <w:sz w:val="24"/>
        </w:rPr>
        <w:t xml:space="preserve"> formatiert und rechts beim Zeilenende sieht man die Worttrennungen.</w:t>
      </w:r>
    </w:p>
    <w:p w14:paraId="567526D1" w14:textId="5A95328F" w:rsidR="00791908" w:rsidRDefault="00791908" w:rsidP="00761C4C">
      <w:pPr>
        <w:jc w:val="both"/>
        <w:rPr>
          <w:sz w:val="24"/>
        </w:rPr>
      </w:pPr>
      <w:r>
        <w:rPr>
          <w:sz w:val="24"/>
        </w:rPr>
        <w:t>Diese Funktion finden wir bei Layout -&gt; Silbentrennung -&gt; automatisch</w:t>
      </w:r>
    </w:p>
    <w:p w14:paraId="28C1789C" w14:textId="182E5853" w:rsidR="00791908" w:rsidRDefault="00791908" w:rsidP="00761C4C">
      <w:pPr>
        <w:jc w:val="both"/>
        <w:rPr>
          <w:sz w:val="24"/>
        </w:rPr>
      </w:pPr>
      <w:r>
        <w:rPr>
          <w:noProof/>
          <w:sz w:val="24"/>
          <w:lang w:val="de-DE" w:eastAsia="de-DE"/>
        </w:rPr>
        <w:drawing>
          <wp:inline distT="0" distB="0" distL="0" distR="0" wp14:anchorId="3078C700" wp14:editId="64728392">
            <wp:extent cx="1800000" cy="171502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lbentrennung.jpg"/>
                    <pic:cNvPicPr/>
                  </pic:nvPicPr>
                  <pic:blipFill>
                    <a:blip r:embed="rId7">
                      <a:extLst>
                        <a:ext uri="{28A0092B-C50C-407E-A947-70E740481C1C}">
                          <a14:useLocalDpi xmlns:a14="http://schemas.microsoft.com/office/drawing/2010/main" val="0"/>
                        </a:ext>
                      </a:extLst>
                    </a:blip>
                    <a:stretch>
                      <a:fillRect/>
                    </a:stretch>
                  </pic:blipFill>
                  <pic:spPr>
                    <a:xfrm>
                      <a:off x="0" y="0"/>
                      <a:ext cx="1800000" cy="1715021"/>
                    </a:xfrm>
                    <a:prstGeom prst="rect">
                      <a:avLst/>
                    </a:prstGeom>
                  </pic:spPr>
                </pic:pic>
              </a:graphicData>
            </a:graphic>
          </wp:inline>
        </w:drawing>
      </w:r>
    </w:p>
    <w:p w14:paraId="45CB22AF" w14:textId="645DA830" w:rsidR="00791908" w:rsidRPr="00791908" w:rsidRDefault="00791908" w:rsidP="00791908">
      <w:pPr>
        <w:pBdr>
          <w:top w:val="single" w:sz="18" w:space="1" w:color="4472C4" w:themeColor="accent5"/>
          <w:left w:val="single" w:sz="18" w:space="4" w:color="4472C4" w:themeColor="accent5"/>
          <w:bottom w:val="single" w:sz="18" w:space="1" w:color="4472C4" w:themeColor="accent5"/>
          <w:right w:val="single" w:sz="18" w:space="4" w:color="4472C4" w:themeColor="accent5"/>
        </w:pBdr>
        <w:shd w:val="clear" w:color="auto" w:fill="DEEAF6" w:themeFill="accent1" w:themeFillTint="33"/>
        <w:rPr>
          <w:b/>
          <w:sz w:val="24"/>
        </w:rPr>
      </w:pPr>
      <w:r>
        <w:rPr>
          <w:b/>
          <w:sz w:val="24"/>
        </w:rPr>
        <w:t>S</w:t>
      </w:r>
      <w:r w:rsidRPr="00791908">
        <w:rPr>
          <w:b/>
          <w:sz w:val="24"/>
        </w:rPr>
        <w:t>telle die Silbentrennung auf automatisch ein</w:t>
      </w:r>
      <w:r>
        <w:rPr>
          <w:b/>
          <w:sz w:val="24"/>
        </w:rPr>
        <w:t xml:space="preserve"> und überprüfe hier das Ergebnis:</w:t>
      </w:r>
    </w:p>
    <w:p w14:paraId="6C5CB5D0" w14:textId="3CDA6F3F" w:rsidR="00791908" w:rsidRDefault="00791908" w:rsidP="00791908">
      <w:pPr>
        <w:jc w:val="both"/>
        <w:rPr>
          <w:sz w:val="24"/>
        </w:rPr>
      </w:pPr>
      <w:r>
        <w:rPr>
          <w:sz w:val="24"/>
        </w:rPr>
        <w:t>Um einen Absatz in Blocksatz zu formatier</w:t>
      </w:r>
      <w:bookmarkStart w:id="0" w:name="_GoBack"/>
      <w:bookmarkEnd w:id="0"/>
      <w:r>
        <w:rPr>
          <w:sz w:val="24"/>
        </w:rPr>
        <w:t xml:space="preserve">en, werden die Leerzeichen zwischen den einzelnen Worten in die Länge gezogen. Bei langen Worten wie zum Beispiel </w:t>
      </w:r>
      <w:proofErr w:type="spellStart"/>
      <w:r>
        <w:rPr>
          <w:sz w:val="24"/>
        </w:rPr>
        <w:t>Donaudampfschiffsfahrtsgesellschaftskapitän</w:t>
      </w:r>
      <w:proofErr w:type="spellEnd"/>
      <w:r>
        <w:rPr>
          <w:sz w:val="24"/>
        </w:rPr>
        <w:t xml:space="preserve"> und </w:t>
      </w:r>
      <w:proofErr w:type="spellStart"/>
      <w:r>
        <w:rPr>
          <w:sz w:val="24"/>
        </w:rPr>
        <w:t>Großgrundbesitzveraltung</w:t>
      </w:r>
      <w:proofErr w:type="spellEnd"/>
      <w:r>
        <w:rPr>
          <w:sz w:val="24"/>
        </w:rPr>
        <w:t xml:space="preserve"> in einer Zeile. </w:t>
      </w:r>
    </w:p>
    <w:p w14:paraId="67C6FFEE" w14:textId="77777777" w:rsidR="00791908" w:rsidRDefault="00791908" w:rsidP="00761C4C">
      <w:pPr>
        <w:jc w:val="both"/>
        <w:rPr>
          <w:sz w:val="24"/>
        </w:rPr>
      </w:pPr>
    </w:p>
    <w:p w14:paraId="5EF7B356" w14:textId="77777777" w:rsidR="00791908" w:rsidRDefault="00791908">
      <w:pPr>
        <w:rPr>
          <w:rFonts w:ascii="Calibri" w:hAnsi="Calibri" w:cs="Calibri"/>
          <w:b/>
          <w:color w:val="4472C4" w:themeColor="accent5"/>
          <w:sz w:val="44"/>
          <w:szCs w:val="44"/>
        </w:rPr>
      </w:pPr>
      <w:r>
        <w:rPr>
          <w:rFonts w:ascii="Calibri" w:hAnsi="Calibri" w:cs="Calibri"/>
          <w:b/>
          <w:color w:val="4472C4" w:themeColor="accent5"/>
          <w:sz w:val="44"/>
          <w:szCs w:val="44"/>
        </w:rPr>
        <w:br w:type="page"/>
      </w:r>
    </w:p>
    <w:p w14:paraId="4786DDFD" w14:textId="0FE1A806" w:rsidR="00791908" w:rsidRDefault="00791908" w:rsidP="00791908">
      <w:pPr>
        <w:jc w:val="center"/>
        <w:rPr>
          <w:rFonts w:ascii="Calibri" w:hAnsi="Calibri" w:cs="Calibri"/>
          <w:b/>
          <w:color w:val="4472C4" w:themeColor="accent5"/>
          <w:sz w:val="44"/>
          <w:szCs w:val="44"/>
        </w:rPr>
      </w:pPr>
      <w:r>
        <w:rPr>
          <w:rFonts w:ascii="Calibri" w:hAnsi="Calibri" w:cs="Calibri"/>
          <w:b/>
          <w:color w:val="4472C4" w:themeColor="accent5"/>
          <w:sz w:val="44"/>
          <w:szCs w:val="44"/>
        </w:rPr>
        <w:lastRenderedPageBreak/>
        <w:t xml:space="preserve">Absatzendezeichen &amp; </w:t>
      </w:r>
      <w:proofErr w:type="spellStart"/>
      <w:r>
        <w:rPr>
          <w:rFonts w:ascii="Calibri" w:hAnsi="Calibri" w:cs="Calibri"/>
          <w:b/>
          <w:color w:val="4472C4" w:themeColor="accent5"/>
          <w:sz w:val="44"/>
          <w:szCs w:val="44"/>
        </w:rPr>
        <w:t>Zeilenendezeichen</w:t>
      </w:r>
      <w:proofErr w:type="spellEnd"/>
    </w:p>
    <w:p w14:paraId="71D5C7CB" w14:textId="099ABA17" w:rsidR="00791908" w:rsidRPr="00E03360" w:rsidRDefault="00791908" w:rsidP="00791908">
      <w:pPr>
        <w:jc w:val="center"/>
        <w:rPr>
          <w:rFonts w:ascii="Calibri" w:hAnsi="Calibri" w:cs="Calibri"/>
          <w:b/>
          <w:color w:val="4472C4" w:themeColor="accent5"/>
          <w:sz w:val="44"/>
          <w:szCs w:val="44"/>
        </w:rPr>
      </w:pPr>
      <w:r>
        <w:rPr>
          <w:rFonts w:ascii="Calibri" w:hAnsi="Calibri" w:cs="Calibri"/>
          <w:b/>
          <w:color w:val="4472C4" w:themeColor="accent5"/>
          <w:sz w:val="44"/>
          <w:szCs w:val="44"/>
        </w:rPr>
        <w:t>Einfügen &amp; löschen</w:t>
      </w:r>
    </w:p>
    <w:p w14:paraId="538F652B" w14:textId="4D6DD2F1" w:rsidR="00D27740" w:rsidRDefault="00D27740" w:rsidP="00977BFD">
      <w:pPr>
        <w:rPr>
          <w:sz w:val="24"/>
        </w:rPr>
      </w:pPr>
    </w:p>
    <w:p w14:paraId="3F28FCAF" w14:textId="4C93A33A" w:rsidR="00097AC2" w:rsidRDefault="00791908" w:rsidP="00977BFD">
      <w:pPr>
        <w:rPr>
          <w:sz w:val="24"/>
        </w:rPr>
      </w:pPr>
      <w:r>
        <w:rPr>
          <w:sz w:val="24"/>
        </w:rPr>
        <w:t>Um zur nächsten Zeile zu kommen gibt es 2 Möglichkeiten.</w:t>
      </w:r>
    </w:p>
    <w:p w14:paraId="56E9B6BE" w14:textId="39C3D3AC" w:rsidR="00791908" w:rsidRDefault="00791908" w:rsidP="00977BFD">
      <w:pPr>
        <w:rPr>
          <w:sz w:val="24"/>
        </w:rPr>
      </w:pPr>
      <w:r>
        <w:rPr>
          <w:sz w:val="24"/>
        </w:rPr>
        <w:t xml:space="preserve">Das Absatzendezeichen (Enter Taste) und das </w:t>
      </w:r>
      <w:proofErr w:type="spellStart"/>
      <w:r>
        <w:rPr>
          <w:sz w:val="24"/>
        </w:rPr>
        <w:t>Zeilenendezeichen</w:t>
      </w:r>
      <w:proofErr w:type="spellEnd"/>
      <w:r>
        <w:rPr>
          <w:sz w:val="24"/>
        </w:rPr>
        <w:t xml:space="preserve"> (Großschreibtaste + Enter)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216"/>
      </w:tblGrid>
      <w:tr w:rsidR="00791908" w14:paraId="47F4C7DF" w14:textId="77777777" w:rsidTr="00791908">
        <w:tc>
          <w:tcPr>
            <w:tcW w:w="846" w:type="dxa"/>
          </w:tcPr>
          <w:p w14:paraId="1175EC8B" w14:textId="0AC24713" w:rsidR="00791908" w:rsidRDefault="00791908" w:rsidP="00977BFD">
            <w:pPr>
              <w:rPr>
                <w:sz w:val="24"/>
              </w:rPr>
            </w:pPr>
            <w:r>
              <w:rPr>
                <w:noProof/>
                <w:lang w:val="de-DE" w:eastAsia="de-DE"/>
              </w:rPr>
              <w:drawing>
                <wp:inline distT="0" distB="0" distL="0" distR="0" wp14:anchorId="5A2D4F0F" wp14:editId="24A50F93">
                  <wp:extent cx="360000" cy="680727"/>
                  <wp:effectExtent l="0" t="0" r="254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00" cy="680727"/>
                          </a:xfrm>
                          <a:prstGeom prst="rect">
                            <a:avLst/>
                          </a:prstGeom>
                        </pic:spPr>
                      </pic:pic>
                    </a:graphicData>
                  </a:graphic>
                </wp:inline>
              </w:drawing>
            </w:r>
          </w:p>
        </w:tc>
        <w:tc>
          <w:tcPr>
            <w:tcW w:w="8216" w:type="dxa"/>
          </w:tcPr>
          <w:p w14:paraId="3EEC0389" w14:textId="77777777" w:rsidR="00791908" w:rsidRDefault="00791908" w:rsidP="00977BFD">
            <w:pPr>
              <w:rPr>
                <w:sz w:val="24"/>
              </w:rPr>
            </w:pPr>
            <w:r>
              <w:rPr>
                <w:sz w:val="24"/>
              </w:rPr>
              <w:t>Beim Absatzendezeichen sprich Enter, bekommt man den eingestellten Abstand zwischen den Absätzen und alle Zeilen sind einzelne Absätze und können auch individuell formatiert werden (links, Mitte, rechts, etc.)</w:t>
            </w:r>
          </w:p>
          <w:p w14:paraId="74003B6D" w14:textId="473F4DB0" w:rsidR="00791908" w:rsidRDefault="00791908" w:rsidP="00977BFD">
            <w:pPr>
              <w:rPr>
                <w:sz w:val="24"/>
              </w:rPr>
            </w:pPr>
            <w:r>
              <w:rPr>
                <w:sz w:val="24"/>
              </w:rPr>
              <w:t xml:space="preserve">Beim </w:t>
            </w:r>
            <w:proofErr w:type="spellStart"/>
            <w:r>
              <w:rPr>
                <w:sz w:val="24"/>
              </w:rPr>
              <w:t>Zeilenendezeichen</w:t>
            </w:r>
            <w:proofErr w:type="spellEnd"/>
            <w:r>
              <w:rPr>
                <w:sz w:val="24"/>
              </w:rPr>
              <w:t xml:space="preserve"> kommt man in die nächste Zeile (kein Abstand) und kann dort weiterschreiben. Die Zeilen gehören aber bis zum nächsten Absatzendezeichen (Enter) zusammen und können nicht unabhängig voneinander formatiert werden (links, Mitte, rechts, etc.)</w:t>
            </w:r>
          </w:p>
        </w:tc>
      </w:tr>
    </w:tbl>
    <w:p w14:paraId="10C09B9C" w14:textId="62944129" w:rsidR="0081435A" w:rsidRDefault="0081435A" w:rsidP="0081435A">
      <w:pPr>
        <w:jc w:val="both"/>
        <w:rPr>
          <w:sz w:val="24"/>
        </w:rPr>
      </w:pPr>
    </w:p>
    <w:p w14:paraId="6C94B522" w14:textId="6390FEF6" w:rsidR="00791908" w:rsidRDefault="00791908" w:rsidP="0081435A">
      <w:pPr>
        <w:jc w:val="both"/>
        <w:rPr>
          <w:sz w:val="24"/>
        </w:rPr>
      </w:pPr>
      <w:r>
        <w:rPr>
          <w:sz w:val="24"/>
        </w:rPr>
        <w:t>Um diese Zeichen zu setzen einfach an der gewünschten Stelle</w:t>
      </w:r>
    </w:p>
    <w:p w14:paraId="4C9208F8" w14:textId="7A28B8F9" w:rsidR="00791908" w:rsidRDefault="00791908" w:rsidP="0081435A">
      <w:pPr>
        <w:jc w:val="both"/>
        <w:rPr>
          <w:sz w:val="24"/>
        </w:rPr>
      </w:pPr>
      <w:r>
        <w:rPr>
          <w:sz w:val="24"/>
        </w:rPr>
        <w:t>Enter</w:t>
      </w:r>
      <w:r>
        <w:rPr>
          <w:sz w:val="24"/>
        </w:rPr>
        <w:tab/>
      </w:r>
      <w:r>
        <w:rPr>
          <w:sz w:val="24"/>
        </w:rPr>
        <w:tab/>
      </w:r>
      <w:r>
        <w:rPr>
          <w:sz w:val="24"/>
        </w:rPr>
        <w:tab/>
      </w:r>
      <w:r>
        <w:rPr>
          <w:sz w:val="24"/>
        </w:rPr>
        <w:tab/>
      </w:r>
      <w:r>
        <w:rPr>
          <w:sz w:val="24"/>
        </w:rPr>
        <w:tab/>
        <w:t>für das Absatzendezeichen</w:t>
      </w:r>
    </w:p>
    <w:p w14:paraId="3230294C" w14:textId="074D2C1C" w:rsidR="00791908" w:rsidRDefault="00791908" w:rsidP="0081435A">
      <w:pPr>
        <w:jc w:val="both"/>
        <w:rPr>
          <w:sz w:val="24"/>
        </w:rPr>
      </w:pPr>
      <w:r>
        <w:rPr>
          <w:sz w:val="24"/>
        </w:rPr>
        <w:t>Großschreibtaste und Enter</w:t>
      </w:r>
      <w:r>
        <w:rPr>
          <w:sz w:val="24"/>
        </w:rPr>
        <w:tab/>
      </w:r>
      <w:r>
        <w:rPr>
          <w:sz w:val="24"/>
        </w:rPr>
        <w:tab/>
        <w:t xml:space="preserve">für das </w:t>
      </w:r>
      <w:proofErr w:type="spellStart"/>
      <w:r>
        <w:rPr>
          <w:sz w:val="24"/>
        </w:rPr>
        <w:t>Zeilenendezeichen</w:t>
      </w:r>
      <w:proofErr w:type="spellEnd"/>
    </w:p>
    <w:p w14:paraId="36A1E731" w14:textId="3C71896C" w:rsidR="00791908" w:rsidRDefault="00791908" w:rsidP="0081435A">
      <w:pPr>
        <w:jc w:val="both"/>
        <w:rPr>
          <w:sz w:val="24"/>
        </w:rPr>
      </w:pPr>
      <w:r>
        <w:rPr>
          <w:sz w:val="24"/>
        </w:rPr>
        <w:t>Betätigen.</w:t>
      </w:r>
    </w:p>
    <w:p w14:paraId="6AB1C202" w14:textId="406CB565" w:rsidR="00791908" w:rsidRDefault="00791908" w:rsidP="0081435A">
      <w:pPr>
        <w:jc w:val="both"/>
        <w:rPr>
          <w:sz w:val="24"/>
        </w:rPr>
      </w:pPr>
    </w:p>
    <w:p w14:paraId="2577C866" w14:textId="513B4584" w:rsidR="00791908" w:rsidRDefault="00791908" w:rsidP="0081435A">
      <w:pPr>
        <w:jc w:val="both"/>
        <w:rPr>
          <w:sz w:val="24"/>
        </w:rPr>
      </w:pPr>
      <w:r>
        <w:rPr>
          <w:sz w:val="24"/>
        </w:rPr>
        <w:t xml:space="preserve">Um diese Zeichen zu löschen, einfach die Satzzeichen einblenden (Symbolleiste </w:t>
      </w:r>
      <w:r w:rsidR="003020AB">
        <w:rPr>
          <w:noProof/>
          <w:lang w:val="de-DE" w:eastAsia="de-DE"/>
        </w:rPr>
        <w:drawing>
          <wp:inline distT="0" distB="0" distL="0" distR="0" wp14:anchorId="69E6AF58" wp14:editId="1501B45C">
            <wp:extent cx="173904" cy="224155"/>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8098" t="11558" r="23401" b="55381"/>
                    <a:stretch/>
                  </pic:blipFill>
                  <pic:spPr bwMode="auto">
                    <a:xfrm>
                      <a:off x="0" y="0"/>
                      <a:ext cx="174604" cy="225057"/>
                    </a:xfrm>
                    <a:prstGeom prst="rect">
                      <a:avLst/>
                    </a:prstGeom>
                    <a:ln>
                      <a:noFill/>
                    </a:ln>
                    <a:extLst>
                      <a:ext uri="{53640926-AAD7-44D8-BBD7-CCE9431645EC}">
                        <a14:shadowObscured xmlns:a14="http://schemas.microsoft.com/office/drawing/2010/main"/>
                      </a:ext>
                    </a:extLst>
                  </pic:spPr>
                </pic:pic>
              </a:graphicData>
            </a:graphic>
          </wp:inline>
        </w:drawing>
      </w:r>
      <w:r>
        <w:rPr>
          <w:sz w:val="24"/>
        </w:rPr>
        <w:t>)</w:t>
      </w:r>
      <w:r w:rsidR="003020AB" w:rsidRPr="003020AB">
        <w:rPr>
          <w:noProof/>
        </w:rPr>
        <w:t xml:space="preserve"> </w:t>
      </w:r>
    </w:p>
    <w:p w14:paraId="31FED87E" w14:textId="3E8E84AB" w:rsidR="00791908" w:rsidRDefault="003020AB" w:rsidP="0081435A">
      <w:pPr>
        <w:jc w:val="both"/>
        <w:rPr>
          <w:sz w:val="24"/>
        </w:rPr>
      </w:pPr>
      <w:r>
        <w:rPr>
          <w:sz w:val="24"/>
        </w:rPr>
        <w:t xml:space="preserve">Vor oder hinter die Markierung klicken und mit ENTF Taste oder </w:t>
      </w:r>
      <w:proofErr w:type="spellStart"/>
      <w:r>
        <w:rPr>
          <w:sz w:val="24"/>
        </w:rPr>
        <w:t>Backspace</w:t>
      </w:r>
      <w:proofErr w:type="spellEnd"/>
      <w:r>
        <w:rPr>
          <w:sz w:val="24"/>
        </w:rPr>
        <w:t xml:space="preserve"> das Zeichen löschen. </w:t>
      </w:r>
    </w:p>
    <w:sectPr w:rsidR="0079190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810098" w14:textId="77777777" w:rsidR="003972E8" w:rsidRDefault="003972E8" w:rsidP="00833CD2">
      <w:pPr>
        <w:spacing w:after="0" w:line="240" w:lineRule="auto"/>
      </w:pPr>
      <w:r>
        <w:separator/>
      </w:r>
    </w:p>
  </w:endnote>
  <w:endnote w:type="continuationSeparator" w:id="0">
    <w:p w14:paraId="6D4B9EC9" w14:textId="77777777" w:rsidR="003972E8" w:rsidRDefault="003972E8" w:rsidP="00833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920C1" w14:textId="77777777" w:rsidR="00833CD2" w:rsidRPr="00076C39" w:rsidRDefault="003972E8" w:rsidP="00076C39">
    <w:pPr>
      <w:pStyle w:val="Fuzeile"/>
      <w:rPr>
        <w:b/>
        <w:sz w:val="24"/>
      </w:rPr>
    </w:pPr>
    <w:hyperlink r:id="rId1" w:history="1">
      <w:r w:rsidR="00076C39">
        <w:rPr>
          <w:rStyle w:val="Hyperlink"/>
          <w:b/>
          <w:sz w:val="24"/>
        </w:rPr>
        <w:t>www.computerkurs.com</w:t>
      </w:r>
    </w:hyperlink>
    <w:r w:rsidR="00076C39">
      <w:rPr>
        <w:b/>
        <w:sz w:val="24"/>
      </w:rPr>
      <w:tab/>
    </w:r>
    <w:r w:rsidR="00076C39">
      <w:rPr>
        <w:b/>
        <w:sz w:val="24"/>
      </w:rPr>
      <w:tab/>
      <w:t>© Christoph Grill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1D93B6" w14:textId="77777777" w:rsidR="003972E8" w:rsidRDefault="003972E8" w:rsidP="00833CD2">
      <w:pPr>
        <w:spacing w:after="0" w:line="240" w:lineRule="auto"/>
      </w:pPr>
      <w:r>
        <w:separator/>
      </w:r>
    </w:p>
  </w:footnote>
  <w:footnote w:type="continuationSeparator" w:id="0">
    <w:p w14:paraId="377B3799" w14:textId="77777777" w:rsidR="003972E8" w:rsidRDefault="003972E8" w:rsidP="00833C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A52863"/>
    <w:multiLevelType w:val="hybridMultilevel"/>
    <w:tmpl w:val="0EBA4A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3492632"/>
    <w:multiLevelType w:val="hybridMultilevel"/>
    <w:tmpl w:val="2430AE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45F"/>
    <w:rsid w:val="00076C39"/>
    <w:rsid w:val="000907C6"/>
    <w:rsid w:val="00097AC2"/>
    <w:rsid w:val="00285ADA"/>
    <w:rsid w:val="002A00FB"/>
    <w:rsid w:val="002C2617"/>
    <w:rsid w:val="003020AB"/>
    <w:rsid w:val="0038329C"/>
    <w:rsid w:val="003972E8"/>
    <w:rsid w:val="004560D3"/>
    <w:rsid w:val="00515922"/>
    <w:rsid w:val="00535282"/>
    <w:rsid w:val="00584BF1"/>
    <w:rsid w:val="00617362"/>
    <w:rsid w:val="007519CA"/>
    <w:rsid w:val="00761C4C"/>
    <w:rsid w:val="00791908"/>
    <w:rsid w:val="007F0216"/>
    <w:rsid w:val="0081435A"/>
    <w:rsid w:val="00833CD2"/>
    <w:rsid w:val="00871E67"/>
    <w:rsid w:val="008E096A"/>
    <w:rsid w:val="00913330"/>
    <w:rsid w:val="00940FF4"/>
    <w:rsid w:val="00977BFD"/>
    <w:rsid w:val="00980CF6"/>
    <w:rsid w:val="00A73F98"/>
    <w:rsid w:val="00B1045F"/>
    <w:rsid w:val="00B142AE"/>
    <w:rsid w:val="00B45EA1"/>
    <w:rsid w:val="00BC594E"/>
    <w:rsid w:val="00BF5D18"/>
    <w:rsid w:val="00C11D0C"/>
    <w:rsid w:val="00D138C7"/>
    <w:rsid w:val="00D27740"/>
    <w:rsid w:val="00F42145"/>
    <w:rsid w:val="00F84E51"/>
    <w:rsid w:val="00FD60B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66BD5"/>
  <w15:chartTrackingRefBased/>
  <w15:docId w15:val="{AAF2B190-7133-4B6F-B7EB-65C2981C1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1045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C594E"/>
    <w:pPr>
      <w:ind w:left="720"/>
      <w:contextualSpacing/>
    </w:pPr>
  </w:style>
  <w:style w:type="paragraph" w:styleId="Kopfzeile">
    <w:name w:val="header"/>
    <w:basedOn w:val="Standard"/>
    <w:link w:val="KopfzeileZchn"/>
    <w:uiPriority w:val="99"/>
    <w:unhideWhenUsed/>
    <w:rsid w:val="00833CD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33CD2"/>
  </w:style>
  <w:style w:type="paragraph" w:styleId="Fuzeile">
    <w:name w:val="footer"/>
    <w:basedOn w:val="Standard"/>
    <w:link w:val="FuzeileZchn"/>
    <w:uiPriority w:val="99"/>
    <w:unhideWhenUsed/>
    <w:rsid w:val="00833CD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33CD2"/>
  </w:style>
  <w:style w:type="character" w:styleId="Hyperlink">
    <w:name w:val="Hyperlink"/>
    <w:basedOn w:val="Absatz-Standardschriftart"/>
    <w:uiPriority w:val="99"/>
    <w:unhideWhenUsed/>
    <w:rsid w:val="00833CD2"/>
    <w:rPr>
      <w:color w:val="0563C1" w:themeColor="hyperlink"/>
      <w:u w:val="single"/>
    </w:rPr>
  </w:style>
  <w:style w:type="table" w:styleId="Tabellenraster">
    <w:name w:val="Table Grid"/>
    <w:basedOn w:val="NormaleTabelle"/>
    <w:uiPriority w:val="39"/>
    <w:rsid w:val="00D27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77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computerkurs.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1955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fotoboxen .at</dc:creator>
  <cp:keywords/>
  <dc:description/>
  <cp:lastModifiedBy>Nico Bresinski</cp:lastModifiedBy>
  <cp:revision>14</cp:revision>
  <dcterms:created xsi:type="dcterms:W3CDTF">2017-04-26T23:07:00Z</dcterms:created>
  <dcterms:modified xsi:type="dcterms:W3CDTF">2023-08-11T06:41:00Z</dcterms:modified>
</cp:coreProperties>
</file>