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>J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ri Kiin</w:t>
      </w:r>
    </w:p>
    <w:p>
      <w:pPr>
        <w:pStyle w:val="Body"/>
        <w:jc w:val="right"/>
      </w:pPr>
      <w:r>
        <w:rPr>
          <w:rtl w:val="0"/>
          <w:lang w:val="en-US"/>
        </w:rPr>
        <w:t>IGME-430</w:t>
      </w: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center"/>
      </w:pPr>
      <w:r>
        <w:rPr>
          <w:rtl w:val="0"/>
          <w:lang w:val="en-US"/>
        </w:rPr>
        <w:t>GiveBack Documentation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The purpose of this site is to encourage people to post events related to community involvement. The site allows users to create and register for events.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2. The API handles the following: 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User Registration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User Login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User Logout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Changing user password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Loading Events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Registering for Events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Unregistering for Events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Creating events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Editing Events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Deleting Events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User Account Deletion (In progress for project 3)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3. For the most part everything went pretty well. I had a good idea about what I wanted to do, and what needed to be accomplished. However during development, I did end up noticing that there were some extra steps I had to take in order to make all of the data link consistently. Originally I had users storing event objects in their model for reference, but it quickly became messy and hard to change.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Because of this, I decided to move away from event objects, and only store event IDs in the Account model, and then I can access them that way. This was a much better and cleaner approach.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The only other thing that went wrong was when I began coding the Account deletion feature. I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realize there were a bunch of extra steps, and I ran out of time before I could complete it. It will definitely be something that will be available in project 3, however I couldn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get it working 100%.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What I got working (but then commented out), was that the user would be deleted, however their events would not be. If the user then re-registered with the same username, the events would persist to that user.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4. I will definitely be continuing this project both for project 3 and after the class ends. I have plans to finish account deletion, having a nice display for attendees for each event in the profile view, and I want to set up a notification system for the app. The whole point is to limit the events to the community, and because I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able to accomplish that during this project, for project 3, I will be limiting the displayed events to ones created nearby the user.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There are some other FE things I want to add to make the process a bit better. I want to add a time picker as well, and re-brand the app towards staying in the loop in the community. I think the concept of community involvement is a good one, however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little too niche for what I think the platform could be.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5. I went above and beyond in a couple ways. My UI looks very good, and I think the overall UX is very nice. I also used React to render my components, as well as adding many more views than what was required for this project.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