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AB9B" w14:textId="79E8D983" w:rsidR="00C51060" w:rsidRPr="008F4577" w:rsidRDefault="00C51060" w:rsidP="002524EF">
      <w:pPr>
        <w:pStyle w:val="NormalWeb"/>
        <w:spacing w:before="0" w:beforeAutospacing="0"/>
        <w:rPr>
          <w:rStyle w:val="Strong"/>
          <w:rFonts w:eastAsiaTheme="majorEastAsia"/>
          <w:sz w:val="28"/>
          <w:szCs w:val="28"/>
        </w:rPr>
      </w:pPr>
      <w:r w:rsidRPr="008F4577">
        <w:rPr>
          <w:rStyle w:val="Strong"/>
          <w:rFonts w:eastAsiaTheme="majorEastAsia"/>
          <w:sz w:val="28"/>
          <w:szCs w:val="28"/>
        </w:rPr>
        <w:t>5 (1a)</w:t>
      </w:r>
    </w:p>
    <w:p w14:paraId="7222E431" w14:textId="0F86DF3D" w:rsidR="00C51060" w:rsidRPr="008F4577" w:rsidRDefault="00337EF8" w:rsidP="002524EF">
      <w:pPr>
        <w:pStyle w:val="NormalWeb"/>
        <w:spacing w:before="0" w:beforeAutospacing="0"/>
        <w:rPr>
          <w:rStyle w:val="Strong"/>
          <w:rFonts w:eastAsiaTheme="majorEastAsia"/>
          <w:sz w:val="28"/>
          <w:szCs w:val="28"/>
        </w:rPr>
      </w:pPr>
      <w:r w:rsidRPr="008F4577">
        <w:rPr>
          <w:rStyle w:val="Strong"/>
          <w:rFonts w:eastAsiaTheme="majorEastAsia"/>
          <w:sz w:val="28"/>
          <w:szCs w:val="28"/>
        </w:rPr>
        <w:t>https://chatgpt.com/c/690b2d1a-5828-8322-b6ee-6508a05285bd</w:t>
      </w:r>
    </w:p>
    <w:p w14:paraId="6102A6FD" w14:textId="77777777" w:rsidR="00337EF8" w:rsidRPr="00337EF8" w:rsidRDefault="00337EF8" w:rsidP="002524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Lawfulness</w:t>
      </w:r>
    </w:p>
    <w:p w14:paraId="3DCD114D" w14:textId="23E43C1E" w:rsidR="00337EF8" w:rsidRPr="00337EF8" w:rsidRDefault="00337EF8" w:rsidP="002524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means that personal data must be processed based on a </w:t>
      </w: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valid legal basis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under the GDPR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Article 6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There are six lawful bases (e.g., consent, contract, legal obligation, legitimate interests, etc.).</w:t>
      </w:r>
    </w:p>
    <w:p w14:paraId="7F1D8532" w14:textId="77777777" w:rsidR="00337EF8" w:rsidRPr="00337EF8" w:rsidRDefault="00966F2E" w:rsidP="00252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6F2E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550202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8BC148" w14:textId="77777777" w:rsidR="00337EF8" w:rsidRPr="00337EF8" w:rsidRDefault="00337EF8" w:rsidP="002524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Fairness</w:t>
      </w:r>
    </w:p>
    <w:p w14:paraId="74B4E776" w14:textId="77777777" w:rsidR="00337EF8" w:rsidRPr="008F4577" w:rsidRDefault="00337EF8" w:rsidP="002524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Fairness means that individuals (data subjects) should not be </w:t>
      </w: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misled or harmed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by how their data is used. The processing should be reasonable and in line with what people would </w:t>
      </w: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expect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E82B335" w14:textId="05E31BFA" w:rsidR="00337EF8" w:rsidRPr="00337EF8" w:rsidRDefault="00337EF8" w:rsidP="002524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37EF8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➡️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37EF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Example: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If a website collects your email for a newsletter, it shouldn’t later use it for unrelated advertising without telling you — that would be unfair.</w:t>
      </w:r>
    </w:p>
    <w:p w14:paraId="0721E01C" w14:textId="77777777" w:rsidR="00337EF8" w:rsidRPr="00337EF8" w:rsidRDefault="00966F2E" w:rsidP="00252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6F2E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518408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9F3C35" w14:textId="77777777" w:rsidR="00337EF8" w:rsidRPr="00337EF8" w:rsidRDefault="00337EF8" w:rsidP="002524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Transparency</w:t>
      </w:r>
    </w:p>
    <w:p w14:paraId="0A36F392" w14:textId="77777777" w:rsidR="00337EF8" w:rsidRPr="008F4577" w:rsidRDefault="00337EF8" w:rsidP="002524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Transparency requires that organizations tell people </w:t>
      </w: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clearly and openly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how their data will be used. This is typically done through privacy notices or policies written in </w:t>
      </w:r>
      <w:r w:rsidRPr="00337E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plain language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CD59346" w14:textId="5B20890F" w:rsidR="00337EF8" w:rsidRPr="008F4577" w:rsidRDefault="00337EF8" w:rsidP="002524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37EF8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➡️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37EF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Example:</w:t>
      </w:r>
      <w:r w:rsidRPr="00337E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company must inform users what data it collects, for what purpose, who it’s shared with, and how long it’s kept.</w:t>
      </w:r>
    </w:p>
    <w:p w14:paraId="7B7A1A72" w14:textId="16558585" w:rsidR="00337EF8" w:rsidRPr="008F4577" w:rsidRDefault="00966F2E" w:rsidP="002524EF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6F2E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28571B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0DE05F" w14:textId="77777777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7D2434C" w14:textId="77777777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39DDEC" w14:textId="77777777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124876" w14:textId="77777777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D273B7A" w14:textId="77777777" w:rsidR="00252376" w:rsidRDefault="00252376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36ED94" w14:textId="1681D078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 — Identify and Extract Related Recitals</w:t>
      </w:r>
    </w:p>
    <w:p w14:paraId="1C45367C" w14:textId="77777777" w:rsidR="008F4577" w:rsidRPr="008F4577" w:rsidRDefault="008F4577" w:rsidP="008F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Relevant Recitals:</w:t>
      </w:r>
    </w:p>
    <w:p w14:paraId="2648064B" w14:textId="77777777" w:rsidR="008F4577" w:rsidRPr="008F4577" w:rsidRDefault="008F4577" w:rsidP="008F4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 39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explains that personal data should be processed lawfully, fairly, and in a transparent manner; specifies that individuals should be aware of data collection and use, and that processing should serve legitimate purposes.</w:t>
      </w:r>
    </w:p>
    <w:p w14:paraId="34263D85" w14:textId="77777777" w:rsidR="008F4577" w:rsidRPr="008F4577" w:rsidRDefault="008F4577" w:rsidP="008F4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 40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clarifies that processing is lawful only when based on a legal ground under Article 6.</w:t>
      </w:r>
    </w:p>
    <w:p w14:paraId="3A12DBBA" w14:textId="77777777" w:rsidR="008F4577" w:rsidRPr="008F4577" w:rsidRDefault="008F4577" w:rsidP="008F4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 58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elaborates on the transparency principle: information must be easily accessible, easy to understand, and use clear and plain language.</w:t>
      </w:r>
    </w:p>
    <w:p w14:paraId="00844232" w14:textId="77777777" w:rsidR="008F4577" w:rsidRPr="008F4577" w:rsidRDefault="008F4577" w:rsidP="008F4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 60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specifies that transparency requires informing the data subject of purposes, legal basis, recipients, and other aspects at the time of collection.</w:t>
      </w:r>
    </w:p>
    <w:p w14:paraId="6CEC208C" w14:textId="77777777" w:rsidR="008F4577" w:rsidRPr="008F4577" w:rsidRDefault="008F4577" w:rsidP="008F4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 61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adds that the information obligations can be fulfilled in steps or through standardized icons.</w:t>
      </w:r>
    </w:p>
    <w:p w14:paraId="39A99764" w14:textId="77777777" w:rsidR="008F4577" w:rsidRPr="008F4577" w:rsidRDefault="00966F2E" w:rsidP="008F45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6F2E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2D8F7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21B85C" w14:textId="77777777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2 — Identify and Extract Related Articles</w:t>
      </w:r>
    </w:p>
    <w:p w14:paraId="3AAA83E1" w14:textId="77777777" w:rsidR="008F4577" w:rsidRPr="008F4577" w:rsidRDefault="008F4577" w:rsidP="008F4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6 GDPR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establishes the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lawful bases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processing (consent, contract, legal obligation, vital interest, public task, or legitimate interest).</w:t>
      </w:r>
    </w:p>
    <w:p w14:paraId="3A921C24" w14:textId="77777777" w:rsidR="008F4577" w:rsidRPr="008F4577" w:rsidRDefault="008F4577" w:rsidP="008F4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12 GDPR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specifies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transparency of information and communication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the data subject.</w:t>
      </w:r>
    </w:p>
    <w:p w14:paraId="124E5CE9" w14:textId="77777777" w:rsidR="008F4577" w:rsidRPr="008F4577" w:rsidRDefault="008F4577" w:rsidP="008F4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Articles 13 &amp; 14 GDPR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detail the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information to be provided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when personal data are collected (directly or indirectly).</w:t>
      </w:r>
    </w:p>
    <w:p w14:paraId="634F033A" w14:textId="77777777" w:rsidR="008F4577" w:rsidRPr="008F4577" w:rsidRDefault="008F4577" w:rsidP="008F4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15 GDPR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complements transparency through the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right of access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93BA4D4" w14:textId="77777777" w:rsidR="008F4577" w:rsidRPr="008F4577" w:rsidRDefault="008F4577" w:rsidP="008F4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24 GDPR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accountability: controller must ensure and demonstrate compliance with Article 5(1)(a).</w:t>
      </w:r>
    </w:p>
    <w:p w14:paraId="302F5446" w14:textId="77777777" w:rsidR="008F4577" w:rsidRPr="008F4577" w:rsidRDefault="008F4577" w:rsidP="008F4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83(5)(a)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sets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administrative fines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breaches of Article 5 principles.</w:t>
      </w:r>
    </w:p>
    <w:p w14:paraId="22C0D38E" w14:textId="77777777" w:rsidR="008F4577" w:rsidRPr="008F4577" w:rsidRDefault="00966F2E" w:rsidP="008F45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6F2E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B3EA1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202053" w14:textId="77777777" w:rsid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914E959" w14:textId="77777777" w:rsid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D1D3A5E" w14:textId="0AF72780" w:rsidR="00DC38FE" w:rsidRDefault="00DC38FE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hyperlink r:id="rId5" w:history="1">
        <w:r w:rsidRPr="0086056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14:ligatures w14:val="none"/>
          </w:rPr>
          <w:t>https://chatgpt.com/share/690bc882-5d68-8008-9a3f-ece80d759ef9</w:t>
        </w:r>
      </w:hyperlink>
    </w:p>
    <w:p w14:paraId="5A80A50F" w14:textId="6EE47303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3 — Combine into a Detailed Legal Rule</w:t>
      </w:r>
    </w:p>
    <w:p w14:paraId="14490C50" w14:textId="77777777" w:rsidR="008F4577" w:rsidRPr="008F4577" w:rsidRDefault="008F4577" w:rsidP="008F4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Comprehensive Legal Rule:</w:t>
      </w:r>
    </w:p>
    <w:p w14:paraId="516A2710" w14:textId="77777777" w:rsidR="008F4577" w:rsidRPr="008F4577" w:rsidRDefault="008F4577" w:rsidP="008F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Personal data processing must comply with the principle of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lawfulness, fairness, and transparency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This means that:</w:t>
      </w:r>
    </w:p>
    <w:p w14:paraId="70696E05" w14:textId="77777777" w:rsidR="008F4577" w:rsidRPr="008F4577" w:rsidRDefault="008F4577" w:rsidP="008F4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Lawfulness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Processing is lawful only if one of the legal bases under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6(1)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applies:</w:t>
      </w:r>
    </w:p>
    <w:p w14:paraId="17AEB486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Consent of the data subject,</w:t>
      </w:r>
    </w:p>
    <w:p w14:paraId="24503227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Necessity for a contract,</w:t>
      </w:r>
    </w:p>
    <w:p w14:paraId="33A0C1DC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Compliance with a legal obligation,</w:t>
      </w:r>
    </w:p>
    <w:p w14:paraId="3939D789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Protection of vital interests,</w:t>
      </w:r>
    </w:p>
    <w:p w14:paraId="7B0E6899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Performance of a public task,</w:t>
      </w:r>
    </w:p>
    <w:p w14:paraId="72CFC0DF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Legitimate interests (balanced against rights of the data subject).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(See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Recitals 40–41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further explanation.)</w:t>
      </w:r>
    </w:p>
    <w:p w14:paraId="27271EA1" w14:textId="77777777" w:rsidR="008F4577" w:rsidRPr="008F4577" w:rsidRDefault="008F4577" w:rsidP="008F4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Fairness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Processing must respect the reasonable expectations of the data subject, not misuse or deceive them, and should not have disproportionate adverse effects. (Derived from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 39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.)</w:t>
      </w:r>
    </w:p>
    <w:p w14:paraId="22CEC475" w14:textId="77777777" w:rsidR="008F4577" w:rsidRPr="008F4577" w:rsidRDefault="008F4577" w:rsidP="008F4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Transparency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Data subjects must be clearly informed about how, why, and by whom their data are processed.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According to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Articles 12–14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Recitals 58–61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this includes providing:</w:t>
      </w:r>
    </w:p>
    <w:p w14:paraId="7153784B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Identity and contact details of the controller,</w:t>
      </w:r>
    </w:p>
    <w:p w14:paraId="2A3AD380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Purposes and legal basis,</w:t>
      </w:r>
    </w:p>
    <w:p w14:paraId="2DD0B1E3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Categories of data and recipients,</w:t>
      </w:r>
    </w:p>
    <w:p w14:paraId="3A4529E2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Rights of the data subject,</w:t>
      </w:r>
    </w:p>
    <w:p w14:paraId="0A648378" w14:textId="77777777" w:rsidR="008F4577" w:rsidRPr="008F4577" w:rsidRDefault="008F4577" w:rsidP="008F45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Possibility to withdraw consent or lodge a complaint.</w:t>
      </w:r>
    </w:p>
    <w:p w14:paraId="4D144731" w14:textId="77777777" w:rsidR="008F4577" w:rsidRPr="008F4577" w:rsidRDefault="008F4577" w:rsidP="008F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Controllers are responsible under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24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demonstrating compliance with these principles and may face sanctions under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Article 83(5)(a)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if they fail to comply.</w:t>
      </w:r>
    </w:p>
    <w:p w14:paraId="1DFC1046" w14:textId="77777777" w:rsidR="008F4577" w:rsidRPr="008F4577" w:rsidRDefault="00966F2E" w:rsidP="008F45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6F2E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EEB41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A1981D" w14:textId="77777777" w:rsid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097D96" w14:textId="77777777" w:rsid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A090F5D" w14:textId="4A5578D6" w:rsidR="008F4577" w:rsidRPr="008F4577" w:rsidRDefault="008F4577" w:rsidP="008F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4 — Rewrite as a Logical Rule</w:t>
      </w:r>
    </w:p>
    <w:p w14:paraId="789F5CFD" w14:textId="77777777" w:rsidR="008F4577" w:rsidRPr="008F4577" w:rsidRDefault="008F4577" w:rsidP="008F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Conclusion: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→ Personal data processing is lawful, fair, and transparent.</w:t>
      </w:r>
    </w:p>
    <w:p w14:paraId="14BF5FEE" w14:textId="77777777" w:rsidR="008F4577" w:rsidRPr="008F4577" w:rsidRDefault="008F4577" w:rsidP="008F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IF</w:t>
      </w:r>
    </w:p>
    <w:p w14:paraId="0CCFF745" w14:textId="77777777" w:rsidR="008F4577" w:rsidRPr="008F4577" w:rsidRDefault="008F4577" w:rsidP="008F45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Processing has a valid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legal basis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under Article 6,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AND</w:t>
      </w:r>
    </w:p>
    <w:p w14:paraId="214DC253" w14:textId="77777777" w:rsidR="008F4577" w:rsidRPr="008F4577" w:rsidRDefault="008F4577" w:rsidP="008F45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processing respects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fairness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(no deception, disproportionate harm, or misuse),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AND</w:t>
      </w:r>
    </w:p>
    <w:p w14:paraId="3F249CBB" w14:textId="77777777" w:rsidR="008F4577" w:rsidRPr="008F4577" w:rsidRDefault="008F4577" w:rsidP="008F45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controller ensures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transparency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by informing the data subject in clear, accessible language as required by Articles 12–14.</w:t>
      </w:r>
    </w:p>
    <w:p w14:paraId="7A9D7CB5" w14:textId="77777777" w:rsidR="008F4577" w:rsidRPr="008F4577" w:rsidRDefault="008F4577" w:rsidP="008F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Exceptions to the rule:</w:t>
      </w:r>
    </w:p>
    <w:p w14:paraId="06C6369A" w14:textId="77777777" w:rsidR="008F4577" w:rsidRPr="008F4577" w:rsidRDefault="008F4577" w:rsidP="008F45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Processing without a valid legal basis is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unlawful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even if it is fair or transparent.</w:t>
      </w:r>
    </w:p>
    <w:p w14:paraId="7D295562" w14:textId="77777777" w:rsidR="008F4577" w:rsidRPr="008F4577" w:rsidRDefault="008F4577" w:rsidP="008F45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Transparency obligations may be </w:t>
      </w:r>
      <w:r w:rsidRPr="008F4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limited</w:t>
      </w:r>
      <w:r w:rsidRPr="008F45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specific cases (e.g., national security or crime prevention, under Article 23 GDPR).</w:t>
      </w:r>
    </w:p>
    <w:p w14:paraId="50DE24DF" w14:textId="77777777" w:rsidR="006C2607" w:rsidRPr="008F4577" w:rsidRDefault="006C2607" w:rsidP="002524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6C2607" w:rsidRPr="008F4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A0B"/>
    <w:multiLevelType w:val="multilevel"/>
    <w:tmpl w:val="F6D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47589"/>
    <w:multiLevelType w:val="multilevel"/>
    <w:tmpl w:val="9380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91711"/>
    <w:multiLevelType w:val="multilevel"/>
    <w:tmpl w:val="3A54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81C1D"/>
    <w:multiLevelType w:val="multilevel"/>
    <w:tmpl w:val="991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2ACB"/>
    <w:multiLevelType w:val="multilevel"/>
    <w:tmpl w:val="ABF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82EA5"/>
    <w:multiLevelType w:val="multilevel"/>
    <w:tmpl w:val="3B3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1061D"/>
    <w:multiLevelType w:val="multilevel"/>
    <w:tmpl w:val="507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32A05"/>
    <w:multiLevelType w:val="multilevel"/>
    <w:tmpl w:val="6B9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75CBB"/>
    <w:multiLevelType w:val="multilevel"/>
    <w:tmpl w:val="7F0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D7B6D"/>
    <w:multiLevelType w:val="multilevel"/>
    <w:tmpl w:val="D1A0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40046">
    <w:abstractNumId w:val="0"/>
  </w:num>
  <w:num w:numId="2" w16cid:durableId="1542553208">
    <w:abstractNumId w:val="7"/>
  </w:num>
  <w:num w:numId="3" w16cid:durableId="1109859430">
    <w:abstractNumId w:val="2"/>
  </w:num>
  <w:num w:numId="4" w16cid:durableId="215941873">
    <w:abstractNumId w:val="4"/>
  </w:num>
  <w:num w:numId="5" w16cid:durableId="73170750">
    <w:abstractNumId w:val="5"/>
  </w:num>
  <w:num w:numId="6" w16cid:durableId="1777484996">
    <w:abstractNumId w:val="8"/>
  </w:num>
  <w:num w:numId="7" w16cid:durableId="21327629">
    <w:abstractNumId w:val="6"/>
  </w:num>
  <w:num w:numId="8" w16cid:durableId="432481982">
    <w:abstractNumId w:val="1"/>
  </w:num>
  <w:num w:numId="9" w16cid:durableId="1875851885">
    <w:abstractNumId w:val="9"/>
  </w:num>
  <w:num w:numId="10" w16cid:durableId="1890339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60"/>
    <w:rsid w:val="000C4D38"/>
    <w:rsid w:val="001213D7"/>
    <w:rsid w:val="0015597A"/>
    <w:rsid w:val="001F5015"/>
    <w:rsid w:val="0022098F"/>
    <w:rsid w:val="00226678"/>
    <w:rsid w:val="00252376"/>
    <w:rsid w:val="002524EF"/>
    <w:rsid w:val="002C0BC2"/>
    <w:rsid w:val="002D7B9C"/>
    <w:rsid w:val="00337EF8"/>
    <w:rsid w:val="00393F0C"/>
    <w:rsid w:val="00691C0C"/>
    <w:rsid w:val="006C2607"/>
    <w:rsid w:val="007B1F99"/>
    <w:rsid w:val="007F01F9"/>
    <w:rsid w:val="008A0ECB"/>
    <w:rsid w:val="008F4577"/>
    <w:rsid w:val="00955679"/>
    <w:rsid w:val="00957B7D"/>
    <w:rsid w:val="00966F2E"/>
    <w:rsid w:val="00A86605"/>
    <w:rsid w:val="00BA5160"/>
    <w:rsid w:val="00C508EC"/>
    <w:rsid w:val="00C51060"/>
    <w:rsid w:val="00C72D5C"/>
    <w:rsid w:val="00D0616B"/>
    <w:rsid w:val="00D56254"/>
    <w:rsid w:val="00DB531D"/>
    <w:rsid w:val="00DC38FE"/>
    <w:rsid w:val="00E25E12"/>
    <w:rsid w:val="00F12FFE"/>
    <w:rsid w:val="00F3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3C06"/>
  <w15:chartTrackingRefBased/>
  <w15:docId w15:val="{9E4D4767-03FA-1B4C-B171-499DB086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6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6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1060"/>
    <w:rPr>
      <w:b/>
      <w:bCs/>
    </w:rPr>
  </w:style>
  <w:style w:type="character" w:styleId="Emphasis">
    <w:name w:val="Emphasis"/>
    <w:basedOn w:val="DefaultParagraphFont"/>
    <w:uiPriority w:val="20"/>
    <w:qFormat/>
    <w:rsid w:val="00337EF8"/>
    <w:rPr>
      <w:i/>
      <w:iCs/>
    </w:rPr>
  </w:style>
  <w:style w:type="character" w:styleId="Hyperlink">
    <w:name w:val="Hyperlink"/>
    <w:basedOn w:val="DefaultParagraphFont"/>
    <w:uiPriority w:val="99"/>
    <w:unhideWhenUsed/>
    <w:rsid w:val="00DC3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bc882-5d68-8008-9a3f-ece80d759ef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12</cp:revision>
  <dcterms:created xsi:type="dcterms:W3CDTF">2025-11-05T21:17:00Z</dcterms:created>
  <dcterms:modified xsi:type="dcterms:W3CDTF">2025-11-05T21:58:00Z</dcterms:modified>
</cp:coreProperties>
</file>