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1B8D6" w14:textId="55AD2DEC" w:rsidR="001A0D96" w:rsidRDefault="00D8271B" w:rsidP="00D8271B">
      <w:pPr>
        <w:spacing w:after="0" w:line="240" w:lineRule="auto"/>
        <w:ind w:left="-15" w:right="-15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D827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 xml:space="preserve">GDPR </w:t>
      </w:r>
      <w:r w:rsidR="001A0D96" w:rsidRPr="00D827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Article 6 (1(</w:t>
      </w:r>
      <w:r w:rsidR="0032215E" w:rsidRPr="00D827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c</w:t>
      </w:r>
      <w:r w:rsidR="001A0D96" w:rsidRPr="00D827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))</w:t>
      </w:r>
    </w:p>
    <w:p w14:paraId="15189EA7" w14:textId="77777777" w:rsidR="00D8271B" w:rsidRPr="00D8271B" w:rsidRDefault="00D8271B" w:rsidP="00D8271B">
      <w:pPr>
        <w:spacing w:after="0" w:line="240" w:lineRule="auto"/>
        <w:ind w:left="-15" w:right="-15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</w:p>
    <w:p w14:paraId="7E17892C" w14:textId="77777777" w:rsidR="006F43AB" w:rsidRPr="0084349F" w:rsidRDefault="006F43AB" w:rsidP="006F43AB">
      <w:pPr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E3484D" w14:textId="06095630" w:rsidR="00C0548A" w:rsidRDefault="0084349F" w:rsidP="00D8271B">
      <w:pPr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kern w:val="0"/>
          <w14:ligatures w14:val="none"/>
        </w:rPr>
        <w:t>Link:</w:t>
      </w:r>
      <w:r w:rsidR="00D827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="00D8271B" w:rsidRPr="0086056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https://chatgpt.com/share/69011e64-0c30-8008-b579-0ec660abd065</w:t>
        </w:r>
      </w:hyperlink>
    </w:p>
    <w:p w14:paraId="41DDE138" w14:textId="77777777" w:rsidR="00C0548A" w:rsidRPr="0084349F" w:rsidRDefault="00C0548A" w:rsidP="006F43AB">
      <w:pPr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60CD31" w14:textId="77777777" w:rsidR="00B46B4B" w:rsidRPr="00D8271B" w:rsidRDefault="00B46B4B" w:rsidP="00B46B4B">
      <w:pPr>
        <w:pStyle w:val="Heading5"/>
        <w:spacing w:before="0" w:after="0"/>
        <w:ind w:left="-15" w:right="-15"/>
        <w:rPr>
          <w:rFonts w:ascii="Times New Roman" w:hAnsi="Times New Roman" w:cs="Times New Roman"/>
          <w:b/>
          <w:bCs/>
          <w:i/>
          <w:iCs/>
          <w:color w:val="0D0D0D"/>
        </w:rPr>
      </w:pPr>
      <w:r w:rsidRPr="00D8271B">
        <w:rPr>
          <w:rFonts w:ascii="Times New Roman" w:hAnsi="Times New Roman" w:cs="Times New Roman"/>
          <w:b/>
          <w:bCs/>
          <w:i/>
          <w:iCs/>
          <w:color w:val="0D0D0D"/>
        </w:rPr>
        <w:t>User Input:</w:t>
      </w:r>
    </w:p>
    <w:p w14:paraId="0A51640F" w14:textId="77777777" w:rsidR="0084349F" w:rsidRPr="0084349F" w:rsidRDefault="0084349F" w:rsidP="0084349F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</w:p>
    <w:p w14:paraId="43E77BA8" w14:textId="77777777" w:rsid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Processing shall be lawful if processing is necessary for compliance with a legal obligation to which the controller is subject.</w:t>
      </w:r>
    </w:p>
    <w:p w14:paraId="76B587B4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227FB2A7" w14:textId="77777777" w:rsidR="0084349F" w:rsidRPr="00D8271B" w:rsidRDefault="0084349F" w:rsidP="0084349F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i/>
          <w:iCs/>
          <w:color w:val="0D0D0D"/>
          <w:kern w:val="0"/>
          <w14:ligatures w14:val="none"/>
        </w:rPr>
      </w:pPr>
      <w:r w:rsidRPr="00D8271B">
        <w:rPr>
          <w:rFonts w:ascii="Times New Roman" w:eastAsia="Times New Roman" w:hAnsi="Times New Roman" w:cs="Times New Roman"/>
          <w:b/>
          <w:bCs/>
          <w:i/>
          <w:iCs/>
          <w:color w:val="0D0D0D"/>
          <w:kern w:val="0"/>
          <w14:ligatures w14:val="none"/>
        </w:rPr>
        <w:t>GDPR to PROLOG v1 said:</w:t>
      </w:r>
    </w:p>
    <w:p w14:paraId="17F5633F" w14:textId="77777777" w:rsidR="0084349F" w:rsidRPr="0084349F" w:rsidRDefault="0084349F" w:rsidP="0084349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Excellent — this sentence directly refers to </w:t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Article 6(1)(c) GDPR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which provides one of the lawful bases for processing personal data.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  <w:t>Let’s go through all five steps of your GDPR → PROLOG transformation in full legal and logical detail.</w:t>
      </w:r>
    </w:p>
    <w:p w14:paraId="3BED32AA" w14:textId="77777777" w:rsidR="0084349F" w:rsidRPr="0084349F" w:rsidRDefault="00BC22B4" w:rsidP="0084349F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D0D0D"/>
          <w:kern w:val="0"/>
        </w:rPr>
        <w:pict w14:anchorId="66DBD63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5BD883D" w14:textId="77777777" w:rsidR="0084349F" w:rsidRPr="00D8271B" w:rsidRDefault="0084349F" w:rsidP="0084349F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</w:pPr>
      <w:r w:rsidRPr="00D8271B">
        <w:rPr>
          <w:rFonts w:ascii="Apple Color Emoji" w:eastAsia="Times New Roman" w:hAnsi="Apple Color Emoji" w:cs="Apple Color Emoji"/>
          <w:b/>
          <w:bCs/>
          <w:color w:val="0D0D0D"/>
          <w:kern w:val="0"/>
          <w:u w:val="single"/>
          <w14:ligatures w14:val="none"/>
        </w:rPr>
        <w:t>🧩</w:t>
      </w:r>
      <w:r w:rsidRPr="00D8271B"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  <w:t xml:space="preserve"> STEP 1 — Identify Article, Paragraph, and Clause</w:t>
      </w:r>
    </w:p>
    <w:p w14:paraId="232055E4" w14:textId="77777777" w:rsidR="0084349F" w:rsidRPr="0084349F" w:rsidRDefault="0084349F" w:rsidP="0084349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GDPR Article: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6 (Lawfulness of Processing)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Paragraph: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1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Clause: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(c)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Text:</w:t>
      </w:r>
    </w:p>
    <w:p w14:paraId="2A8BDB7B" w14:textId="77777777" w:rsidR="0084349F" w:rsidRPr="0084349F" w:rsidRDefault="0084349F" w:rsidP="000F463F">
      <w:pPr>
        <w:spacing w:before="240"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“Processing shall be lawful only if and to the extent that at least one of the following applies: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  <w:t>(c) processing is necessary for compliance with a legal obligation to which the controller is subject.”</w:t>
      </w:r>
    </w:p>
    <w:p w14:paraId="526FB461" w14:textId="77777777" w:rsidR="0084349F" w:rsidRPr="0084349F" w:rsidRDefault="00BC22B4" w:rsidP="000F463F">
      <w:pPr>
        <w:spacing w:before="24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D0D0D"/>
          <w:kern w:val="0"/>
        </w:rPr>
        <w:pict w14:anchorId="01AD0C0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267DE02" w14:textId="77777777" w:rsidR="0084349F" w:rsidRPr="00D8271B" w:rsidRDefault="0084349F" w:rsidP="000F463F">
      <w:pPr>
        <w:spacing w:before="240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</w:pPr>
      <w:r w:rsidRPr="00D8271B">
        <w:rPr>
          <w:rFonts w:ascii="Apple Color Emoji" w:eastAsia="Times New Roman" w:hAnsi="Apple Color Emoji" w:cs="Apple Color Emoji"/>
          <w:b/>
          <w:bCs/>
          <w:color w:val="0D0D0D"/>
          <w:kern w:val="0"/>
          <w:u w:val="single"/>
          <w14:ligatures w14:val="none"/>
        </w:rPr>
        <w:t>📚</w:t>
      </w:r>
      <w:r w:rsidRPr="00D8271B"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  <w:t xml:space="preserve"> STEP 2 — Identify Relevant Recitals and Related Articles</w:t>
      </w:r>
    </w:p>
    <w:p w14:paraId="05BCB45E" w14:textId="77777777" w:rsidR="0084349F" w:rsidRPr="0084349F" w:rsidRDefault="0084349F" w:rsidP="0084349F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84349F">
        <w:rPr>
          <w:rFonts w:ascii="Apple Color Emoji" w:eastAsia="Times New Roman" w:hAnsi="Apple Color Emoji" w:cs="Apple Color Emoji"/>
          <w:b/>
          <w:bCs/>
          <w:color w:val="0D0D0D"/>
          <w:kern w:val="0"/>
          <w14:ligatures w14:val="none"/>
        </w:rPr>
        <w:t>🔹</w:t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Relevant Recitals:</w:t>
      </w:r>
    </w:p>
    <w:p w14:paraId="3360321F" w14:textId="77777777" w:rsidR="0084349F" w:rsidRPr="0084349F" w:rsidRDefault="0084349F" w:rsidP="00843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The following GDPR Recitals interpret or explain Article 6(1)(c):</w:t>
      </w:r>
    </w:p>
    <w:p w14:paraId="0C6F9D0A" w14:textId="77777777" w:rsidR="0084349F" w:rsidRPr="0084349F" w:rsidRDefault="0084349F" w:rsidP="0084349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Recital 40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– Explains the need for a lawful basis for all processing.</w:t>
      </w:r>
    </w:p>
    <w:p w14:paraId="30E850F1" w14:textId="77777777" w:rsidR="0084349F" w:rsidRPr="0084349F" w:rsidRDefault="0084349F" w:rsidP="0084349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Recital 41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– Explains that the legal basis or obligation should be established in Union or Member State law.</w:t>
      </w:r>
    </w:p>
    <w:p w14:paraId="5B75EBE4" w14:textId="77777777" w:rsidR="0084349F" w:rsidRPr="0084349F" w:rsidRDefault="0084349F" w:rsidP="0084349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Recital 45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– Clarifies that processing based on a legal obligation or task in the public interest must have its legal basis in Union or Member State law, which should meet an objective of public interest and be proportionate.</w:t>
      </w:r>
    </w:p>
    <w:p w14:paraId="55E76876" w14:textId="77777777" w:rsidR="0084349F" w:rsidRPr="0084349F" w:rsidRDefault="0084349F" w:rsidP="0084349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Recital 50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– Discusses compatible further processing, particularly when processing is based on legal obligations.</w:t>
      </w:r>
    </w:p>
    <w:p w14:paraId="299F6085" w14:textId="77777777" w:rsidR="0084349F" w:rsidRDefault="0084349F" w:rsidP="0084349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Recital 71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(indirectly) – Informs that decisions based solely on automated processing must have a lawful basis such as Article 6(1)(c).</w:t>
      </w:r>
    </w:p>
    <w:p w14:paraId="15E12C8D" w14:textId="77777777" w:rsidR="00D8271B" w:rsidRDefault="00D8271B" w:rsidP="00D8271B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3CA12425" w14:textId="77777777" w:rsidR="00D8271B" w:rsidRPr="0084349F" w:rsidRDefault="00D8271B" w:rsidP="00D8271B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62468623" w14:textId="77777777" w:rsidR="0084349F" w:rsidRPr="0084349F" w:rsidRDefault="0084349F" w:rsidP="0084349F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84349F">
        <w:rPr>
          <w:rFonts w:ascii="Apple Color Emoji" w:eastAsia="Times New Roman" w:hAnsi="Apple Color Emoji" w:cs="Apple Color Emoji"/>
          <w:b/>
          <w:bCs/>
          <w:color w:val="0D0D0D"/>
          <w:kern w:val="0"/>
          <w14:ligatures w14:val="none"/>
        </w:rPr>
        <w:lastRenderedPageBreak/>
        <w:t>🔹</w:t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Related Articles:</w:t>
      </w:r>
    </w:p>
    <w:p w14:paraId="4694D2EB" w14:textId="77777777" w:rsidR="0084349F" w:rsidRPr="0084349F" w:rsidRDefault="0084349F" w:rsidP="00843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Other GDPR provisions logically or procedurally connected with Article 6(1)(c):</w:t>
      </w:r>
    </w:p>
    <w:p w14:paraId="566C51EB" w14:textId="77777777" w:rsidR="0084349F" w:rsidRPr="0084349F" w:rsidRDefault="0084349F" w:rsidP="0084349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Article 5(1)(a)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– Lawfulness, fairness, transparency.</w:t>
      </w:r>
    </w:p>
    <w:p w14:paraId="148F8854" w14:textId="77777777" w:rsidR="0084349F" w:rsidRPr="0084349F" w:rsidRDefault="0084349F" w:rsidP="0084349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Article 6(3)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– Specifies that the basis for processing under 6(1)(c) must be laid down in Union or Member State law.</w:t>
      </w:r>
    </w:p>
    <w:p w14:paraId="616DBDD4" w14:textId="77777777" w:rsidR="0084349F" w:rsidRPr="0084349F" w:rsidRDefault="0084349F" w:rsidP="0084349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Article 6(2)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– Allows Member States to specify further conditions for processing based on Article 6(1)(c).</w:t>
      </w:r>
    </w:p>
    <w:p w14:paraId="4A185A83" w14:textId="77777777" w:rsidR="0084349F" w:rsidRPr="0084349F" w:rsidRDefault="0084349F" w:rsidP="0084349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Article 9(2)(b)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– Legal obligation as a lawful basis for special category data (employment, social security, etc.).</w:t>
      </w:r>
    </w:p>
    <w:p w14:paraId="23552E08" w14:textId="77777777" w:rsidR="0084349F" w:rsidRPr="0084349F" w:rsidRDefault="0084349F" w:rsidP="0084349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Article 13(1)(c)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– Controller must inform data subject of the legal basis.</w:t>
      </w:r>
    </w:p>
    <w:p w14:paraId="15D3A59A" w14:textId="77777777" w:rsidR="0084349F" w:rsidRPr="0084349F" w:rsidRDefault="0084349F" w:rsidP="0084349F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Article 14(1)(c)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– Same obligation when data not obtained from the data subject.</w:t>
      </w:r>
    </w:p>
    <w:p w14:paraId="7384BD5D" w14:textId="77777777" w:rsidR="0084349F" w:rsidRPr="0084349F" w:rsidRDefault="00BC22B4" w:rsidP="0084349F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D0D0D"/>
          <w:kern w:val="0"/>
        </w:rPr>
        <w:pict w14:anchorId="1619E0A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661905F" w14:textId="77777777" w:rsidR="0084349F" w:rsidRDefault="0084349F" w:rsidP="0084349F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</w:pPr>
      <w:r w:rsidRPr="00D8271B">
        <w:rPr>
          <w:rFonts w:ascii="Apple Color Emoji" w:eastAsia="Times New Roman" w:hAnsi="Apple Color Emoji" w:cs="Apple Color Emoji"/>
          <w:b/>
          <w:bCs/>
          <w:color w:val="0D0D0D"/>
          <w:kern w:val="0"/>
          <w:u w:val="single"/>
          <w14:ligatures w14:val="none"/>
        </w:rPr>
        <w:t>⚖️</w:t>
      </w:r>
      <w:r w:rsidRPr="00D8271B"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  <w:t xml:space="preserve"> STEP 3 — Construct a Detailed Legal Rule</w:t>
      </w:r>
    </w:p>
    <w:p w14:paraId="1B3C410E" w14:textId="77777777" w:rsidR="00D8271B" w:rsidRPr="00D8271B" w:rsidRDefault="00D8271B" w:rsidP="0084349F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</w:pPr>
    </w:p>
    <w:p w14:paraId="27EC6275" w14:textId="77777777" w:rsidR="0084349F" w:rsidRPr="0084349F" w:rsidRDefault="0084349F" w:rsidP="0084349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Integrated Legal Rule:</w:t>
      </w:r>
    </w:p>
    <w:p w14:paraId="3289E318" w14:textId="77777777" w:rsidR="0084349F" w:rsidRPr="0084349F" w:rsidRDefault="0084349F" w:rsidP="0084349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Processing of personal data shall be lawful </w:t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only if and to the extent that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it is </w:t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necessary for compliance with a legal obligation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to which the controller is subject, </w:t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and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6ED9D939" w14:textId="77777777" w:rsidR="0084349F" w:rsidRPr="0084349F" w:rsidRDefault="0084349F" w:rsidP="0084349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The </w:t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legal obligation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arises from </w:t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Union law or Member State law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(Recital 41, Article 6(3));</w:t>
      </w:r>
    </w:p>
    <w:p w14:paraId="366F40D1" w14:textId="77777777" w:rsidR="0084349F" w:rsidRPr="0084349F" w:rsidRDefault="0084349F" w:rsidP="0084349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That law must be </w:t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clear, accessible, and foreseeable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to ensure </w:t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compliance with fundamental rights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and </w:t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proportionality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(Recital 45);</w:t>
      </w:r>
    </w:p>
    <w:p w14:paraId="651654FC" w14:textId="77777777" w:rsidR="0084349F" w:rsidRPr="0084349F" w:rsidRDefault="0084349F" w:rsidP="0084349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The processing must be </w:t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objectively necessary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to comply with that legal obligation (Recital 40);</w:t>
      </w:r>
    </w:p>
    <w:p w14:paraId="24C73731" w14:textId="77777777" w:rsidR="0084349F" w:rsidRPr="0084349F" w:rsidRDefault="0084349F" w:rsidP="0084349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The purpose of the processing must be </w:t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linked to fulfilling that obligation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not for unrelated objectives (Recital 50);</w:t>
      </w:r>
    </w:p>
    <w:p w14:paraId="099D1F02" w14:textId="77777777" w:rsidR="0084349F" w:rsidRPr="0084349F" w:rsidRDefault="0084349F" w:rsidP="0084349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The controller must </w:t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identify and inform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the data subject of the </w:t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specific legal provision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forming the obligation (Articles 13(1)(c) and 14(1)(c));</w:t>
      </w:r>
    </w:p>
    <w:p w14:paraId="6BBB38C9" w14:textId="77777777" w:rsidR="0084349F" w:rsidRPr="0084349F" w:rsidRDefault="0084349F" w:rsidP="0084349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Any further processing must remain </w:t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compatible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with the original lawful purpose (Recital 50, Article 5(1)(b)).</w:t>
      </w:r>
    </w:p>
    <w:p w14:paraId="087E658B" w14:textId="77777777" w:rsidR="0084349F" w:rsidRPr="0084349F" w:rsidRDefault="00BC22B4" w:rsidP="0084349F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D0D0D"/>
          <w:kern w:val="0"/>
        </w:rPr>
        <w:pict w14:anchorId="4171C21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40A35F9" w14:textId="77777777" w:rsidR="0084349F" w:rsidRPr="00D8271B" w:rsidRDefault="0084349F" w:rsidP="0084349F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</w:pPr>
      <w:r w:rsidRPr="00D8271B">
        <w:rPr>
          <w:rFonts w:ascii="Apple Color Emoji" w:eastAsia="Times New Roman" w:hAnsi="Apple Color Emoji" w:cs="Apple Color Emoji"/>
          <w:b/>
          <w:bCs/>
          <w:color w:val="0D0D0D"/>
          <w:kern w:val="0"/>
          <w:u w:val="single"/>
          <w14:ligatures w14:val="none"/>
        </w:rPr>
        <w:t>🧠</w:t>
      </w:r>
      <w:r w:rsidRPr="00D8271B"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  <w:t xml:space="preserve"> STEP 4 — Rewrite as “If … then …” Rule Format</w:t>
      </w:r>
    </w:p>
    <w:p w14:paraId="46C57F4D" w14:textId="77777777" w:rsidR="0084349F" w:rsidRPr="0084349F" w:rsidRDefault="0084349F" w:rsidP="0084349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Main Rule:</w:t>
      </w:r>
    </w:p>
    <w:p w14:paraId="21B191C1" w14:textId="77777777" w:rsidR="0084349F" w:rsidRPr="0084349F" w:rsidRDefault="0084349F" w:rsidP="00843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If</w:t>
      </w:r>
    </w:p>
    <w:p w14:paraId="3431585B" w14:textId="77777777" w:rsidR="0084349F" w:rsidRPr="0084349F" w:rsidRDefault="0084349F" w:rsidP="0084349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personal data are processed; and</w:t>
      </w:r>
    </w:p>
    <w:p w14:paraId="64175A39" w14:textId="77777777" w:rsidR="0084349F" w:rsidRPr="0084349F" w:rsidRDefault="0084349F" w:rsidP="0084349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the processing is necessary to comply with a legal obligation; and</w:t>
      </w:r>
    </w:p>
    <w:p w14:paraId="6EED1B44" w14:textId="77777777" w:rsidR="0084349F" w:rsidRPr="0084349F" w:rsidRDefault="0084349F" w:rsidP="0084349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that legal obligation is established by Union or Member State law; and</w:t>
      </w:r>
    </w:p>
    <w:p w14:paraId="193BE263" w14:textId="77777777" w:rsidR="0084349F" w:rsidRPr="0084349F" w:rsidRDefault="0084349F" w:rsidP="0084349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the processing is proportionate and necessary to achieve a legitimate public interest objective;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  <w:t>then</w:t>
      </w:r>
    </w:p>
    <w:p w14:paraId="2968ABFC" w14:textId="77777777" w:rsidR="0084349F" w:rsidRDefault="0084349F" w:rsidP="0084349F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the processing is </w:t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lawful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under Article 6(1)(c) GDPR.</w:t>
      </w:r>
    </w:p>
    <w:p w14:paraId="57F9A22C" w14:textId="77777777" w:rsid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16231B35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2F9AA8FB" w14:textId="77777777" w:rsidR="0084349F" w:rsidRPr="0084349F" w:rsidRDefault="0084349F" w:rsidP="0084349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Sub-Rules:</w:t>
      </w:r>
    </w:p>
    <w:p w14:paraId="5B517521" w14:textId="77777777" w:rsidR="0084349F" w:rsidRPr="0084349F" w:rsidRDefault="0084349F" w:rsidP="0084349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If the law does not clearly impose a legal obligation → processing is </w:t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not lawful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under Art. 6(1)(c).</w:t>
      </w:r>
    </w:p>
    <w:p w14:paraId="5F076BEC" w14:textId="77777777" w:rsidR="0084349F" w:rsidRPr="0084349F" w:rsidRDefault="0084349F" w:rsidP="0084349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If the processing is not necessary (e.g., optional, excessive) → it is </w:t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not lawful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3AC41D05" w14:textId="77777777" w:rsidR="0084349F" w:rsidRPr="0084349F" w:rsidRDefault="0084349F" w:rsidP="0084349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If the legal obligation is derived from non-EU/non-Member State law without an EU legal mandate → it is </w:t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not lawful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109A0BF5" w14:textId="77777777" w:rsidR="0084349F" w:rsidRPr="0084349F" w:rsidRDefault="0084349F" w:rsidP="0084349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If the controller fails to inform the data subject of the legal basis → it violates Articles 13 or 14, even if processing might still be lawful.</w:t>
      </w:r>
    </w:p>
    <w:p w14:paraId="00C95FE5" w14:textId="77777777" w:rsidR="0084349F" w:rsidRPr="0084349F" w:rsidRDefault="00BC22B4" w:rsidP="0084349F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D0D0D"/>
          <w:kern w:val="0"/>
        </w:rPr>
        <w:pict w14:anchorId="25CE61C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87075E9" w14:textId="77777777" w:rsidR="0084349F" w:rsidRPr="00D8271B" w:rsidRDefault="0084349F" w:rsidP="0084349F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</w:pPr>
      <w:r w:rsidRPr="00D8271B">
        <w:rPr>
          <w:rFonts w:ascii="Apple Color Emoji" w:eastAsia="Times New Roman" w:hAnsi="Apple Color Emoji" w:cs="Apple Color Emoji"/>
          <w:b/>
          <w:bCs/>
          <w:color w:val="0D0D0D"/>
          <w:kern w:val="0"/>
          <w:u w:val="single"/>
          <w14:ligatures w14:val="none"/>
        </w:rPr>
        <w:t>🧮</w:t>
      </w:r>
      <w:r w:rsidRPr="00D8271B"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  <w:t xml:space="preserve"> STEP 5 — PROLOG Representation</w:t>
      </w:r>
    </w:p>
    <w:p w14:paraId="1D683B72" w14:textId="77777777" w:rsidR="0084349F" w:rsidRDefault="0084349F" w:rsidP="0084349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Below is a </w:t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complete Prolog program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that models the legal logic of Article 6(1)(c) GDPR.</w:t>
      </w:r>
    </w:p>
    <w:p w14:paraId="1CF0C9AE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%==============================================================</w:t>
      </w:r>
    </w:p>
    <w:p w14:paraId="5C75C7DD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GDPR Article 6(1)(c): Processing necessary for legal obligation</w:t>
      </w:r>
    </w:p>
    <w:p w14:paraId="2D815735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%==============================================================</w:t>
      </w:r>
    </w:p>
    <w:p w14:paraId="55FB51A3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2577BBB3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%------------------------------</w:t>
      </w:r>
    </w:p>
    <w:p w14:paraId="7D688190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Entity Definitions</w:t>
      </w:r>
    </w:p>
    <w:p w14:paraId="2D3F72B7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%------------------------------</w:t>
      </w:r>
    </w:p>
    <w:p w14:paraId="7620A4A1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controller(ControllerID)</w:t>
      </w:r>
    </w:p>
    <w:p w14:paraId="5D589FA2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processing(Activity, ControllerID)</w:t>
      </w:r>
    </w:p>
    <w:p w14:paraId="2BF10051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legal_obligation(LawName, ControllerID)</w:t>
      </w:r>
    </w:p>
    <w:p w14:paraId="57A5DD92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established_by(LawName, Jurisdiction)  % Jurisdiction = 'EU' or 'MemberState'</w:t>
      </w:r>
    </w:p>
    <w:p w14:paraId="11320215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necessary_for(Activity, LawName)</w:t>
      </w:r>
    </w:p>
    <w:p w14:paraId="4686A384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proportionate(Activity, LawName)</w:t>
      </w:r>
    </w:p>
    <w:p w14:paraId="363BC829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informs_data_subject(ControllerID, LawName)</w:t>
      </w:r>
    </w:p>
    <w:p w14:paraId="2E7A9221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2F44CF89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%------------------------------</w:t>
      </w:r>
    </w:p>
    <w:p w14:paraId="7DDA828C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Main Rule: Lawful Processing</w:t>
      </w:r>
    </w:p>
    <w:p w14:paraId="42CF3583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%------------------------------</w:t>
      </w:r>
    </w:p>
    <w:p w14:paraId="2244B7C9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414B61A7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lawful_processing(Activity, ControllerID) :-</w:t>
      </w:r>
    </w:p>
    <w:p w14:paraId="03EE1006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processing(Activity, ControllerID),</w:t>
      </w:r>
    </w:p>
    <w:p w14:paraId="5EE96D2D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legal_obligation(LawName, ControllerID),</w:t>
      </w:r>
    </w:p>
    <w:p w14:paraId="3C0E3DA0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established_by(LawName, Jurisdiction),</w:t>
      </w:r>
    </w:p>
    <w:p w14:paraId="095EFAA5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(Jurisdiction = 'EU'; Jurisdiction = 'MemberState'),</w:t>
      </w:r>
    </w:p>
    <w:p w14:paraId="1BC2456A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necessary_for(Activity, LawName),</w:t>
      </w:r>
    </w:p>
    <w:p w14:paraId="06EDB333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proportionate(Activity, LawName),</w:t>
      </w:r>
    </w:p>
    <w:p w14:paraId="68006E23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informs_data_subject(ControllerID, LawName).</w:t>
      </w:r>
    </w:p>
    <w:p w14:paraId="738E20E9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2E916F93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%------------------------------</w:t>
      </w:r>
    </w:p>
    <w:p w14:paraId="1C7227A8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Sub-Rules: Exceptions</w:t>
      </w:r>
    </w:p>
    <w:p w14:paraId="626815EC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%------------------------------</w:t>
      </w:r>
    </w:p>
    <w:p w14:paraId="4E1DD9EC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6A3E0EBE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unlawful_processing(Activity, ControllerID) :-</w:t>
      </w:r>
    </w:p>
    <w:p w14:paraId="69C89152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processing(Activity, ControllerID),</w:t>
      </w:r>
    </w:p>
    <w:p w14:paraId="4E7BF21F" w14:textId="77777777" w:rsid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\+ lawful_processing(Activity, ControllerID).</w:t>
      </w:r>
    </w:p>
    <w:p w14:paraId="505B32F0" w14:textId="77777777" w:rsid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7792C7D6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0404685B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38241D69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Rule: Missing or unclear legal basis</w:t>
      </w:r>
    </w:p>
    <w:p w14:paraId="5C892161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unlawful_processing(Activity, ControllerID) :-</w:t>
      </w:r>
    </w:p>
    <w:p w14:paraId="13D27715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processing(Activity, ControllerID),</w:t>
      </w:r>
    </w:p>
    <w:p w14:paraId="0C2F293D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legal_obligation(LawName, ControllerID),</w:t>
      </w:r>
    </w:p>
    <w:p w14:paraId="084DBD04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\+ established_by(LawName, 'EU'),</w:t>
      </w:r>
    </w:p>
    <w:p w14:paraId="2958EA3E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\+ established_by(LawName, 'MemberState').</w:t>
      </w:r>
    </w:p>
    <w:p w14:paraId="531F114F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69E7D3CC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Rule: Not necessary or disproportionate</w:t>
      </w:r>
    </w:p>
    <w:p w14:paraId="7DB5199D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unlawful_processing(Activity, ControllerID) :-</w:t>
      </w:r>
    </w:p>
    <w:p w14:paraId="27A49A71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processing(Activity, ControllerID),</w:t>
      </w:r>
    </w:p>
    <w:p w14:paraId="70C5A502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\+ necessary_for(Activity, _);</w:t>
      </w:r>
    </w:p>
    <w:p w14:paraId="69583443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\+ proportionate(Activity, _).</w:t>
      </w:r>
    </w:p>
    <w:p w14:paraId="77D9D5D0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7AEC86D8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%------------------------------</w:t>
      </w:r>
    </w:p>
    <w:p w14:paraId="5EFDF717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Example Facts (Sample Data)</w:t>
      </w:r>
    </w:p>
    <w:p w14:paraId="4FFD197A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%------------------------------</w:t>
      </w:r>
    </w:p>
    <w:p w14:paraId="3BC73B48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653A0A74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controller(acme_corp).</w:t>
      </w:r>
    </w:p>
    <w:p w14:paraId="7EAFE10C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3C59928E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processing(employee_tax_reporting, acme_corp).</w:t>
      </w:r>
    </w:p>
    <w:p w14:paraId="53581B8A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legal_obligation(tax_law_2020, acme_corp).</w:t>
      </w:r>
    </w:p>
    <w:p w14:paraId="762561AF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established_by(tax_law_2020, 'MemberState').</w:t>
      </w:r>
    </w:p>
    <w:p w14:paraId="13216DA3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necessary_for(employee_tax_reporting, tax_law_2020).</w:t>
      </w:r>
    </w:p>
    <w:p w14:paraId="0477D1D2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proportionate(employee_tax_reporting, tax_law_2020).</w:t>
      </w:r>
    </w:p>
    <w:p w14:paraId="03B92355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informs_data_subject(acme_corp, tax_law_2020).</w:t>
      </w:r>
    </w:p>
    <w:p w14:paraId="708D36A3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74760558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%------------------------------</w:t>
      </w:r>
    </w:p>
    <w:p w14:paraId="6EB80404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Example Queries</w:t>
      </w:r>
    </w:p>
    <w:p w14:paraId="247F01D2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%------------------------------</w:t>
      </w:r>
    </w:p>
    <w:p w14:paraId="37758C36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3390D2ED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1. Check if the processing is lawful under Article 6(1)(c)</w:t>
      </w:r>
    </w:p>
    <w:p w14:paraId="55F8A9BC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?- lawful_processing(employee_tax_reporting, acme_corp).</w:t>
      </w:r>
    </w:p>
    <w:p w14:paraId="3F9470C2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3CB685B0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2. Check if any unlawful processing exists</w:t>
      </w:r>
    </w:p>
    <w:p w14:paraId="57FFAA79" w14:textId="2618A1D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?- unlawful_processing(Activity, Controller).</w:t>
      </w:r>
    </w:p>
    <w:p w14:paraId="74600618" w14:textId="77777777" w:rsidR="0084349F" w:rsidRPr="0084349F" w:rsidRDefault="00BC22B4" w:rsidP="0084349F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D0D0D"/>
          <w:kern w:val="0"/>
        </w:rPr>
        <w:pict w14:anchorId="0C4FEC3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2D6C520" w14:textId="77777777" w:rsidR="0084349F" w:rsidRPr="0084349F" w:rsidRDefault="0084349F" w:rsidP="0084349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84349F">
        <w:rPr>
          <w:rFonts w:ascii="Apple Color Emoji" w:eastAsia="Times New Roman" w:hAnsi="Apple Color Emoji" w:cs="Apple Color Emoji"/>
          <w:b/>
          <w:bCs/>
          <w:color w:val="0D0D0D"/>
          <w:kern w:val="0"/>
          <w14:ligatures w14:val="none"/>
        </w:rPr>
        <w:t>✅</w:t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 Interpretation of Query Results:</w:t>
      </w:r>
    </w:p>
    <w:p w14:paraId="24552096" w14:textId="77777777" w:rsidR="0084349F" w:rsidRPr="0084349F" w:rsidRDefault="0084349F" w:rsidP="0084349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The query</w:t>
      </w:r>
    </w:p>
    <w:p w14:paraId="70CFEAAA" w14:textId="77777777" w:rsidR="0084349F" w:rsidRPr="0084349F" w:rsidRDefault="0084349F" w:rsidP="0084349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 xml:space="preserve">?- lawful_processing(employee_tax_reporting, acme_corp). </w:t>
      </w:r>
    </w:p>
    <w:p w14:paraId="736A633B" w14:textId="77777777" w:rsidR="0084349F" w:rsidRPr="0084349F" w:rsidRDefault="0084349F" w:rsidP="0084349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→ true.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  <w:t>Because all legal and procedural requirements (necessity, proportionality, EU/Member State legal basis, and data subject information) are satisfied.</w:t>
      </w:r>
    </w:p>
    <w:p w14:paraId="536DC8CA" w14:textId="77777777" w:rsidR="0084349F" w:rsidRPr="0084349F" w:rsidRDefault="0084349F" w:rsidP="0084349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Conversely, if one fact is missing (e.g., not informing data subjects), the rule will fail and</w:t>
      </w:r>
    </w:p>
    <w:p w14:paraId="35BCDF0D" w14:textId="77777777" w:rsidR="0084349F" w:rsidRPr="0084349F" w:rsidRDefault="0084349F" w:rsidP="0084349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 xml:space="preserve">?- unlawful_processing(employee_tax_reporting, acme_corp). </w:t>
      </w:r>
    </w:p>
    <w:p w14:paraId="29C5BE41" w14:textId="77777777" w:rsidR="0084349F" w:rsidRPr="0084349F" w:rsidRDefault="0084349F" w:rsidP="0084349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will return </w:t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true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222096DC" w14:textId="77777777" w:rsidR="0084349F" w:rsidRPr="0084349F" w:rsidRDefault="00BC22B4" w:rsidP="0084349F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D0D0D"/>
          <w:kern w:val="0"/>
        </w:rPr>
        <w:lastRenderedPageBreak/>
        <w:pict w14:anchorId="1731542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7484831" w14:textId="77777777" w:rsidR="0084349F" w:rsidRPr="0084349F" w:rsidRDefault="0084349F" w:rsidP="0084349F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Would you like me to extend this rule to include </w:t>
      </w:r>
      <w:r w:rsidRPr="0084349F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Article 6(3)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(specifying how the law must determine the obligation’s details such as purpose and safeguards)?</w:t>
      </w:r>
      <w:r w:rsidRPr="0084349F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  <w:t>That would make the logic more realistic for national implementations.</w:t>
      </w:r>
    </w:p>
    <w:p w14:paraId="0B066A94" w14:textId="77777777" w:rsidR="0084349F" w:rsidRPr="0084349F" w:rsidRDefault="0084349F" w:rsidP="0084349F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vanish/>
          <w:kern w:val="0"/>
          <w14:ligatures w14:val="none"/>
        </w:rPr>
        <w:t>Top of Form</w:t>
      </w:r>
    </w:p>
    <w:p w14:paraId="10335D07" w14:textId="77777777" w:rsidR="0084349F" w:rsidRPr="0084349F" w:rsidRDefault="0084349F" w:rsidP="0084349F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kern w:val="0"/>
          <w14:ligatures w14:val="none"/>
        </w:rPr>
      </w:pPr>
      <w:r w:rsidRPr="0084349F">
        <w:rPr>
          <w:rFonts w:ascii="Times New Roman" w:eastAsia="Times New Roman" w:hAnsi="Times New Roman" w:cs="Times New Roman"/>
          <w:vanish/>
          <w:kern w:val="0"/>
          <w14:ligatures w14:val="none"/>
        </w:rPr>
        <w:t>Bottom of Form</w:t>
      </w:r>
    </w:p>
    <w:p w14:paraId="7EDFE9A0" w14:textId="77777777" w:rsidR="0084349F" w:rsidRPr="0084349F" w:rsidRDefault="0084349F" w:rsidP="00843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90D596" w14:textId="77777777" w:rsidR="0084349F" w:rsidRPr="0084349F" w:rsidRDefault="0084349F" w:rsidP="006F43AB">
      <w:pPr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5370D9" w14:textId="77777777" w:rsidR="0084349F" w:rsidRPr="0084349F" w:rsidRDefault="0084349F" w:rsidP="006F43AB">
      <w:pPr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BFB787" w14:textId="77777777" w:rsidR="0084349F" w:rsidRPr="0084349F" w:rsidRDefault="0084349F" w:rsidP="006F43AB">
      <w:pPr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23B871" w14:textId="77777777" w:rsidR="0084349F" w:rsidRPr="001A0D96" w:rsidRDefault="0084349F" w:rsidP="006F43AB">
      <w:pPr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sectPr w:rsidR="0084349F" w:rsidRPr="001A0D96" w:rsidSect="003C4B65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5B69"/>
    <w:multiLevelType w:val="multilevel"/>
    <w:tmpl w:val="0E4C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4F98"/>
    <w:multiLevelType w:val="multilevel"/>
    <w:tmpl w:val="8A42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30036F"/>
    <w:multiLevelType w:val="multilevel"/>
    <w:tmpl w:val="CB5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4364C7"/>
    <w:multiLevelType w:val="multilevel"/>
    <w:tmpl w:val="CCA4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1D0775"/>
    <w:multiLevelType w:val="multilevel"/>
    <w:tmpl w:val="74F8C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427ACA"/>
    <w:multiLevelType w:val="multilevel"/>
    <w:tmpl w:val="E196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17C79"/>
    <w:multiLevelType w:val="multilevel"/>
    <w:tmpl w:val="F07C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730E81"/>
    <w:multiLevelType w:val="multilevel"/>
    <w:tmpl w:val="3C3A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3A107B"/>
    <w:multiLevelType w:val="multilevel"/>
    <w:tmpl w:val="E5E2D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B44643"/>
    <w:multiLevelType w:val="multilevel"/>
    <w:tmpl w:val="7586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234F86"/>
    <w:multiLevelType w:val="multilevel"/>
    <w:tmpl w:val="34CA7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D34DC3"/>
    <w:multiLevelType w:val="multilevel"/>
    <w:tmpl w:val="1232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231FB7"/>
    <w:multiLevelType w:val="multilevel"/>
    <w:tmpl w:val="BEAE9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225F1D"/>
    <w:multiLevelType w:val="multilevel"/>
    <w:tmpl w:val="4162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A976E3"/>
    <w:multiLevelType w:val="multilevel"/>
    <w:tmpl w:val="4C3E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6C3761"/>
    <w:multiLevelType w:val="multilevel"/>
    <w:tmpl w:val="9484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873297"/>
    <w:multiLevelType w:val="multilevel"/>
    <w:tmpl w:val="ECB81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6F6755"/>
    <w:multiLevelType w:val="multilevel"/>
    <w:tmpl w:val="C5DAD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8554BF"/>
    <w:multiLevelType w:val="multilevel"/>
    <w:tmpl w:val="E82C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BC38BF"/>
    <w:multiLevelType w:val="multilevel"/>
    <w:tmpl w:val="7DB0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0794555">
    <w:abstractNumId w:val="0"/>
  </w:num>
  <w:num w:numId="2" w16cid:durableId="1220704801">
    <w:abstractNumId w:val="8"/>
  </w:num>
  <w:num w:numId="3" w16cid:durableId="706413146">
    <w:abstractNumId w:val="5"/>
  </w:num>
  <w:num w:numId="4" w16cid:durableId="737090262">
    <w:abstractNumId w:val="18"/>
  </w:num>
  <w:num w:numId="5" w16cid:durableId="1573542870">
    <w:abstractNumId w:val="9"/>
  </w:num>
  <w:num w:numId="6" w16cid:durableId="923222499">
    <w:abstractNumId w:val="14"/>
  </w:num>
  <w:num w:numId="7" w16cid:durableId="2118870688">
    <w:abstractNumId w:val="15"/>
  </w:num>
  <w:num w:numId="8" w16cid:durableId="867720766">
    <w:abstractNumId w:val="16"/>
  </w:num>
  <w:num w:numId="9" w16cid:durableId="1498425638">
    <w:abstractNumId w:val="7"/>
  </w:num>
  <w:num w:numId="10" w16cid:durableId="2085563230">
    <w:abstractNumId w:val="12"/>
  </w:num>
  <w:num w:numId="11" w16cid:durableId="1087964939">
    <w:abstractNumId w:val="19"/>
  </w:num>
  <w:num w:numId="12" w16cid:durableId="1438134726">
    <w:abstractNumId w:val="13"/>
  </w:num>
  <w:num w:numId="13" w16cid:durableId="1521629559">
    <w:abstractNumId w:val="6"/>
  </w:num>
  <w:num w:numId="14" w16cid:durableId="782769862">
    <w:abstractNumId w:val="11"/>
  </w:num>
  <w:num w:numId="15" w16cid:durableId="504710271">
    <w:abstractNumId w:val="4"/>
  </w:num>
  <w:num w:numId="16" w16cid:durableId="1366246235">
    <w:abstractNumId w:val="2"/>
  </w:num>
  <w:num w:numId="17" w16cid:durableId="715543223">
    <w:abstractNumId w:val="10"/>
  </w:num>
  <w:num w:numId="18" w16cid:durableId="643002738">
    <w:abstractNumId w:val="1"/>
  </w:num>
  <w:num w:numId="19" w16cid:durableId="1268924140">
    <w:abstractNumId w:val="17"/>
  </w:num>
  <w:num w:numId="20" w16cid:durableId="18993944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D96"/>
    <w:rsid w:val="000A7EC8"/>
    <w:rsid w:val="000C4D38"/>
    <w:rsid w:val="000F463F"/>
    <w:rsid w:val="001213D7"/>
    <w:rsid w:val="0015597A"/>
    <w:rsid w:val="00193F9E"/>
    <w:rsid w:val="001A0D96"/>
    <w:rsid w:val="001F5015"/>
    <w:rsid w:val="0022098F"/>
    <w:rsid w:val="00226678"/>
    <w:rsid w:val="002C0BC2"/>
    <w:rsid w:val="002D7B9C"/>
    <w:rsid w:val="0032215E"/>
    <w:rsid w:val="00393F0C"/>
    <w:rsid w:val="003B6A39"/>
    <w:rsid w:val="003C4B65"/>
    <w:rsid w:val="00457C73"/>
    <w:rsid w:val="00691C0C"/>
    <w:rsid w:val="006C2607"/>
    <w:rsid w:val="006D5534"/>
    <w:rsid w:val="006F43AB"/>
    <w:rsid w:val="00730142"/>
    <w:rsid w:val="007B1F99"/>
    <w:rsid w:val="007F01F9"/>
    <w:rsid w:val="0084349F"/>
    <w:rsid w:val="008550BA"/>
    <w:rsid w:val="008A0ECB"/>
    <w:rsid w:val="00955679"/>
    <w:rsid w:val="00957B7D"/>
    <w:rsid w:val="009F77E7"/>
    <w:rsid w:val="00A86605"/>
    <w:rsid w:val="00B360C8"/>
    <w:rsid w:val="00B46B4B"/>
    <w:rsid w:val="00BA5160"/>
    <w:rsid w:val="00BC22B4"/>
    <w:rsid w:val="00BC46B0"/>
    <w:rsid w:val="00C0548A"/>
    <w:rsid w:val="00C2652D"/>
    <w:rsid w:val="00C508EC"/>
    <w:rsid w:val="00C578E8"/>
    <w:rsid w:val="00C72D5C"/>
    <w:rsid w:val="00C83F1E"/>
    <w:rsid w:val="00D0616B"/>
    <w:rsid w:val="00D56254"/>
    <w:rsid w:val="00D8271B"/>
    <w:rsid w:val="00DB531D"/>
    <w:rsid w:val="00E04E34"/>
    <w:rsid w:val="00E25E12"/>
    <w:rsid w:val="00F12FFE"/>
    <w:rsid w:val="00F3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519CE"/>
  <w15:chartTrackingRefBased/>
  <w15:docId w15:val="{B190F8DD-207F-034C-A461-4914D2B5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M" w:eastAsia="ja-JP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A0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A0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0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0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A0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A0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D96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D96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D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0D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A0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0D96"/>
    <w:rPr>
      <w:b/>
      <w:bCs/>
    </w:rPr>
  </w:style>
  <w:style w:type="character" w:styleId="Emphasis">
    <w:name w:val="Emphasis"/>
    <w:basedOn w:val="DefaultParagraphFont"/>
    <w:uiPriority w:val="20"/>
    <w:qFormat/>
    <w:rsid w:val="001A0D9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0D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0D9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0D96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A0D9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A0D9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1A0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A0D9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A0D9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F43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548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9011e64-0c30-8008-b579-0ec660abd06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1104</Words>
  <Characters>6294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Myo Zin</dc:creator>
  <cp:keywords/>
  <dc:description/>
  <cp:lastModifiedBy>May Myo Zin</cp:lastModifiedBy>
  <cp:revision>15</cp:revision>
  <dcterms:created xsi:type="dcterms:W3CDTF">2025-10-28T19:16:00Z</dcterms:created>
  <dcterms:modified xsi:type="dcterms:W3CDTF">2025-10-28T23:06:00Z</dcterms:modified>
</cp:coreProperties>
</file>