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B8D6" w14:textId="591FB15B" w:rsidR="001A0D96" w:rsidRPr="000065A6" w:rsidRDefault="000065A6" w:rsidP="000065A6">
      <w:pPr>
        <w:spacing w:after="0" w:line="240" w:lineRule="auto"/>
        <w:ind w:left="-15" w:right="-15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GDPR </w:t>
      </w:r>
      <w:r w:rsidR="001A0D96" w:rsidRPr="000065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Article 6 (1(</w:t>
      </w:r>
      <w:r w:rsidR="00BF5EA8" w:rsidRPr="000065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d</w:t>
      </w:r>
      <w:r w:rsidR="001A0D96" w:rsidRPr="000065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))</w:t>
      </w:r>
    </w:p>
    <w:p w14:paraId="7E17892C" w14:textId="77777777" w:rsidR="006F43AB" w:rsidRPr="001E7FD6" w:rsidRDefault="006F43AB" w:rsidP="006F43AB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0FD054" w14:textId="6F70D140" w:rsidR="007F300F" w:rsidRPr="000065A6" w:rsidRDefault="000065A6" w:rsidP="000065A6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Chat </w:t>
      </w:r>
      <w:r w:rsidR="0084349F" w:rsidRPr="001E7FD6">
        <w:rPr>
          <w:rFonts w:ascii="Times New Roman" w:eastAsia="Times New Roman" w:hAnsi="Times New Roman" w:cs="Times New Roman"/>
          <w:kern w:val="0"/>
          <w14:ligatures w14:val="none"/>
        </w:rPr>
        <w:t>Link: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86056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https://chatgpt.com/share/69011ba9-0960-8008-a5f6-98cb3edbfae8</w:t>
        </w:r>
      </w:hyperlink>
    </w:p>
    <w:p w14:paraId="266AB2E3" w14:textId="77777777" w:rsidR="007F300F" w:rsidRPr="001E7FD6" w:rsidRDefault="007F300F" w:rsidP="00CB1859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70B2C52B" w14:textId="77777777" w:rsidR="00023D24" w:rsidRPr="001E7FD6" w:rsidRDefault="00023D24" w:rsidP="00CB1859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5F83144E" w14:textId="77777777" w:rsidR="00211FEE" w:rsidRPr="000065A6" w:rsidRDefault="00211FEE" w:rsidP="00211FEE">
      <w:pPr>
        <w:pStyle w:val="Heading5"/>
        <w:spacing w:before="0" w:after="0"/>
        <w:ind w:left="-15" w:right="-15"/>
        <w:rPr>
          <w:rFonts w:ascii="Times New Roman" w:hAnsi="Times New Roman" w:cs="Times New Roman"/>
          <w:b/>
          <w:bCs/>
          <w:i/>
          <w:iCs/>
          <w:color w:val="0D0D0D"/>
        </w:rPr>
      </w:pPr>
      <w:r w:rsidRPr="000065A6">
        <w:rPr>
          <w:rFonts w:ascii="Times New Roman" w:hAnsi="Times New Roman" w:cs="Times New Roman"/>
          <w:b/>
          <w:bCs/>
          <w:i/>
          <w:iCs/>
          <w:color w:val="0D0D0D"/>
        </w:rPr>
        <w:t>User Input:</w:t>
      </w:r>
    </w:p>
    <w:p w14:paraId="2E8B2E93" w14:textId="77777777" w:rsidR="001E7FD6" w:rsidRPr="001E7FD6" w:rsidRDefault="001E7FD6" w:rsidP="001E7FD6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</w:p>
    <w:p w14:paraId="4F827832" w14:textId="77777777" w:rsid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Processing shall be lawful if processing is necessary in order to protect the vital interests of the data subject or of another natural person.</w:t>
      </w:r>
    </w:p>
    <w:p w14:paraId="40261110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5B49EF07" w14:textId="77777777" w:rsidR="001E7FD6" w:rsidRPr="000065A6" w:rsidRDefault="001E7FD6" w:rsidP="001E7FD6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i/>
          <w:iCs/>
          <w:color w:val="0D0D0D"/>
          <w:kern w:val="0"/>
          <w14:ligatures w14:val="none"/>
        </w:rPr>
      </w:pPr>
      <w:r w:rsidRPr="000065A6">
        <w:rPr>
          <w:rFonts w:ascii="Times New Roman" w:eastAsia="Times New Roman" w:hAnsi="Times New Roman" w:cs="Times New Roman"/>
          <w:b/>
          <w:bCs/>
          <w:i/>
          <w:iCs/>
          <w:color w:val="0D0D0D"/>
          <w:kern w:val="0"/>
          <w14:ligatures w14:val="none"/>
        </w:rPr>
        <w:t>GDPR to PROLOG v1 said:</w:t>
      </w:r>
    </w:p>
    <w:p w14:paraId="3E63C9B7" w14:textId="77777777" w:rsidR="001E7FD6" w:rsidRPr="001E7FD6" w:rsidRDefault="001E7FD6" w:rsidP="001E7FD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Excellent — the sentence you’ve provided is a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specific clause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of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Article 6(1)(d) GDPR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which establishes one of the six legal bases for lawful processing of personal data. Let’s go step by step as required.</w:t>
      </w:r>
    </w:p>
    <w:p w14:paraId="153E5A15" w14:textId="77777777" w:rsidR="001E7FD6" w:rsidRPr="001E7FD6" w:rsidRDefault="00427360" w:rsidP="001E7FD6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</w:rPr>
        <w:pict w14:anchorId="7516C9B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412A0FD" w14:textId="77777777" w:rsidR="001E7FD6" w:rsidRPr="000065A6" w:rsidRDefault="001E7FD6" w:rsidP="001E7FD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</w:pPr>
      <w:r w:rsidRPr="000065A6"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  <w:t>Step 1: Identify and Extract Related Recitals</w:t>
      </w:r>
    </w:p>
    <w:p w14:paraId="29B6B6B8" w14:textId="77777777" w:rsidR="001E7FD6" w:rsidRPr="001E7FD6" w:rsidRDefault="001E7FD6" w:rsidP="001E7FD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 relevant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Recitals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interpreting or explaining Article 6(1)(d) GDPR include:</w:t>
      </w:r>
    </w:p>
    <w:p w14:paraId="618C7C25" w14:textId="77777777" w:rsidR="001E7FD6" w:rsidRPr="001E7FD6" w:rsidRDefault="001E7FD6" w:rsidP="001E7FD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Recital 46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— Explains what constitutes “vital interests” and the situations in which this basis applies.</w:t>
      </w:r>
    </w:p>
    <w:p w14:paraId="65838655" w14:textId="77777777" w:rsidR="001E7FD6" w:rsidRPr="001E7FD6" w:rsidRDefault="001E7FD6" w:rsidP="001E7FD6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States that processing is lawful where necessary to protect an interest essential for the life of the data subject or another natural person.</w:t>
      </w:r>
    </w:p>
    <w:p w14:paraId="01C5647E" w14:textId="77777777" w:rsidR="001E7FD6" w:rsidRPr="001E7FD6" w:rsidRDefault="001E7FD6" w:rsidP="001E7FD6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Clarifies that this should generally be used when no other legal basis can apply.</w:t>
      </w:r>
    </w:p>
    <w:p w14:paraId="0CACE1AF" w14:textId="77777777" w:rsidR="001E7FD6" w:rsidRPr="001E7FD6" w:rsidRDefault="001E7FD6" w:rsidP="001E7FD6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Mentions cases of humanitarian emergencies, epidemics, or natural disasters.</w:t>
      </w:r>
    </w:p>
    <w:p w14:paraId="5F5ABAFC" w14:textId="77777777" w:rsidR="001E7FD6" w:rsidRPr="001E7FD6" w:rsidRDefault="001E7FD6" w:rsidP="001E7FD6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Also clarifies that some types of processing may serve both important public interest and vital interests.</w:t>
      </w:r>
    </w:p>
    <w:p w14:paraId="36C44029" w14:textId="77777777" w:rsidR="001E7FD6" w:rsidRPr="001E7FD6" w:rsidRDefault="001E7FD6" w:rsidP="001E7FD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Recital 47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— Distinguishes legitimate interests from vital interests but indicates the balance between necessity and fundamental rights.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  <w:t>(Indirectly relevant to the necessity test.)</w:t>
      </w:r>
    </w:p>
    <w:p w14:paraId="21DE41A8" w14:textId="77777777" w:rsidR="001E7FD6" w:rsidRPr="001E7FD6" w:rsidRDefault="001E7FD6" w:rsidP="001E7FD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Recital 112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— Mentions data transfers necessary for important reasons of public interest or vital interests, linking to cross-border cases (relevant when applying Article 49(1)(f)).</w:t>
      </w:r>
    </w:p>
    <w:p w14:paraId="66899EEC" w14:textId="77777777" w:rsidR="001E7FD6" w:rsidRDefault="001E7FD6" w:rsidP="000065A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Thus,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Recital 46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is the </w:t>
      </w:r>
      <w:r w:rsidRPr="001E7FD6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primary explanatory recital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for Article 6(1)(d), while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Recitals 47 and 112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provide contextual support.</w:t>
      </w:r>
    </w:p>
    <w:p w14:paraId="2945D5AA" w14:textId="77777777" w:rsidR="000065A6" w:rsidRPr="001E7FD6" w:rsidRDefault="000065A6" w:rsidP="000065A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48A2BC38" w14:textId="77777777" w:rsidR="001E7FD6" w:rsidRPr="001E7FD6" w:rsidRDefault="00427360" w:rsidP="000065A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</w:rPr>
        <w:pict w14:anchorId="2FE6693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4164134" w14:textId="77777777" w:rsidR="000065A6" w:rsidRDefault="000065A6" w:rsidP="000065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</w:pPr>
    </w:p>
    <w:p w14:paraId="261B8D2F" w14:textId="772290B4" w:rsidR="001E7FD6" w:rsidRDefault="001E7FD6" w:rsidP="000065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</w:pPr>
      <w:r w:rsidRPr="000065A6"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  <w:t>Step 2: Identify Related Articles</w:t>
      </w:r>
    </w:p>
    <w:p w14:paraId="65FD27D2" w14:textId="77777777" w:rsidR="000065A6" w:rsidRPr="000065A6" w:rsidRDefault="000065A6" w:rsidP="000065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</w:pPr>
    </w:p>
    <w:p w14:paraId="0A03F994" w14:textId="77777777" w:rsidR="001E7FD6" w:rsidRPr="001E7FD6" w:rsidRDefault="001E7FD6" w:rsidP="001E7FD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Article 9(2)(c)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— Provides an exception to the prohibition on processing special categories of data when necessary to protect vital interests.</w:t>
      </w:r>
    </w:p>
    <w:p w14:paraId="558A4A67" w14:textId="77777777" w:rsidR="001E7FD6" w:rsidRPr="001E7FD6" w:rsidRDefault="001E7FD6" w:rsidP="001E7FD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Article 49(1)(f)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— Allows international data transfers necessary to protect vital interests.</w:t>
      </w:r>
    </w:p>
    <w:p w14:paraId="35552EA1" w14:textId="77777777" w:rsidR="001E7FD6" w:rsidRPr="001E7FD6" w:rsidRDefault="001E7FD6" w:rsidP="001E7FD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Article 6(3)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— Clarifies that processing based on 6(1)(d) does not require a legal obligation but must still meet other GDPR principles.</w:t>
      </w:r>
    </w:p>
    <w:p w14:paraId="1FEAAED5" w14:textId="77777777" w:rsidR="001E7FD6" w:rsidRPr="001E7FD6" w:rsidRDefault="001E7FD6" w:rsidP="001E7FD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Article 5(1)(a)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— Lawfulness, fairness, and transparency principle (applies generally).</w:t>
      </w:r>
    </w:p>
    <w:p w14:paraId="0941DAC7" w14:textId="77777777" w:rsidR="001E7FD6" w:rsidRPr="001E7FD6" w:rsidRDefault="001E7FD6" w:rsidP="001E7FD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Article 5(1)(c)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— Data minimisation, relevant to the necessity test.</w:t>
      </w:r>
    </w:p>
    <w:p w14:paraId="3E72BD04" w14:textId="77777777" w:rsidR="001E7FD6" w:rsidRPr="001E7FD6" w:rsidRDefault="00427360" w:rsidP="001E7FD6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</w:rPr>
        <w:pict w14:anchorId="2A0FBE5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2CA092F" w14:textId="77777777" w:rsidR="001E7FD6" w:rsidRPr="000065A6" w:rsidRDefault="001E7FD6" w:rsidP="001E7FD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</w:pPr>
      <w:r w:rsidRPr="000065A6"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  <w:lastRenderedPageBreak/>
        <w:t>Step 3: Construct the Complete Legal Rule</w:t>
      </w:r>
    </w:p>
    <w:p w14:paraId="778E07DB" w14:textId="77777777" w:rsidR="000065A6" w:rsidRPr="001E7FD6" w:rsidRDefault="000065A6" w:rsidP="001E7FD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</w:p>
    <w:p w14:paraId="2BCF3BE6" w14:textId="77777777" w:rsidR="001E7FD6" w:rsidRPr="001E7FD6" w:rsidRDefault="001E7FD6" w:rsidP="001E7FD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Detailed Legal Rule (Integrated Version)</w:t>
      </w:r>
    </w:p>
    <w:p w14:paraId="4839A8A4" w14:textId="77777777" w:rsidR="001E7FD6" w:rsidRPr="001E7FD6" w:rsidRDefault="001E7FD6" w:rsidP="001E7FD6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Processing of personal data shall be lawful under Article 6(1)(d) GDPR if and only if:</w:t>
      </w:r>
    </w:p>
    <w:p w14:paraId="67077D5C" w14:textId="77777777" w:rsidR="001E7FD6" w:rsidRPr="001E7FD6" w:rsidRDefault="001E7FD6" w:rsidP="001E7FD6">
      <w:pPr>
        <w:numPr>
          <w:ilvl w:val="0"/>
          <w:numId w:val="23"/>
        </w:num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 processing is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necessary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(not merely useful or convenient) in order to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protect the vital interests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of the data subject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or another natural person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meaning an interest essential for their life or physical integrity (Recital 46).</w:t>
      </w:r>
    </w:p>
    <w:p w14:paraId="25610DD6" w14:textId="77777777" w:rsidR="001E7FD6" w:rsidRPr="001E7FD6" w:rsidRDefault="001E7FD6" w:rsidP="001E7FD6">
      <w:pPr>
        <w:numPr>
          <w:ilvl w:val="0"/>
          <w:numId w:val="23"/>
        </w:num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This legal basis applies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only when the data subject is physically or legally incapable of giving consent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or when obtaining consent is impracticable in the circumstances.</w:t>
      </w:r>
    </w:p>
    <w:p w14:paraId="175C954C" w14:textId="77777777" w:rsidR="001E7FD6" w:rsidRPr="001E7FD6" w:rsidRDefault="001E7FD6" w:rsidP="001E7FD6">
      <w:pPr>
        <w:numPr>
          <w:ilvl w:val="0"/>
          <w:numId w:val="23"/>
        </w:num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 processing must comply with the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general principles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of data protection (Article 5(1)), including lawfulness, fairness, transparency, purpose limitation, and data minimisation.</w:t>
      </w:r>
    </w:p>
    <w:p w14:paraId="55D8542F" w14:textId="77777777" w:rsidR="001E7FD6" w:rsidRPr="001E7FD6" w:rsidRDefault="001E7FD6" w:rsidP="001E7FD6">
      <w:pPr>
        <w:numPr>
          <w:ilvl w:val="0"/>
          <w:numId w:val="23"/>
        </w:num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 processing may also include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special category data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if necessary under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Article 9(2)(c)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6722652A" w14:textId="77777777" w:rsidR="001E7FD6" w:rsidRPr="001E7FD6" w:rsidRDefault="001E7FD6" w:rsidP="001E7FD6">
      <w:pPr>
        <w:numPr>
          <w:ilvl w:val="0"/>
          <w:numId w:val="23"/>
        </w:num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If data must be transferred internationally, such transfer may be justified under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Article 49(1)(f)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if necessary to protect such vital interests.</w:t>
      </w:r>
    </w:p>
    <w:p w14:paraId="2D8FF126" w14:textId="77777777" w:rsidR="001E7FD6" w:rsidRPr="001E7FD6" w:rsidRDefault="001E7FD6" w:rsidP="001E7FD6">
      <w:pPr>
        <w:numPr>
          <w:ilvl w:val="0"/>
          <w:numId w:val="23"/>
        </w:num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Examples (Recital 46) include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humanitarian emergencies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epidemics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or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natural disasters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where processing of personal data is required to save someone’s life or prevent serious harm.</w:t>
      </w:r>
    </w:p>
    <w:p w14:paraId="06230012" w14:textId="77777777" w:rsidR="001E7FD6" w:rsidRPr="001E7FD6" w:rsidRDefault="00427360" w:rsidP="001E7FD6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</w:rPr>
        <w:pict w14:anchorId="24A062F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7C66E09" w14:textId="77777777" w:rsidR="001E7FD6" w:rsidRPr="000065A6" w:rsidRDefault="001E7FD6" w:rsidP="001E7FD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</w:pPr>
      <w:r w:rsidRPr="000065A6"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  <w:t>Step 4: Rewrite in “If–Then” Logical Form</w:t>
      </w:r>
    </w:p>
    <w:p w14:paraId="62780B49" w14:textId="77777777" w:rsidR="001E7FD6" w:rsidRPr="001E7FD6" w:rsidRDefault="001E7FD6" w:rsidP="001E7FD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Main Rule:</w:t>
      </w:r>
    </w:p>
    <w:p w14:paraId="3255DC51" w14:textId="77777777" w:rsidR="001E7FD6" w:rsidRPr="001E7FD6" w:rsidRDefault="001E7FD6" w:rsidP="001E7FD6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If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processing of personal data is </w:t>
      </w:r>
      <w:r w:rsidRPr="001E7FD6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necessary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to protect a </w:t>
      </w:r>
      <w:r w:rsidRPr="001E7FD6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vital interest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essential for the life or physical integrity of the data subject or another person,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and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no other legal basis (such as consent or legal obligation) is applicable or feasible,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then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such processing shall be lawful under Article 6(1)(d) GDPR.</w:t>
      </w:r>
    </w:p>
    <w:p w14:paraId="22F1DF60" w14:textId="77777777" w:rsidR="001E7FD6" w:rsidRPr="001E7FD6" w:rsidRDefault="001E7FD6" w:rsidP="001E7FD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Sub-Rules:</w:t>
      </w:r>
    </w:p>
    <w:p w14:paraId="34133872" w14:textId="77777777" w:rsidR="001E7FD6" w:rsidRPr="001E7FD6" w:rsidRDefault="001E7FD6" w:rsidP="001E7FD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If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the data subject is unable to consent (due to incapacity, unconsciousness, or emergency),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then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the controller may rely on vital interests as a lawful basis.</w:t>
      </w:r>
    </w:p>
    <w:p w14:paraId="60694DB2" w14:textId="77777777" w:rsidR="001E7FD6" w:rsidRPr="001E7FD6" w:rsidRDefault="001E7FD6" w:rsidP="001E7FD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If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the data processed includes special category data,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then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Article 9(2)(c) must also be satisfied.</w:t>
      </w:r>
    </w:p>
    <w:p w14:paraId="42D68F2A" w14:textId="77777777" w:rsidR="001E7FD6" w:rsidRPr="001E7FD6" w:rsidRDefault="001E7FD6" w:rsidP="001E7FD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If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the processing involves an international data transfer,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then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Article 49(1)(f) applies.</w:t>
      </w:r>
    </w:p>
    <w:p w14:paraId="3C3F0E82" w14:textId="77777777" w:rsidR="001E7FD6" w:rsidRPr="001E7FD6" w:rsidRDefault="001E7FD6" w:rsidP="001E7FD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If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processing is not strictly necessary for life protection or could be achieved by less intrusive means,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then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Article 6(1)(d) cannot be used.</w:t>
      </w:r>
    </w:p>
    <w:p w14:paraId="5A1C594E" w14:textId="77777777" w:rsidR="001E7FD6" w:rsidRPr="001E7FD6" w:rsidRDefault="00427360" w:rsidP="001E7FD6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</w:rPr>
        <w:pict w14:anchorId="104B0C0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771F742" w14:textId="77777777" w:rsidR="001E7FD6" w:rsidRDefault="001E7FD6" w:rsidP="001E7FD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</w:p>
    <w:p w14:paraId="67473C1D" w14:textId="77777777" w:rsidR="001E7FD6" w:rsidRDefault="001E7FD6" w:rsidP="001E7FD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</w:p>
    <w:p w14:paraId="21461956" w14:textId="77777777" w:rsidR="000065A6" w:rsidRDefault="000065A6" w:rsidP="001E7FD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</w:p>
    <w:p w14:paraId="4A10A2AB" w14:textId="77777777" w:rsidR="000065A6" w:rsidRDefault="000065A6" w:rsidP="001E7FD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</w:p>
    <w:p w14:paraId="7915E9B2" w14:textId="77777777" w:rsidR="000065A6" w:rsidRDefault="000065A6" w:rsidP="001E7FD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</w:p>
    <w:p w14:paraId="6E6A70A8" w14:textId="77777777" w:rsidR="000065A6" w:rsidRPr="000065A6" w:rsidRDefault="000065A6" w:rsidP="001E7FD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</w:pPr>
    </w:p>
    <w:p w14:paraId="0C9AFB80" w14:textId="58B337A4" w:rsidR="001E7FD6" w:rsidRPr="000065A6" w:rsidRDefault="001E7FD6" w:rsidP="001E7FD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</w:pPr>
      <w:r w:rsidRPr="000065A6"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  <w:t>Step 5: PROLOG Representation</w:t>
      </w:r>
    </w:p>
    <w:p w14:paraId="30AF2223" w14:textId="77777777" w:rsidR="001E7FD6" w:rsidRPr="001E7FD6" w:rsidRDefault="001E7FD6" w:rsidP="001E7FD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Below is a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complete PROLOG program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(</w:t>
      </w:r>
      <w:r w:rsidRPr="001E7FD6">
        <w:rPr>
          <w:rFonts w:ascii="Times New Roman" w:eastAsia="Times New Roman" w:hAnsi="Times New Roman" w:cs="Times New Roman"/>
          <w:color w:val="0D0D0D"/>
          <w:kern w:val="0"/>
          <w:shd w:val="clear" w:color="auto" w:fill="ECECEC"/>
          <w14:ligatures w14:val="none"/>
        </w:rPr>
        <w:t>program.pl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 implementing the rule with entities, predicates, facts, and test cases.</w:t>
      </w:r>
    </w:p>
    <w:p w14:paraId="5CDF05E7" w14:textId="389F01DF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%%%%%%%%%%%%%%%%%%%%%%%%%%</w:t>
      </w:r>
    </w:p>
    <w:p w14:paraId="72F24A67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GDPR ARTICLE 6(1)(d) — Vital Interests Basis</w:t>
      </w:r>
    </w:p>
    <w:p w14:paraId="541D494D" w14:textId="5E41FB5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%%%%%%%%%%%%%%%%%%%%%%%%%%</w:t>
      </w:r>
    </w:p>
    <w:p w14:paraId="029200CB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36351BDA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---------- Entity Definitions ----------</w:t>
      </w:r>
    </w:p>
    <w:p w14:paraId="2E7A4534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processing(Activity)</w:t>
      </w:r>
    </w:p>
    <w:p w14:paraId="23BD9F8E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data_subject(Person)</w:t>
      </w:r>
    </w:p>
    <w:p w14:paraId="3C9EBEE3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natural_person(Person)</w:t>
      </w:r>
    </w:p>
    <w:p w14:paraId="310DDC10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vital_interest(Interest)</w:t>
      </w:r>
    </w:p>
    <w:p w14:paraId="7BC0243B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necessary(Activity, Interest)</w:t>
      </w:r>
    </w:p>
    <w:p w14:paraId="153AE425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capable_of_consent(Person, yes/no)</w:t>
      </w:r>
    </w:p>
    <w:p w14:paraId="0F4F2AE6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lawful_basis(Activity, Basis)</w:t>
      </w:r>
    </w:p>
    <w:p w14:paraId="6B2D69A8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includes_special_data(Activity, yes/no)</w:t>
      </w:r>
    </w:p>
    <w:p w14:paraId="483B4366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involves_transfer(Activity, yes/no)</w:t>
      </w:r>
    </w:p>
    <w:p w14:paraId="24957327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emergency_context(Activity, yes/no)</w:t>
      </w:r>
    </w:p>
    <w:p w14:paraId="146F6381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10491885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---------- Main Rule ----------</w:t>
      </w:r>
    </w:p>
    <w:p w14:paraId="5F3E52D2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lawful_processing(Activity) :-</w:t>
      </w:r>
    </w:p>
    <w:p w14:paraId="74FC3E71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necessary(Activity, protect_vital_interest),</w:t>
      </w:r>
    </w:p>
    <w:p w14:paraId="0BF4746F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protects_vital_interest(Activity),</w:t>
      </w:r>
    </w:p>
    <w:p w14:paraId="3C2371B5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no_alternative_basis(Activity),</w:t>
      </w:r>
    </w:p>
    <w:p w14:paraId="36CE0D1D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complies_with_principles(Activity).</w:t>
      </w:r>
    </w:p>
    <w:p w14:paraId="19D9DBA4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55CBEEB4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---------- Sub-Rules ----------</w:t>
      </w:r>
    </w:p>
    <w:p w14:paraId="0B915E37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protects_vital_interest(Activity) :-</w:t>
      </w:r>
    </w:p>
    <w:p w14:paraId="62D809E4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vital_interest(life),</w:t>
      </w:r>
    </w:p>
    <w:p w14:paraId="15006C96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affects(Activity, Person),</w:t>
      </w:r>
    </w:p>
    <w:p w14:paraId="4C527A87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(data_subject(Person); natural_person(Person)).</w:t>
      </w:r>
    </w:p>
    <w:p w14:paraId="13336430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3597426E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no_alternative_basis(Activity) :-</w:t>
      </w:r>
    </w:p>
    <w:p w14:paraId="06DC4A42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\+ has_legal_obligation(Activity),</w:t>
      </w:r>
    </w:p>
    <w:p w14:paraId="4C1986B7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\+ has_consent(Activity),</w:t>
      </w:r>
    </w:p>
    <w:p w14:paraId="0A51F1ED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\+ legitimate_interest(Activity).</w:t>
      </w:r>
    </w:p>
    <w:p w14:paraId="04BAC39A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0BEEAEC2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complies_with_principles(Activity) :-</w:t>
      </w:r>
    </w:p>
    <w:p w14:paraId="5EB30AB6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respects(data_minimisation, Activity),</w:t>
      </w:r>
    </w:p>
    <w:p w14:paraId="15AED7D7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respects(fairness, Activity),</w:t>
      </w:r>
    </w:p>
    <w:p w14:paraId="6F9AFFE9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respects(transparency, Activity).</w:t>
      </w:r>
    </w:p>
    <w:p w14:paraId="28587F50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6618E8AB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---------- Special Category Data ----------</w:t>
      </w:r>
    </w:p>
    <w:p w14:paraId="64A2C255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lawful_special_data_processing(Activity) :-</w:t>
      </w:r>
    </w:p>
    <w:p w14:paraId="53062B64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includes_special_data(Activity, yes),</w:t>
      </w:r>
    </w:p>
    <w:p w14:paraId="2EBB867A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necessary(Activity, protect_vital_interest),</w:t>
      </w:r>
    </w:p>
    <w:p w14:paraId="6B22C66B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subject_incapable_of_consent(Activity).</w:t>
      </w:r>
    </w:p>
    <w:p w14:paraId="3022D761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43AD7C47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subject_incapable_of_consent(Activity) :-</w:t>
      </w:r>
    </w:p>
    <w:p w14:paraId="71859A0A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affects(Activity, Person),</w:t>
      </w:r>
    </w:p>
    <w:p w14:paraId="2D736134" w14:textId="77777777" w:rsid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capable_of_consent(Person, no).</w:t>
      </w:r>
    </w:p>
    <w:p w14:paraId="72679EDE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3E64CD33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3C20F80B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---------- International Transfer ----------</w:t>
      </w:r>
    </w:p>
    <w:p w14:paraId="57D881A8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lawful_transfer(Activity) :-</w:t>
      </w:r>
    </w:p>
    <w:p w14:paraId="27F2E4B2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involves_transfer(Activity, yes),</w:t>
      </w:r>
    </w:p>
    <w:p w14:paraId="2C3C5243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necessary(Activity, protect_vital_interest).</w:t>
      </w:r>
    </w:p>
    <w:p w14:paraId="212CA6C3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49065930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---------- Example Facts ----------</w:t>
      </w:r>
    </w:p>
    <w:p w14:paraId="139851D2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processing(emergency_medical_treatment).</w:t>
      </w:r>
    </w:p>
    <w:p w14:paraId="55878E6C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necessary(emergency_medical_treatment, protect_vital_interest).</w:t>
      </w:r>
    </w:p>
    <w:p w14:paraId="4C6FBAB9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affects(emergency_medical_treatment, john_doe).</w:t>
      </w:r>
    </w:p>
    <w:p w14:paraId="755B1DDA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data_subject(john_doe).</w:t>
      </w:r>
    </w:p>
    <w:p w14:paraId="43951B72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vital_interest(life).</w:t>
      </w:r>
    </w:p>
    <w:p w14:paraId="4A4AC9CB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capable_of_consent(john_doe, no).</w:t>
      </w:r>
    </w:p>
    <w:p w14:paraId="322C415F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includes_special_data(emergency_medical_treatment, yes).</w:t>
      </w:r>
    </w:p>
    <w:p w14:paraId="66D49E12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involves_transfer(emergency_medical_treatment, no).</w:t>
      </w:r>
    </w:p>
    <w:p w14:paraId="05C0FA19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respects(data_minimisation, emergency_medical_treatment).</w:t>
      </w:r>
    </w:p>
    <w:p w14:paraId="57475797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respects(fairness, emergency_medical_treatment).</w:t>
      </w:r>
    </w:p>
    <w:p w14:paraId="66F812C5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respects(transparency, emergency_medical_treatment).</w:t>
      </w:r>
    </w:p>
    <w:p w14:paraId="55F50461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33B5DDE6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---------- Example Queries ----------</w:t>
      </w:r>
    </w:p>
    <w:p w14:paraId="630E802B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1. Check if processing is lawful under Article 6(1)(d):</w:t>
      </w:r>
    </w:p>
    <w:p w14:paraId="3E57D3A1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?- lawful_processing(emergency_medical_treatment).</w:t>
      </w:r>
    </w:p>
    <w:p w14:paraId="4A5E9171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28FE809B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2. Check if special category data may be processed:</w:t>
      </w:r>
    </w:p>
    <w:p w14:paraId="46988B02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?- lawful_special_data_processing(emergency_medical_treatment).</w:t>
      </w:r>
    </w:p>
    <w:p w14:paraId="65199741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21CC760D" w14:textId="77777777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3. Check if international transfer would be lawful:</w:t>
      </w:r>
    </w:p>
    <w:p w14:paraId="290D9134" w14:textId="3BD9979B" w:rsidR="001E7FD6" w:rsidRPr="001E7FD6" w:rsidRDefault="001E7FD6" w:rsidP="001E7FD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?- lawful_transfer(emergency_medical_treatment).</w:t>
      </w:r>
    </w:p>
    <w:p w14:paraId="00542C21" w14:textId="77777777" w:rsidR="001E7FD6" w:rsidRPr="001E7FD6" w:rsidRDefault="00427360" w:rsidP="001E7FD6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</w:rPr>
        <w:pict w14:anchorId="739D275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2D9EEB" w14:textId="77777777" w:rsidR="001E7FD6" w:rsidRPr="001E7FD6" w:rsidRDefault="001E7FD6" w:rsidP="001E7FD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1E7FD6">
        <w:rPr>
          <w:rFonts w:ascii="Apple Color Emoji" w:eastAsia="Times New Roman" w:hAnsi="Apple Color Emoji" w:cs="Apple Color Emoji"/>
          <w:b/>
          <w:bCs/>
          <w:color w:val="0D0D0D"/>
          <w:kern w:val="0"/>
          <w14:ligatures w14:val="none"/>
        </w:rPr>
        <w:t>✅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 Summary of the Logical Chain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3"/>
        <w:gridCol w:w="2434"/>
        <w:gridCol w:w="2160"/>
      </w:tblGrid>
      <w:tr w:rsidR="001E7FD6" w:rsidRPr="001E7FD6" w14:paraId="3F5ED250" w14:textId="77777777" w:rsidTr="001E7FD6">
        <w:trPr>
          <w:tblHeader/>
          <w:tblCellSpacing w:w="15" w:type="dxa"/>
        </w:trPr>
        <w:tc>
          <w:tcPr>
            <w:tcW w:w="498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36684D" w14:textId="77777777" w:rsidR="001E7FD6" w:rsidRPr="001E7FD6" w:rsidRDefault="001E7FD6" w:rsidP="001E7FD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</w:pPr>
            <w:r w:rsidRPr="001E7FD6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t>Condition</w:t>
            </w:r>
          </w:p>
        </w:tc>
        <w:tc>
          <w:tcPr>
            <w:tcW w:w="240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4C2C69" w14:textId="77777777" w:rsidR="001E7FD6" w:rsidRPr="001E7FD6" w:rsidRDefault="001E7FD6" w:rsidP="001E7FD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</w:pPr>
            <w:r w:rsidRPr="001E7FD6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t>Rule/Article</w:t>
            </w:r>
          </w:p>
        </w:tc>
        <w:tc>
          <w:tcPr>
            <w:tcW w:w="211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509B33" w14:textId="77777777" w:rsidR="001E7FD6" w:rsidRPr="001E7FD6" w:rsidRDefault="001E7FD6" w:rsidP="001E7FD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</w:pPr>
            <w:r w:rsidRPr="001E7FD6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t>Result</w:t>
            </w:r>
          </w:p>
        </w:tc>
      </w:tr>
      <w:tr w:rsidR="001E7FD6" w:rsidRPr="001E7FD6" w14:paraId="619250CB" w14:textId="77777777" w:rsidTr="001E7FD6">
        <w:trPr>
          <w:tblCellSpacing w:w="15" w:type="dxa"/>
        </w:trPr>
        <w:tc>
          <w:tcPr>
            <w:tcW w:w="498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B71849" w14:textId="77777777" w:rsidR="001E7FD6" w:rsidRPr="001E7FD6" w:rsidRDefault="001E7FD6" w:rsidP="001E7F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7F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Processing necessary for vital interests</w:t>
            </w:r>
          </w:p>
        </w:tc>
        <w:tc>
          <w:tcPr>
            <w:tcW w:w="240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2B7E77" w14:textId="77777777" w:rsidR="001E7FD6" w:rsidRPr="001E7FD6" w:rsidRDefault="001E7FD6" w:rsidP="001E7F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7F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6(1)(d)</w:t>
            </w:r>
          </w:p>
        </w:tc>
        <w:tc>
          <w:tcPr>
            <w:tcW w:w="211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9F5BD2" w14:textId="77777777" w:rsidR="001E7FD6" w:rsidRPr="001E7FD6" w:rsidRDefault="001E7FD6" w:rsidP="001E7F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7F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Lawful basis</w:t>
            </w:r>
          </w:p>
        </w:tc>
      </w:tr>
      <w:tr w:rsidR="001E7FD6" w:rsidRPr="001E7FD6" w14:paraId="55927B32" w14:textId="77777777" w:rsidTr="001E7FD6">
        <w:trPr>
          <w:tblCellSpacing w:w="15" w:type="dxa"/>
        </w:trPr>
        <w:tc>
          <w:tcPr>
            <w:tcW w:w="498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325CDA" w14:textId="77777777" w:rsidR="001E7FD6" w:rsidRPr="001E7FD6" w:rsidRDefault="001E7FD6" w:rsidP="001E7F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7F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subject unable to consent</w:t>
            </w:r>
          </w:p>
        </w:tc>
        <w:tc>
          <w:tcPr>
            <w:tcW w:w="240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21009F" w14:textId="77777777" w:rsidR="001E7FD6" w:rsidRPr="001E7FD6" w:rsidRDefault="001E7FD6" w:rsidP="001E7F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7F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6(1)(d), Recital 46</w:t>
            </w:r>
          </w:p>
        </w:tc>
        <w:tc>
          <w:tcPr>
            <w:tcW w:w="211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219D0A" w14:textId="77777777" w:rsidR="001E7FD6" w:rsidRPr="001E7FD6" w:rsidRDefault="001E7FD6" w:rsidP="001E7F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7F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Permitted</w:t>
            </w:r>
          </w:p>
        </w:tc>
      </w:tr>
      <w:tr w:rsidR="001E7FD6" w:rsidRPr="001E7FD6" w14:paraId="516DE21F" w14:textId="77777777" w:rsidTr="001E7FD6">
        <w:trPr>
          <w:tblCellSpacing w:w="15" w:type="dxa"/>
        </w:trPr>
        <w:tc>
          <w:tcPr>
            <w:tcW w:w="498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8D22F3" w14:textId="77777777" w:rsidR="001E7FD6" w:rsidRPr="001E7FD6" w:rsidRDefault="001E7FD6" w:rsidP="001E7F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7F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Special category data involved</w:t>
            </w:r>
          </w:p>
        </w:tc>
        <w:tc>
          <w:tcPr>
            <w:tcW w:w="240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82B2CD" w14:textId="77777777" w:rsidR="001E7FD6" w:rsidRPr="001E7FD6" w:rsidRDefault="001E7FD6" w:rsidP="001E7F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7F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9(2)(c)</w:t>
            </w:r>
          </w:p>
        </w:tc>
        <w:tc>
          <w:tcPr>
            <w:tcW w:w="211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1212F3" w14:textId="77777777" w:rsidR="001E7FD6" w:rsidRPr="001E7FD6" w:rsidRDefault="001E7FD6" w:rsidP="001E7F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7F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Still lawful</w:t>
            </w:r>
          </w:p>
        </w:tc>
      </w:tr>
      <w:tr w:rsidR="001E7FD6" w:rsidRPr="001E7FD6" w14:paraId="556846B6" w14:textId="77777777" w:rsidTr="001E7FD6">
        <w:trPr>
          <w:tblCellSpacing w:w="15" w:type="dxa"/>
        </w:trPr>
        <w:tc>
          <w:tcPr>
            <w:tcW w:w="498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88A409" w14:textId="77777777" w:rsidR="001E7FD6" w:rsidRPr="001E7FD6" w:rsidRDefault="001E7FD6" w:rsidP="001E7F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7F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International transfer required</w:t>
            </w:r>
          </w:p>
        </w:tc>
        <w:tc>
          <w:tcPr>
            <w:tcW w:w="240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09F93D" w14:textId="77777777" w:rsidR="001E7FD6" w:rsidRPr="001E7FD6" w:rsidRDefault="001E7FD6" w:rsidP="001E7F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7F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49(1)(f)</w:t>
            </w:r>
          </w:p>
        </w:tc>
        <w:tc>
          <w:tcPr>
            <w:tcW w:w="211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AB5852" w14:textId="77777777" w:rsidR="001E7FD6" w:rsidRPr="001E7FD6" w:rsidRDefault="001E7FD6" w:rsidP="001E7F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7F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Permitted</w:t>
            </w:r>
          </w:p>
        </w:tc>
      </w:tr>
      <w:tr w:rsidR="001E7FD6" w:rsidRPr="001E7FD6" w14:paraId="7D54614F" w14:textId="77777777" w:rsidTr="001E7FD6">
        <w:trPr>
          <w:tblCellSpacing w:w="15" w:type="dxa"/>
        </w:trPr>
        <w:tc>
          <w:tcPr>
            <w:tcW w:w="4988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6D96CD" w14:textId="77777777" w:rsidR="001E7FD6" w:rsidRPr="001E7FD6" w:rsidRDefault="001E7FD6" w:rsidP="001E7F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7F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necessary / less intrusive means exist</w:t>
            </w:r>
          </w:p>
        </w:tc>
        <w:tc>
          <w:tcPr>
            <w:tcW w:w="2404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3EF26B" w14:textId="77777777" w:rsidR="001E7FD6" w:rsidRPr="001E7FD6" w:rsidRDefault="001E7FD6" w:rsidP="001E7F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7F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6(1)(d)</w:t>
            </w:r>
          </w:p>
        </w:tc>
        <w:tc>
          <w:tcPr>
            <w:tcW w:w="2115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0E6B257" w14:textId="77777777" w:rsidR="001E7FD6" w:rsidRPr="001E7FD6" w:rsidRDefault="001E7FD6" w:rsidP="001E7F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7F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lawful</w:t>
            </w:r>
          </w:p>
        </w:tc>
      </w:tr>
    </w:tbl>
    <w:p w14:paraId="33B123DB" w14:textId="77777777" w:rsidR="001E7FD6" w:rsidRPr="001E7FD6" w:rsidRDefault="001E7FD6" w:rsidP="001E7FD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Would you like me to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expand this PROLOG program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to include </w:t>
      </w:r>
      <w:r w:rsidRPr="001E7FD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exceptions and balancing tests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(e.g., “if vital interests conflict with other rights or obligations”)?</w:t>
      </w:r>
      <w:r w:rsidRPr="001E7FD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  <w:t>That would make it more realistic for compliance automation systems.</w:t>
      </w:r>
    </w:p>
    <w:p w14:paraId="2DB96745" w14:textId="77777777" w:rsidR="001E7FD6" w:rsidRPr="001E7FD6" w:rsidRDefault="001E7FD6" w:rsidP="001E7FD6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vanish/>
          <w:kern w:val="0"/>
          <w14:ligatures w14:val="none"/>
        </w:rPr>
        <w:t>Top of Form</w:t>
      </w:r>
    </w:p>
    <w:p w14:paraId="3CBB8C52" w14:textId="77777777" w:rsidR="001E7FD6" w:rsidRPr="001E7FD6" w:rsidRDefault="001E7FD6" w:rsidP="001E7FD6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1E7FD6">
        <w:rPr>
          <w:rFonts w:ascii="Times New Roman" w:eastAsia="Times New Roman" w:hAnsi="Times New Roman" w:cs="Times New Roman"/>
          <w:vanish/>
          <w:kern w:val="0"/>
          <w14:ligatures w14:val="none"/>
        </w:rPr>
        <w:t>Bottom of Form</w:t>
      </w:r>
    </w:p>
    <w:p w14:paraId="79E74360" w14:textId="77777777" w:rsidR="00023D24" w:rsidRPr="0084349F" w:rsidRDefault="00023D24" w:rsidP="00CB1859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0B066A94" w14:textId="77777777" w:rsidR="0084349F" w:rsidRPr="0084349F" w:rsidRDefault="0084349F" w:rsidP="0084349F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vanish/>
          <w:kern w:val="0"/>
          <w14:ligatures w14:val="none"/>
        </w:rPr>
        <w:t>Top of Form</w:t>
      </w:r>
    </w:p>
    <w:p w14:paraId="10335D07" w14:textId="77777777" w:rsidR="0084349F" w:rsidRPr="0084349F" w:rsidRDefault="0084349F" w:rsidP="0084349F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vanish/>
          <w:kern w:val="0"/>
          <w14:ligatures w14:val="none"/>
        </w:rPr>
        <w:t>Bottom of Form</w:t>
      </w:r>
    </w:p>
    <w:sectPr w:rsidR="0084349F" w:rsidRPr="0084349F" w:rsidSect="003C4B65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5B69"/>
    <w:multiLevelType w:val="multilevel"/>
    <w:tmpl w:val="0E4C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F2120"/>
    <w:multiLevelType w:val="multilevel"/>
    <w:tmpl w:val="F7C28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84F98"/>
    <w:multiLevelType w:val="multilevel"/>
    <w:tmpl w:val="8A42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30036F"/>
    <w:multiLevelType w:val="multilevel"/>
    <w:tmpl w:val="CB5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564063"/>
    <w:multiLevelType w:val="multilevel"/>
    <w:tmpl w:val="ABEA9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364C7"/>
    <w:multiLevelType w:val="multilevel"/>
    <w:tmpl w:val="CCA4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8C3200"/>
    <w:multiLevelType w:val="multilevel"/>
    <w:tmpl w:val="C406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1D0775"/>
    <w:multiLevelType w:val="multilevel"/>
    <w:tmpl w:val="74F8C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427ACA"/>
    <w:multiLevelType w:val="multilevel"/>
    <w:tmpl w:val="E196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17C79"/>
    <w:multiLevelType w:val="multilevel"/>
    <w:tmpl w:val="F07C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730E81"/>
    <w:multiLevelType w:val="multilevel"/>
    <w:tmpl w:val="3C3A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3A107B"/>
    <w:multiLevelType w:val="multilevel"/>
    <w:tmpl w:val="E5E2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B44643"/>
    <w:multiLevelType w:val="multilevel"/>
    <w:tmpl w:val="7586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234F86"/>
    <w:multiLevelType w:val="multilevel"/>
    <w:tmpl w:val="34CA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D34DC3"/>
    <w:multiLevelType w:val="multilevel"/>
    <w:tmpl w:val="123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B7E6D1C"/>
    <w:multiLevelType w:val="multilevel"/>
    <w:tmpl w:val="25C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231FB7"/>
    <w:multiLevelType w:val="multilevel"/>
    <w:tmpl w:val="BEAE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225F1D"/>
    <w:multiLevelType w:val="multilevel"/>
    <w:tmpl w:val="4162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A976E3"/>
    <w:multiLevelType w:val="multilevel"/>
    <w:tmpl w:val="4C3E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6C3761"/>
    <w:multiLevelType w:val="multilevel"/>
    <w:tmpl w:val="9484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873297"/>
    <w:multiLevelType w:val="multilevel"/>
    <w:tmpl w:val="ECB8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6F6755"/>
    <w:multiLevelType w:val="multilevel"/>
    <w:tmpl w:val="C5DAD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8554BF"/>
    <w:multiLevelType w:val="multilevel"/>
    <w:tmpl w:val="E82C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BC38BF"/>
    <w:multiLevelType w:val="multilevel"/>
    <w:tmpl w:val="7DB0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0794555">
    <w:abstractNumId w:val="0"/>
  </w:num>
  <w:num w:numId="2" w16cid:durableId="1220704801">
    <w:abstractNumId w:val="11"/>
  </w:num>
  <w:num w:numId="3" w16cid:durableId="706413146">
    <w:abstractNumId w:val="8"/>
  </w:num>
  <w:num w:numId="4" w16cid:durableId="737090262">
    <w:abstractNumId w:val="22"/>
  </w:num>
  <w:num w:numId="5" w16cid:durableId="1573542870">
    <w:abstractNumId w:val="12"/>
  </w:num>
  <w:num w:numId="6" w16cid:durableId="923222499">
    <w:abstractNumId w:val="18"/>
  </w:num>
  <w:num w:numId="7" w16cid:durableId="2118870688">
    <w:abstractNumId w:val="19"/>
  </w:num>
  <w:num w:numId="8" w16cid:durableId="867720766">
    <w:abstractNumId w:val="20"/>
  </w:num>
  <w:num w:numId="9" w16cid:durableId="1498425638">
    <w:abstractNumId w:val="10"/>
  </w:num>
  <w:num w:numId="10" w16cid:durableId="2085563230">
    <w:abstractNumId w:val="16"/>
  </w:num>
  <w:num w:numId="11" w16cid:durableId="1087964939">
    <w:abstractNumId w:val="23"/>
  </w:num>
  <w:num w:numId="12" w16cid:durableId="1438134726">
    <w:abstractNumId w:val="17"/>
  </w:num>
  <w:num w:numId="13" w16cid:durableId="1521629559">
    <w:abstractNumId w:val="9"/>
  </w:num>
  <w:num w:numId="14" w16cid:durableId="782769862">
    <w:abstractNumId w:val="14"/>
  </w:num>
  <w:num w:numId="15" w16cid:durableId="504710271">
    <w:abstractNumId w:val="7"/>
  </w:num>
  <w:num w:numId="16" w16cid:durableId="1366246235">
    <w:abstractNumId w:val="3"/>
  </w:num>
  <w:num w:numId="17" w16cid:durableId="715543223">
    <w:abstractNumId w:val="13"/>
  </w:num>
  <w:num w:numId="18" w16cid:durableId="643002738">
    <w:abstractNumId w:val="2"/>
  </w:num>
  <w:num w:numId="19" w16cid:durableId="1268924140">
    <w:abstractNumId w:val="21"/>
  </w:num>
  <w:num w:numId="20" w16cid:durableId="1899394436">
    <w:abstractNumId w:val="5"/>
  </w:num>
  <w:num w:numId="21" w16cid:durableId="1910647157">
    <w:abstractNumId w:val="1"/>
  </w:num>
  <w:num w:numId="22" w16cid:durableId="377510549">
    <w:abstractNumId w:val="6"/>
  </w:num>
  <w:num w:numId="23" w16cid:durableId="1584559535">
    <w:abstractNumId w:val="15"/>
  </w:num>
  <w:num w:numId="24" w16cid:durableId="250703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96"/>
    <w:rsid w:val="000065A6"/>
    <w:rsid w:val="00023D24"/>
    <w:rsid w:val="000305A4"/>
    <w:rsid w:val="000702B0"/>
    <w:rsid w:val="000A7EC8"/>
    <w:rsid w:val="000C4D38"/>
    <w:rsid w:val="001213D7"/>
    <w:rsid w:val="0015597A"/>
    <w:rsid w:val="001A0D96"/>
    <w:rsid w:val="001E7FD6"/>
    <w:rsid w:val="001F5015"/>
    <w:rsid w:val="00211FEE"/>
    <w:rsid w:val="0022098F"/>
    <w:rsid w:val="00226678"/>
    <w:rsid w:val="002C0BC2"/>
    <w:rsid w:val="002D7B9C"/>
    <w:rsid w:val="0032215E"/>
    <w:rsid w:val="00393F0C"/>
    <w:rsid w:val="003B6A39"/>
    <w:rsid w:val="003C4B65"/>
    <w:rsid w:val="00427360"/>
    <w:rsid w:val="00691C0C"/>
    <w:rsid w:val="006C2607"/>
    <w:rsid w:val="006F43AB"/>
    <w:rsid w:val="00755149"/>
    <w:rsid w:val="007B1F99"/>
    <w:rsid w:val="007F01F9"/>
    <w:rsid w:val="007F300A"/>
    <w:rsid w:val="007F300F"/>
    <w:rsid w:val="0084349F"/>
    <w:rsid w:val="008550BA"/>
    <w:rsid w:val="008A0ECB"/>
    <w:rsid w:val="00955679"/>
    <w:rsid w:val="00957B7D"/>
    <w:rsid w:val="009F77E7"/>
    <w:rsid w:val="00A86605"/>
    <w:rsid w:val="00B360C8"/>
    <w:rsid w:val="00BA5160"/>
    <w:rsid w:val="00BC46B0"/>
    <w:rsid w:val="00BF5EA8"/>
    <w:rsid w:val="00C508EC"/>
    <w:rsid w:val="00C578E8"/>
    <w:rsid w:val="00C72D5C"/>
    <w:rsid w:val="00CB1859"/>
    <w:rsid w:val="00D0616B"/>
    <w:rsid w:val="00D56254"/>
    <w:rsid w:val="00DB531D"/>
    <w:rsid w:val="00E25E12"/>
    <w:rsid w:val="00E5726C"/>
    <w:rsid w:val="00F12FFE"/>
    <w:rsid w:val="00F3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19CE"/>
  <w15:chartTrackingRefBased/>
  <w15:docId w15:val="{B190F8DD-207F-034C-A461-4914D2B5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M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A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A0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A0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A0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D96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D96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D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0D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A0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0D96"/>
    <w:rPr>
      <w:b/>
      <w:bCs/>
    </w:rPr>
  </w:style>
  <w:style w:type="character" w:styleId="Emphasis">
    <w:name w:val="Emphasis"/>
    <w:basedOn w:val="DefaultParagraphFont"/>
    <w:uiPriority w:val="20"/>
    <w:qFormat/>
    <w:rsid w:val="001A0D9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0D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0D9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0D96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A0D9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A0D9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1A0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A0D9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A0D9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F43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30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011ba9-0960-8008-a5f6-98cb3edbfae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1152</Words>
  <Characters>6570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Myo Zin</dc:creator>
  <cp:keywords/>
  <dc:description/>
  <cp:lastModifiedBy>May Myo Zin</cp:lastModifiedBy>
  <cp:revision>15</cp:revision>
  <dcterms:created xsi:type="dcterms:W3CDTF">2025-10-28T19:28:00Z</dcterms:created>
  <dcterms:modified xsi:type="dcterms:W3CDTF">2025-10-28T23:06:00Z</dcterms:modified>
</cp:coreProperties>
</file>