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123825</wp:posOffset>
                </wp:positionV>
                <wp:extent cx="1095375" cy="119807"/>
                <wp:effectExtent b="0" l="0" r="0" t="0"/>
                <wp:wrapSquare wrapText="bothSides" distB="0" distT="0" distL="0" distR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29648" y="1609708"/>
                          <a:ext cx="1095375" cy="119807"/>
                          <a:chOff x="829648" y="1609708"/>
                          <a:chExt cx="589500" cy="47421"/>
                        </a:xfrm>
                      </wpg:grpSpPr>
                      <wpg:grpSp>
                        <wpg:cNvGrpSpPr/>
                        <wpg:grpSpPr>
                          <a:xfrm>
                            <a:off x="829648" y="1609708"/>
                            <a:ext cx="589500" cy="47421"/>
                            <a:chOff x="4580561" y="2589004"/>
                            <a:chExt cx="1064464" cy="252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 rot="-5400000">
                              <a:off x="5366325" y="2335504"/>
                              <a:ext cx="25200" cy="532200"/>
                            </a:xfrm>
                            <a:prstGeom prst="rect">
                              <a:avLst/>
                            </a:prstGeom>
                            <a:solidFill>
                              <a:srgbClr val="EB56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 rot="-5400000">
                              <a:off x="4836311" y="2333254"/>
                              <a:ext cx="25200" cy="536700"/>
                            </a:xfrm>
                            <a:prstGeom prst="rect">
                              <a:avLst/>
                            </a:prstGeom>
                            <a:solidFill>
                              <a:srgbClr val="1A998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123825</wp:posOffset>
                </wp:positionV>
                <wp:extent cx="1095375" cy="119807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5375" cy="11980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/>
      </w:pPr>
      <w:bookmarkStart w:colFirst="0" w:colLast="0" w:name="_cyn3yijceihq" w:id="0"/>
      <w:bookmarkEnd w:id="0"/>
      <w:r w:rsidDel="00000000" w:rsidR="00000000" w:rsidRPr="00000000">
        <w:rPr>
          <w:rtl w:val="0"/>
        </w:rPr>
        <w:t xml:space="preserve">Sprint verslag 7</w:t>
      </w:r>
    </w:p>
    <w:p w:rsidR="00000000" w:rsidDel="00000000" w:rsidP="00000000" w:rsidRDefault="00000000" w:rsidRPr="00000000" w14:paraId="00000005">
      <w:pPr>
        <w:pStyle w:val="Subtitle"/>
        <w:rPr/>
      </w:pPr>
      <w:bookmarkStart w:colFirst="0" w:colLast="0" w:name="_surj5rrsy7ib" w:id="1"/>
      <w:bookmarkEnd w:id="1"/>
      <w:r w:rsidDel="00000000" w:rsidR="00000000" w:rsidRPr="00000000">
        <w:rPr>
          <w:rtl w:val="0"/>
        </w:rPr>
        <w:t xml:space="preserve">Stage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April 2020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spacing w:line="312" w:lineRule="auto"/>
        <w:rPr/>
      </w:pPr>
      <w:bookmarkStart w:colFirst="0" w:colLast="0" w:name="_fzfk7t2so26l" w:id="2"/>
      <w:bookmarkEnd w:id="2"/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647700" cy="60722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29856" y="1610579"/>
                          <a:ext cx="647700" cy="60722"/>
                          <a:chOff x="829856" y="1610579"/>
                          <a:chExt cx="589606" cy="37548"/>
                        </a:xfrm>
                      </wpg:grpSpPr>
                      <wpg:grpSp>
                        <wpg:cNvGrpSpPr/>
                        <wpg:grpSpPr>
                          <a:xfrm>
                            <a:off x="829856" y="1610579"/>
                            <a:ext cx="589606" cy="37548"/>
                            <a:chOff x="4580561" y="2589004"/>
                            <a:chExt cx="1064464" cy="25200"/>
                          </a:xfrm>
                        </wpg:grpSpPr>
                        <wps:wsp>
                          <wps:cNvSpPr/>
                          <wps:cNvPr id="6" name="Shape 6"/>
                          <wps:spPr>
                            <a:xfrm rot="-5400000">
                              <a:off x="5366325" y="2335504"/>
                              <a:ext cx="25200" cy="532200"/>
                            </a:xfrm>
                            <a:prstGeom prst="rect">
                              <a:avLst/>
                            </a:prstGeom>
                            <a:solidFill>
                              <a:srgbClr val="EB56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 rot="-5400000">
                              <a:off x="4836311" y="2333254"/>
                              <a:ext cx="25200" cy="536700"/>
                            </a:xfrm>
                            <a:prstGeom prst="rect">
                              <a:avLst/>
                            </a:prstGeom>
                            <a:solidFill>
                              <a:srgbClr val="1A998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47700" cy="60722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0" cy="6072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ind w:left="0" w:firstLine="0"/>
        <w:rPr/>
      </w:pPr>
      <w:bookmarkStart w:colFirst="0" w:colLast="0" w:name="_aikr9474uxsn" w:id="3"/>
      <w:bookmarkEnd w:id="3"/>
      <w:r w:rsidDel="00000000" w:rsidR="00000000" w:rsidRPr="00000000">
        <w:rPr>
          <w:rtl w:val="0"/>
        </w:rPr>
        <w:t xml:space="preserve">Deze week</w:t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un1p6fuo85zn" w:id="4"/>
      <w:bookmarkEnd w:id="4"/>
      <w:r w:rsidDel="00000000" w:rsidR="00000000" w:rsidRPr="00000000">
        <w:rPr>
          <w:rtl w:val="0"/>
        </w:rPr>
        <w:t xml:space="preserve">Wat gedaan zou worden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Testplan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Testplan Inleiding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Testplan Opdrachtformulering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Testplan Rapportage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Testplan Organisatie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Testplan planning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Testrapport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Testrapport Identificatie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Testrapport Inleiding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Testrapport Beschrijving testobjecten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Testrapport functies die moeten worden getest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Testrapport functies die niet moeten worden getest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Testrapport uitvoering testplan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Testrapport Testresultaten 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Testrapport Conclusies en aanbevelingen 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Testrapport Eindoordeel en advies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Testrapport Akkoord management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Testscenarios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Testscenario Inleiding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Testscenario Login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Testscenario uitloggen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Testscenario Account aanmaken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Testscenario Asset toevoegen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Testscenario Asset bewerken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Testscenario Asset verwijderen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Testscenario Asset tonen (home scherm, Leaflet map)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Testscenario gebruiker aanmaken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Testscenario gebruiker bewerken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Testscenario gebruiker verwijderen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Testscenario gebruiker tonen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Testplan acceptatietest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Testplan acceptatietest Inleiding 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Testplan acceptatietest Opdrachtformulering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Testplan acceptatietest Rapportage 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Testplan acceptatietest Organisatie 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Testplan acceptatietest planning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Testrapport acceptatietest Identificatie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Testrapport acceptatietest Inleiding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Testrapport acceptatietest Beschrijving testobjecten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Testrapport acceptatietest functies die moeten worden getest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Testrapport acceptatietest functies die niet moeten worden getest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Testrapport acceptatietest uitvoering testplan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Testrapport acceptatietest Testresultaten</w:t>
      </w:r>
    </w:p>
    <w:p w:rsidR="00000000" w:rsidDel="00000000" w:rsidP="00000000" w:rsidRDefault="00000000" w:rsidRPr="00000000" w14:paraId="00000036">
      <w:pPr>
        <w:pStyle w:val="Heading2"/>
        <w:ind w:left="0" w:firstLine="0"/>
        <w:rPr/>
      </w:pPr>
      <w:bookmarkStart w:colFirst="0" w:colLast="0" w:name="_tjlv4ypfnf82" w:id="5"/>
      <w:bookmarkEnd w:id="5"/>
      <w:r w:rsidDel="00000000" w:rsidR="00000000" w:rsidRPr="00000000">
        <w:rPr>
          <w:rtl w:val="0"/>
        </w:rPr>
        <w:t xml:space="preserve">Wat gedaan is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Testplan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Testplan Inleiding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Testplan Opdrachtformulering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Testplan Rapportage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Testplan Organisatie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Testplan planning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Testrapport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Testrapport Identificatie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Testrapport Inleiding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Testrapport Beschrijving testobjecten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Testrapport functies die moeten worden getest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Testrapport functies die niet moeten worden getest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Testrapport uitvoering testplan</w:t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Testrapport Testresultaten </w:t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Testrapport Conclusies en aanbevelingen </w:t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Testrapport Eindoordeel en advies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Testrapport Akkoord management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Testscenarios</w:t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Testscenario Inleiding</w:t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Testscenario Login</w:t>
      </w:r>
    </w:p>
    <w:p w:rsidR="00000000" w:rsidDel="00000000" w:rsidP="00000000" w:rsidRDefault="00000000" w:rsidRPr="00000000" w14:paraId="0000004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Testscenario uitloggen</w:t>
      </w:r>
    </w:p>
    <w:p w:rsidR="00000000" w:rsidDel="00000000" w:rsidP="00000000" w:rsidRDefault="00000000" w:rsidRPr="00000000" w14:paraId="0000004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Testscenario Account aanmaken</w:t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Testscenario Asset toevoegen</w:t>
      </w:r>
    </w:p>
    <w:p w:rsidR="00000000" w:rsidDel="00000000" w:rsidP="00000000" w:rsidRDefault="00000000" w:rsidRPr="00000000" w14:paraId="0000004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Testscenario Asset bewerken</w:t>
      </w:r>
    </w:p>
    <w:p w:rsidR="00000000" w:rsidDel="00000000" w:rsidP="00000000" w:rsidRDefault="00000000" w:rsidRPr="00000000" w14:paraId="0000004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Testscenario Asset verwijderen</w:t>
      </w:r>
    </w:p>
    <w:p w:rsidR="00000000" w:rsidDel="00000000" w:rsidP="00000000" w:rsidRDefault="00000000" w:rsidRPr="00000000" w14:paraId="0000005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Testscenario Asset tonen (home scherm, Leaflet map)</w:t>
      </w:r>
    </w:p>
    <w:p w:rsidR="00000000" w:rsidDel="00000000" w:rsidP="00000000" w:rsidRDefault="00000000" w:rsidRPr="00000000" w14:paraId="0000005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Testscenario gebruiker aanmaken</w:t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Testscenario gebruiker bewerken</w:t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Testscenario gebruiker verwijderen</w:t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Testscenario gebruiker tonen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Testplan acceptatietest</w:t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Testplan acceptatietest Inleiding </w:t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Testplan acceptatietest Opdrachtformulering</w:t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Testplan acceptatietest Rapportage </w:t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Testplan acceptatietest Organisatie </w:t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Testplan acceptatietest planning</w:t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Testrapport acceptatietest Identificatie</w:t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Testrapport acceptatietest Inleiding</w:t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Testrapport acceptatietest Beschrijving testobjecten</w:t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Testrapport acceptatietest functies die moeten worden getest</w:t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Testrapport acceptatietest functies die niet moeten worden getest</w:t>
      </w:r>
    </w:p>
    <w:p w:rsidR="00000000" w:rsidDel="00000000" w:rsidP="00000000" w:rsidRDefault="00000000" w:rsidRPr="00000000" w14:paraId="0000006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Testrapport acceptatietest uitvoering testplan</w:t>
      </w:r>
    </w:p>
    <w:p w:rsidR="00000000" w:rsidDel="00000000" w:rsidP="00000000" w:rsidRDefault="00000000" w:rsidRPr="00000000" w14:paraId="0000006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Testrapport acceptatietest Testresultaten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Verdiept in GPS documentatie.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Bijlage hoofdstuk toegevoegd aan alle documenten</w:t>
      </w:r>
    </w:p>
    <w:p w:rsidR="00000000" w:rsidDel="00000000" w:rsidP="00000000" w:rsidRDefault="00000000" w:rsidRPr="00000000" w14:paraId="00000064">
      <w:pPr>
        <w:pStyle w:val="Heading2"/>
        <w:ind w:left="0" w:firstLine="0"/>
        <w:rPr/>
      </w:pPr>
      <w:bookmarkStart w:colFirst="0" w:colLast="0" w:name="_5lkm71pkpsr5" w:id="6"/>
      <w:bookmarkEnd w:id="6"/>
      <w:r w:rsidDel="00000000" w:rsidR="00000000" w:rsidRPr="00000000">
        <w:rPr>
          <w:rtl w:val="0"/>
        </w:rPr>
        <w:t xml:space="preserve">Wat er niet gedaan is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spacing w:line="312" w:lineRule="auto"/>
        <w:rPr/>
      </w:pPr>
      <w:bookmarkStart w:colFirst="0" w:colLast="0" w:name="_pn061bhohyb6" w:id="7"/>
      <w:bookmarkEnd w:id="7"/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647700" cy="60722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29856" y="1610579"/>
                          <a:ext cx="647700" cy="60722"/>
                          <a:chOff x="829856" y="1610579"/>
                          <a:chExt cx="589606" cy="37548"/>
                        </a:xfrm>
                      </wpg:grpSpPr>
                      <wpg:grpSp>
                        <wpg:cNvGrpSpPr/>
                        <wpg:grpSpPr>
                          <a:xfrm>
                            <a:off x="829856" y="1610579"/>
                            <a:ext cx="589606" cy="37548"/>
                            <a:chOff x="4580561" y="2589004"/>
                            <a:chExt cx="1064464" cy="25200"/>
                          </a:xfrm>
                        </wpg:grpSpPr>
                        <wps:wsp>
                          <wps:cNvSpPr/>
                          <wps:cNvPr id="6" name="Shape 6"/>
                          <wps:spPr>
                            <a:xfrm rot="-5400000">
                              <a:off x="5366325" y="2335504"/>
                              <a:ext cx="25200" cy="532200"/>
                            </a:xfrm>
                            <a:prstGeom prst="rect">
                              <a:avLst/>
                            </a:prstGeom>
                            <a:solidFill>
                              <a:srgbClr val="EB56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 rot="-5400000">
                              <a:off x="4836311" y="2333254"/>
                              <a:ext cx="25200" cy="536700"/>
                            </a:xfrm>
                            <a:prstGeom prst="rect">
                              <a:avLst/>
                            </a:prstGeom>
                            <a:solidFill>
                              <a:srgbClr val="1A998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47700" cy="60722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0" cy="6072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1"/>
        <w:ind w:left="0" w:firstLine="0"/>
        <w:rPr/>
      </w:pPr>
      <w:bookmarkStart w:colFirst="0" w:colLast="0" w:name="_344v2a1urrxt" w:id="8"/>
      <w:bookmarkEnd w:id="8"/>
      <w:r w:rsidDel="00000000" w:rsidR="00000000" w:rsidRPr="00000000">
        <w:rPr>
          <w:rtl w:val="0"/>
        </w:rPr>
        <w:t xml:space="preserve">Volgende week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Bewerk asset functionaliteit volledig werkend maken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Verwijder asset functionaliteit volledig werkend maken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Toon asset functionaliteit volledig werkend maken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Gebruiker zijn afgelegde route tonen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API data omzetten naar javascript array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Gebruiker zijn assets tonen op de kaart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Zorgen dat GPS tracker zijn locatie om de minuut wordt opgehaald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Assets afgelegde route tonen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Live locatie tracken van Asset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Info over asset tonen wanneer je erop klikt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Kaarten pagina maken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Styling van kaart pagina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312" w:lineRule="auto"/>
        <w:ind w:left="-6.666666666666762" w:right="0" w:firstLine="0"/>
        <w:rPr/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5840" w:w="12240"/>
      <w:pgMar w:bottom="1440" w:top="144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Montserrat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ind w:left="-560.7874015748031" w:firstLine="0"/>
      <w:jc w:val="right"/>
      <w:rPr>
        <w:sz w:val="18"/>
        <w:szCs w:val="18"/>
      </w:rPr>
    </w:pPr>
    <w:r w:rsidDel="00000000" w:rsidR="00000000" w:rsidRPr="00000000">
      <w:rPr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rPr>
        <w:b w:val="1"/>
        <w:color w:val="000000"/>
      </w:rPr>
    </w:pPr>
    <w:r w:rsidDel="00000000" w:rsidR="00000000" w:rsidRPr="00000000">
      <w:rPr>
        <w:b w:val="1"/>
        <w:color w:val="000000"/>
        <w:rtl w:val="0"/>
      </w:rPr>
      <w:t xml:space="preserve">Project</w:t>
    </w:r>
  </w:p>
  <w:p w:rsidR="00000000" w:rsidDel="00000000" w:rsidP="00000000" w:rsidRDefault="00000000" w:rsidRPr="00000000" w14:paraId="0000007C">
    <w:pPr>
      <w:rPr/>
    </w:pPr>
    <w:r w:rsidDel="00000000" w:rsidR="00000000" w:rsidRPr="00000000">
      <w:rPr>
        <w:rtl w:val="0"/>
      </w:rPr>
      <w:t xml:space="preserve">Asset Tracking</w:t>
    </w:r>
  </w:p>
  <w:p w:rsidR="00000000" w:rsidDel="00000000" w:rsidP="00000000" w:rsidRDefault="00000000" w:rsidRPr="00000000" w14:paraId="0000007D">
    <w:pPr>
      <w:rPr>
        <w:b w:val="1"/>
        <w:color w:val="000000"/>
      </w:rPr>
    </w:pPr>
    <w:r w:rsidDel="00000000" w:rsidR="00000000" w:rsidRPr="00000000">
      <w:rPr>
        <w:b w:val="1"/>
        <w:color w:val="000000"/>
        <w:rtl w:val="0"/>
      </w:rPr>
      <w:t xml:space="preserve">Versie</w:t>
    </w:r>
  </w:p>
  <w:p w:rsidR="00000000" w:rsidDel="00000000" w:rsidP="00000000" w:rsidRDefault="00000000" w:rsidRPr="00000000" w14:paraId="0000007E">
    <w:pPr>
      <w:rPr/>
    </w:pPr>
    <w:r w:rsidDel="00000000" w:rsidR="00000000" w:rsidRPr="00000000">
      <w:rPr>
        <w:rtl w:val="0"/>
      </w:rPr>
      <w:t xml:space="preserve">1.0</w:t>
    </w:r>
  </w:p>
  <w:p w:rsidR="00000000" w:rsidDel="00000000" w:rsidP="00000000" w:rsidRDefault="00000000" w:rsidRPr="00000000" w14:paraId="0000007F">
    <w:pPr>
      <w:rPr>
        <w:b w:val="1"/>
        <w:color w:val="000000"/>
      </w:rPr>
    </w:pPr>
    <w:r w:rsidDel="00000000" w:rsidR="00000000" w:rsidRPr="00000000">
      <w:rPr>
        <w:b w:val="1"/>
        <w:color w:val="000000"/>
        <w:rtl w:val="0"/>
      </w:rPr>
      <w:t xml:space="preserve">Opdracht gever</w:t>
    </w:r>
  </w:p>
  <w:p w:rsidR="00000000" w:rsidDel="00000000" w:rsidP="00000000" w:rsidRDefault="00000000" w:rsidRPr="00000000" w14:paraId="00000080">
    <w:pPr>
      <w:rPr/>
    </w:pPr>
    <w:r w:rsidDel="00000000" w:rsidR="00000000" w:rsidRPr="00000000">
      <w:rPr>
        <w:rtl w:val="0"/>
      </w:rPr>
      <w:t xml:space="preserve">HawarIT (Cees Nieboer, Arno Flapper)</w:t>
    </w:r>
  </w:p>
  <w:p w:rsidR="00000000" w:rsidDel="00000000" w:rsidP="00000000" w:rsidRDefault="00000000" w:rsidRPr="00000000" w14:paraId="00000081">
    <w:pPr>
      <w:spacing w:line="360" w:lineRule="auto"/>
      <w:ind w:left="0" w:firstLine="0"/>
      <w:rPr/>
    </w:pPr>
    <w:r w:rsidDel="00000000" w:rsidR="00000000" w:rsidRPr="00000000">
      <w:rPr>
        <w:rtl w:val="0"/>
      </w:rPr>
      <w:t xml:space="preserve">ROC Friese Poort (Frans de Boer, Richard Kingma)</w:t>
    </w:r>
  </w:p>
  <w:p w:rsidR="00000000" w:rsidDel="00000000" w:rsidP="00000000" w:rsidRDefault="00000000" w:rsidRPr="00000000" w14:paraId="00000082">
    <w:pPr>
      <w:rPr>
        <w:b w:val="1"/>
        <w:color w:val="000000"/>
      </w:rPr>
    </w:pPr>
    <w:r w:rsidDel="00000000" w:rsidR="00000000" w:rsidRPr="00000000">
      <w:rPr>
        <w:b w:val="1"/>
        <w:color w:val="000000"/>
        <w:rtl w:val="0"/>
      </w:rPr>
      <w:t xml:space="preserve">Auteur</w:t>
    </w:r>
  </w:p>
  <w:p w:rsidR="00000000" w:rsidDel="00000000" w:rsidP="00000000" w:rsidRDefault="00000000" w:rsidRPr="00000000" w14:paraId="00000083">
    <w:pPr>
      <w:ind w:left="0" w:firstLine="0"/>
      <w:rPr>
        <w:sz w:val="20"/>
        <w:szCs w:val="20"/>
      </w:rPr>
    </w:pPr>
    <w:r w:rsidDel="00000000" w:rsidR="00000000" w:rsidRPr="00000000">
      <w:rPr>
        <w:rtl w:val="0"/>
      </w:rPr>
      <w:t xml:space="preserve">Jurjen Veenstra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4">
    <w:pPr>
      <w:ind w:left="-560.7874015748031" w:firstLine="0"/>
      <w:jc w:val="cente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ind w:left="-173.33333333333343" w:firstLine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rPr>
        <w:rFonts w:ascii="Montserrat" w:cs="Montserrat" w:eastAsia="Montserrat" w:hAnsi="Montserrat"/>
        <w:color w:val="313131"/>
        <w:sz w:val="20"/>
        <w:szCs w:val="2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color w:val="595959"/>
        <w:sz w:val="24"/>
        <w:szCs w:val="24"/>
        <w:lang w:val="en_GB"/>
      </w:rPr>
    </w:rPrDefault>
    <w:pPrDefault>
      <w:pPr>
        <w:spacing w:line="312" w:lineRule="auto"/>
        <w:ind w:left="-6.666666666666762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76" w:lineRule="auto"/>
    </w:pPr>
    <w:rPr>
      <w:rFonts w:ascii="Raleway" w:cs="Raleway" w:eastAsia="Raleway" w:hAnsi="Raleway"/>
      <w:b w:val="1"/>
      <w:color w:val="1a1a1a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color w:val="1a1a1a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color w:val="1a9988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</w:pPr>
    <w:rPr>
      <w:rFonts w:ascii="Raleway" w:cs="Raleway" w:eastAsia="Raleway" w:hAnsi="Raleway"/>
      <w:b w:val="1"/>
      <w:color w:val="1a1a1a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</w:pPr>
    <w:rPr>
      <w:b w:val="1"/>
      <w:color w:val="666666"/>
      <w:sz w:val="40"/>
      <w:szCs w:val="4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12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11" Type="http://schemas.openxmlformats.org/officeDocument/2006/relationships/font" Target="fonts/Montserrat-italic.ttf"/><Relationship Id="rId10" Type="http://schemas.openxmlformats.org/officeDocument/2006/relationships/font" Target="fonts/Montserrat-bold.ttf"/><Relationship Id="rId12" Type="http://schemas.openxmlformats.org/officeDocument/2006/relationships/font" Target="fonts/Montserrat-boldItalic.ttf"/><Relationship Id="rId9" Type="http://schemas.openxmlformats.org/officeDocument/2006/relationships/font" Target="fonts/Montserrat-regular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