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E6" w:rsidRPr="00FF1275" w:rsidRDefault="00694DE6" w:rsidP="00F650BF">
      <w:pPr>
        <w:pStyle w:val="DoC-Heading"/>
        <w:ind w:left="-426"/>
      </w:pPr>
      <w:bookmarkStart w:id="0" w:name="DoC_Text1"/>
      <w:bookmarkEnd w:id="0"/>
    </w:p>
    <w:p w:rsidR="00694DE6" w:rsidRPr="00FF1275" w:rsidRDefault="00AF7611" w:rsidP="00AC6214">
      <w:pPr>
        <w:pStyle w:val="DoC-Subtitle"/>
      </w:pPr>
      <w:proofErr w:type="spellStart"/>
      <w:r>
        <w:t>Manufacturer</w:t>
      </w:r>
      <w:proofErr w:type="spellEnd"/>
    </w:p>
    <w:p w:rsidR="00694DE6" w:rsidRPr="00FF1275" w:rsidRDefault="00AF7611" w:rsidP="00AF7611">
      <w:pPr>
        <w:pStyle w:val="DoC-Paragraph"/>
      </w:pPr>
      <w:r>
        <w:t>Weidemann GmbH</w:t>
      </w:r>
      <w:r>
        <w:t xml:space="preserve">, </w:t>
      </w:r>
      <w:r>
        <w:t>Elfringhäuser Weg 24</w:t>
      </w:r>
      <w:r>
        <w:t xml:space="preserve">, </w:t>
      </w:r>
      <w:r>
        <w:t>34497 Korbach</w:t>
      </w:r>
      <w:r>
        <w:t xml:space="preserve">, </w:t>
      </w:r>
      <w:r>
        <w:t>Germany</w:t>
      </w:r>
    </w:p>
    <w:p w:rsidR="00694DE6" w:rsidRPr="00FF1275" w:rsidRDefault="00AF7611" w:rsidP="00AC6214">
      <w:pPr>
        <w:pStyle w:val="DoC-Subtitle"/>
      </w:pPr>
      <w:proofErr w:type="spellStart"/>
      <w:r>
        <w:t>Product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260"/>
      </w:tblGrid>
      <w:tr w:rsidR="00694DE6" w:rsidRPr="00FF1275" w:rsidTr="005D5C48">
        <w:tc>
          <w:tcPr>
            <w:tcW w:w="6374" w:type="dxa"/>
          </w:tcPr>
          <w:p w:rsidR="00694DE6" w:rsidRPr="00FF1275" w:rsidRDefault="00AF7611" w:rsidP="00AC6214">
            <w:pPr>
              <w:pStyle w:val="DoC-Table"/>
            </w:pPr>
            <w:r>
              <w:t>Vehicle Type</w:t>
            </w:r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" w:name="DoX_TabS2Z1"/>
            <w:bookmarkEnd w:id="1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AF7611" w:rsidP="00AC6214">
            <w:pPr>
              <w:pStyle w:val="DoC-Table"/>
            </w:pPr>
            <w:r>
              <w:t>Type/Designation</w:t>
            </w:r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2" w:name="DoX_TabS2Z2"/>
            <w:bookmarkEnd w:id="2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AF7611" w:rsidP="00AC6214">
            <w:pPr>
              <w:pStyle w:val="DoC-Table"/>
            </w:pPr>
            <w:r>
              <w:t xml:space="preserve">Trade </w:t>
            </w:r>
            <w:proofErr w:type="spellStart"/>
            <w:r>
              <w:t>name</w:t>
            </w:r>
            <w:proofErr w:type="spellEnd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3" w:name="DoX_TabS2Z3"/>
            <w:bookmarkEnd w:id="3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AF7611" w:rsidP="00AC6214">
            <w:pPr>
              <w:pStyle w:val="DoC-Table"/>
            </w:pPr>
            <w:r>
              <w:t xml:space="preserve">Chassis </w:t>
            </w:r>
            <w:proofErr w:type="spellStart"/>
            <w:r>
              <w:t>Number</w:t>
            </w:r>
            <w:proofErr w:type="spellEnd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4" w:name="DoX_TabS2Z4"/>
            <w:bookmarkEnd w:id="4"/>
          </w:p>
        </w:tc>
      </w:tr>
      <w:tr w:rsidR="00694DE6" w:rsidRPr="00AF7611" w:rsidTr="005D5C48">
        <w:tc>
          <w:tcPr>
            <w:tcW w:w="6374" w:type="dxa"/>
          </w:tcPr>
          <w:p w:rsidR="00694DE6" w:rsidRPr="00AF7611" w:rsidRDefault="00AF7611" w:rsidP="00AC6214">
            <w:pPr>
              <w:pStyle w:val="DoC-Table"/>
              <w:rPr>
                <w:lang w:val="en-US"/>
              </w:rPr>
            </w:pPr>
            <w:r w:rsidRPr="00AF7611">
              <w:rPr>
                <w:lang w:val="en-US"/>
              </w:rPr>
              <w:t>Power kW at rated s</w:t>
            </w:r>
            <w:r>
              <w:rPr>
                <w:lang w:val="en-US"/>
              </w:rPr>
              <w:t>peed min-1</w:t>
            </w:r>
          </w:p>
        </w:tc>
        <w:tc>
          <w:tcPr>
            <w:tcW w:w="3260" w:type="dxa"/>
          </w:tcPr>
          <w:p w:rsidR="00694DE6" w:rsidRPr="00AF7611" w:rsidRDefault="00694DE6" w:rsidP="00AC6214">
            <w:pPr>
              <w:pStyle w:val="DoC-Table"/>
              <w:rPr>
                <w:lang w:val="en-US"/>
              </w:rPr>
            </w:pPr>
            <w:bookmarkStart w:id="5" w:name="DoX_TabS2Z5"/>
            <w:bookmarkEnd w:id="5"/>
          </w:p>
        </w:tc>
      </w:tr>
      <w:tr w:rsidR="00694DE6" w:rsidRPr="00AF7611" w:rsidTr="005D5C48">
        <w:tc>
          <w:tcPr>
            <w:tcW w:w="6374" w:type="dxa"/>
          </w:tcPr>
          <w:p w:rsidR="00694DE6" w:rsidRPr="00AF7611" w:rsidRDefault="00AF7611" w:rsidP="00AC6214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Measured sound power level dB(A)</w:t>
            </w:r>
          </w:p>
        </w:tc>
        <w:tc>
          <w:tcPr>
            <w:tcW w:w="3260" w:type="dxa"/>
          </w:tcPr>
          <w:p w:rsidR="00694DE6" w:rsidRPr="00AF7611" w:rsidRDefault="00694DE6" w:rsidP="00AC6214">
            <w:pPr>
              <w:pStyle w:val="DoC-Table"/>
              <w:rPr>
                <w:lang w:val="en-US"/>
              </w:rPr>
            </w:pPr>
            <w:bookmarkStart w:id="6" w:name="DoX_TabS2Z6"/>
            <w:bookmarkEnd w:id="6"/>
          </w:p>
        </w:tc>
      </w:tr>
      <w:tr w:rsidR="00694DE6" w:rsidRPr="00AF7611" w:rsidTr="005D5C48">
        <w:tc>
          <w:tcPr>
            <w:tcW w:w="6374" w:type="dxa"/>
          </w:tcPr>
          <w:p w:rsidR="00694DE6" w:rsidRPr="00AF7611" w:rsidRDefault="00AF7611" w:rsidP="00AC6214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Guaranteed sound power level dB(A)</w:t>
            </w:r>
          </w:p>
        </w:tc>
        <w:tc>
          <w:tcPr>
            <w:tcW w:w="3260" w:type="dxa"/>
          </w:tcPr>
          <w:p w:rsidR="00694DE6" w:rsidRPr="00AF7611" w:rsidRDefault="00694DE6" w:rsidP="00AC6214">
            <w:pPr>
              <w:pStyle w:val="DoC-Table"/>
              <w:rPr>
                <w:lang w:val="en-US"/>
              </w:rPr>
            </w:pPr>
            <w:bookmarkStart w:id="7" w:name="DoX_TabS2Z7"/>
            <w:bookmarkEnd w:id="7"/>
          </w:p>
        </w:tc>
      </w:tr>
    </w:tbl>
    <w:p w:rsidR="00694DE6" w:rsidRPr="00AF7611" w:rsidRDefault="00AF7611" w:rsidP="00AC6214">
      <w:pPr>
        <w:pStyle w:val="DoC-Subtitle"/>
        <w:rPr>
          <w:lang w:val="en-US"/>
        </w:rPr>
      </w:pPr>
      <w:r>
        <w:rPr>
          <w:lang w:val="en-US"/>
        </w:rPr>
        <w:t>Conformity assessment procedure</w:t>
      </w:r>
    </w:p>
    <w:p w:rsidR="00694DE6" w:rsidRPr="00AF7611" w:rsidRDefault="00AF7611" w:rsidP="00AC6214">
      <w:pPr>
        <w:pStyle w:val="DoC-Paragraph"/>
        <w:rPr>
          <w:lang w:val="en-US"/>
        </w:rPr>
      </w:pPr>
      <w:r w:rsidRPr="00AF7611">
        <w:rPr>
          <w:lang w:val="en-US"/>
        </w:rPr>
        <w:t>In accordance with Noise Emission in the Environment by Equipment for use Outdoors Regulations 2001</w:t>
      </w:r>
    </w:p>
    <w:p w:rsidR="00694DE6" w:rsidRPr="00AF7611" w:rsidRDefault="00AF7611" w:rsidP="00AC6214">
      <w:pPr>
        <w:pStyle w:val="DoC-Subtitle"/>
        <w:rPr>
          <w:lang w:val="en-US"/>
        </w:rPr>
      </w:pPr>
      <w:r>
        <w:rPr>
          <w:lang w:val="en-US"/>
        </w:rPr>
        <w:t xml:space="preserve">Office named in the </w:t>
      </w:r>
      <w:proofErr w:type="spellStart"/>
      <w:r>
        <w:rPr>
          <w:lang w:val="en-US"/>
        </w:rPr>
        <w:t>prodecure</w:t>
      </w:r>
      <w:proofErr w:type="spellEnd"/>
    </w:p>
    <w:tbl>
      <w:tblPr>
        <w:tblStyle w:val="Tabellenraster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59"/>
      </w:tblGrid>
      <w:tr w:rsidR="00AF7611" w:rsidTr="00AF7611">
        <w:tc>
          <w:tcPr>
            <w:tcW w:w="4868" w:type="dxa"/>
          </w:tcPr>
          <w:p w:rsidR="00AF7611" w:rsidRDefault="00AF7611" w:rsidP="00AC6214">
            <w:pPr>
              <w:pStyle w:val="DoC-Adresse"/>
              <w:ind w:left="0"/>
              <w:rPr>
                <w:lang w:val="en-US"/>
              </w:rPr>
            </w:pPr>
            <w:r>
              <w:rPr>
                <w:lang w:val="en-US"/>
              </w:rPr>
              <w:t>AMTRI Veritas Limited, Issue No.: 5969</w:t>
            </w:r>
          </w:p>
        </w:tc>
        <w:tc>
          <w:tcPr>
            <w:tcW w:w="4868" w:type="dxa"/>
          </w:tcPr>
          <w:p w:rsidR="00AF7611" w:rsidRDefault="00AF7611" w:rsidP="00AC6214">
            <w:pPr>
              <w:pStyle w:val="DoC-Adress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AnP</w:t>
            </w:r>
            <w:proofErr w:type="spellEnd"/>
            <w:r>
              <w:rPr>
                <w:lang w:val="en-US"/>
              </w:rPr>
              <w:t xml:space="preserve"> Certification Limited, Issue No.: 8500</w:t>
            </w:r>
          </w:p>
        </w:tc>
      </w:tr>
      <w:tr w:rsidR="00AF7611" w:rsidTr="00AF7611">
        <w:tc>
          <w:tcPr>
            <w:tcW w:w="4868" w:type="dxa"/>
          </w:tcPr>
          <w:p w:rsidR="00AF7611" w:rsidRDefault="00AF7611" w:rsidP="00AC6214">
            <w:pPr>
              <w:pStyle w:val="DoC-Adress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Pierce Street, </w:t>
            </w:r>
            <w:proofErr w:type="spellStart"/>
            <w:r>
              <w:rPr>
                <w:lang w:val="en-US"/>
              </w:rPr>
              <w:t>Macclesfield</w:t>
            </w:r>
            <w:proofErr w:type="spellEnd"/>
            <w:r>
              <w:rPr>
                <w:lang w:val="en-US"/>
              </w:rPr>
              <w:t>, SK11 6ER</w:t>
            </w:r>
          </w:p>
        </w:tc>
        <w:tc>
          <w:tcPr>
            <w:tcW w:w="4868" w:type="dxa"/>
          </w:tcPr>
          <w:p w:rsidR="00AF7611" w:rsidRDefault="00AF7611" w:rsidP="00AC6214">
            <w:pPr>
              <w:pStyle w:val="DoC-Adresse"/>
              <w:ind w:left="0"/>
              <w:rPr>
                <w:lang w:val="en-US"/>
              </w:rPr>
            </w:pPr>
            <w:r>
              <w:rPr>
                <w:lang w:val="en-US"/>
              </w:rPr>
              <w:t>2 Parkfield Street, Manchester, M14 4PN</w:t>
            </w:r>
          </w:p>
        </w:tc>
      </w:tr>
    </w:tbl>
    <w:p w:rsidR="00694DE6" w:rsidRPr="00AF7611" w:rsidRDefault="00AF7611" w:rsidP="00AC6214">
      <w:pPr>
        <w:pStyle w:val="DoC-Subtitle"/>
        <w:rPr>
          <w:lang w:val="en-US"/>
        </w:rPr>
      </w:pPr>
      <w:r w:rsidRPr="00AF7611">
        <w:rPr>
          <w:lang w:val="en-US"/>
        </w:rPr>
        <w:t>Directives and standards applied</w:t>
      </w:r>
    </w:p>
    <w:p w:rsidR="00694DE6" w:rsidRPr="00AF7611" w:rsidRDefault="00AF7611" w:rsidP="00AC6214">
      <w:pPr>
        <w:pStyle w:val="DoC-Paragraph"/>
        <w:rPr>
          <w:lang w:val="en-US"/>
        </w:rPr>
      </w:pPr>
      <w:r w:rsidRPr="00AF7611">
        <w:rPr>
          <w:lang w:val="en-US"/>
        </w:rPr>
        <w:t>We hereby declare that this product complies with the relevant provisions of these directives and standards</w:t>
      </w:r>
    </w:p>
    <w:p w:rsidR="00694DE6" w:rsidRPr="00AF7611" w:rsidRDefault="00694DE6" w:rsidP="00AC6214">
      <w:pPr>
        <w:pStyle w:val="DoC-Paragraph"/>
        <w:rPr>
          <w:lang w:val="en-US"/>
        </w:rPr>
      </w:pPr>
      <w:bookmarkStart w:id="8" w:name="DoX_Text14_RL"/>
      <w:bookmarkEnd w:id="8"/>
    </w:p>
    <w:p w:rsidR="00694DE6" w:rsidRDefault="00AF7611" w:rsidP="00AC6214">
      <w:pPr>
        <w:pStyle w:val="DoC-Subtitle"/>
        <w:rPr>
          <w:lang w:val="en-US"/>
        </w:rPr>
      </w:pPr>
      <w:r w:rsidRPr="00AF7611">
        <w:rPr>
          <w:lang w:val="en-US"/>
        </w:rPr>
        <w:t>Authorized representative for compiling the technical file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F7611" w:rsidTr="00AF7611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Manufacturer: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Local Contact:</w:t>
            </w:r>
          </w:p>
        </w:tc>
      </w:tr>
      <w:tr w:rsidR="00AF7611" w:rsidTr="00AF7611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Weidemann GmbH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Andy Williams</w:t>
            </w:r>
            <w:r w:rsidR="000534FD">
              <w:rPr>
                <w:lang w:val="en-US"/>
              </w:rPr>
              <w:t>. Operations Manager</w:t>
            </w:r>
          </w:p>
        </w:tc>
      </w:tr>
      <w:tr w:rsidR="00AF7611" w:rsidTr="00AF7611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Elfringhäuser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Weg</w:t>
            </w:r>
            <w:proofErr w:type="spellEnd"/>
            <w:r>
              <w:rPr>
                <w:lang w:val="en-US"/>
              </w:rPr>
              <w:t xml:space="preserve"> 24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0534FD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Wacker Neuson Ltd.</w:t>
            </w:r>
          </w:p>
        </w:tc>
      </w:tr>
      <w:tr w:rsidR="00AF7611" w:rsidTr="00AF7611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0534FD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 xml:space="preserve">D-34497 </w:t>
            </w:r>
            <w:proofErr w:type="spellStart"/>
            <w:r>
              <w:rPr>
                <w:lang w:val="en-US"/>
              </w:rPr>
              <w:t>Korbach</w:t>
            </w:r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0534FD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WN Place</w:t>
            </w:r>
          </w:p>
        </w:tc>
      </w:tr>
      <w:tr w:rsidR="00AF7611" w:rsidTr="00AF7611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AF7611" w:rsidP="000534FD">
            <w:pPr>
              <w:pStyle w:val="DoC-Table"/>
              <w:rPr>
                <w:lang w:val="en-US"/>
              </w:rPr>
            </w:pPr>
            <w:bookmarkStart w:id="9" w:name="DoX_Text19"/>
            <w:bookmarkEnd w:id="9"/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AF7611" w:rsidRDefault="000534FD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Beacon Way</w:t>
            </w:r>
          </w:p>
        </w:tc>
      </w:tr>
      <w:tr w:rsidR="000534FD" w:rsidTr="008A2F07">
        <w:tc>
          <w:tcPr>
            <w:tcW w:w="4868" w:type="dxa"/>
            <w:vMerge w:val="restart"/>
            <w:tcBorders>
              <w:top w:val="nil"/>
              <w:left w:val="nil"/>
              <w:right w:val="nil"/>
            </w:tcBorders>
          </w:tcPr>
          <w:p w:rsidR="000534FD" w:rsidRDefault="000534FD" w:rsidP="000534FD">
            <w:pPr>
              <w:pStyle w:val="DoC-Table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D68A7C" wp14:editId="7C8BADBB">
                  <wp:extent cx="2019300" cy="481043"/>
                  <wp:effectExtent l="0" t="0" r="0" b="0"/>
                  <wp:docPr id="39821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8D9B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21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000-00008D9B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971" cy="48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0534FD" w:rsidRDefault="000534FD" w:rsidP="000534FD">
            <w:pPr>
              <w:pStyle w:val="DoC-Table"/>
              <w:rPr>
                <w:lang w:val="en-US"/>
              </w:rPr>
            </w:pPr>
            <w:r>
              <w:rPr>
                <w:lang w:val="en-US"/>
              </w:rPr>
              <w:t>Stafford ST18 0DG</w:t>
            </w:r>
          </w:p>
        </w:tc>
      </w:tr>
      <w:tr w:rsidR="000534FD" w:rsidTr="000534FD">
        <w:tc>
          <w:tcPr>
            <w:tcW w:w="4868" w:type="dxa"/>
            <w:vMerge/>
            <w:tcBorders>
              <w:left w:val="nil"/>
              <w:bottom w:val="nil"/>
              <w:right w:val="nil"/>
            </w:tcBorders>
          </w:tcPr>
          <w:p w:rsidR="000534FD" w:rsidRDefault="000534FD" w:rsidP="000534FD">
            <w:pPr>
              <w:pStyle w:val="DoC-Table"/>
              <w:rPr>
                <w:lang w:val="en-US"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0534FD" w:rsidRDefault="000534FD" w:rsidP="000534FD">
            <w:pPr>
              <w:pStyle w:val="DoC-Table"/>
              <w:rPr>
                <w:lang w:val="en-US"/>
              </w:rPr>
            </w:pPr>
          </w:p>
        </w:tc>
      </w:tr>
      <w:tr w:rsidR="000534FD" w:rsidTr="000534FD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0534FD" w:rsidRDefault="000534FD" w:rsidP="000534FD">
            <w:pPr>
              <w:pStyle w:val="DoC-Table"/>
            </w:pPr>
            <w:r>
              <w:t xml:space="preserve">Bernd </w:t>
            </w:r>
            <w:proofErr w:type="spellStart"/>
            <w:r>
              <w:t>Apfelbeck</w:t>
            </w:r>
            <w:proofErr w:type="spellEnd"/>
          </w:p>
          <w:p w:rsidR="000534FD" w:rsidRPr="000534FD" w:rsidRDefault="000534FD" w:rsidP="000534FD">
            <w:pPr>
              <w:pStyle w:val="DoC-Table"/>
            </w:pPr>
            <w:r>
              <w:t xml:space="preserve">Managing </w:t>
            </w:r>
            <w:proofErr w:type="spellStart"/>
            <w:r>
              <w:t>Director</w:t>
            </w:r>
            <w:bookmarkStart w:id="10" w:name="_GoBack"/>
            <w:bookmarkEnd w:id="10"/>
            <w:proofErr w:type="spellEnd"/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0534FD" w:rsidRDefault="000534FD" w:rsidP="000534FD">
            <w:pPr>
              <w:pStyle w:val="DoC-Table"/>
              <w:rPr>
                <w:lang w:val="en-US"/>
              </w:rPr>
            </w:pPr>
          </w:p>
        </w:tc>
      </w:tr>
    </w:tbl>
    <w:p w:rsidR="00694DE6" w:rsidRPr="00FF1275" w:rsidRDefault="00694DE6" w:rsidP="000534FD">
      <w:pPr>
        <w:pStyle w:val="DoC-Paragraph"/>
        <w:ind w:left="0"/>
      </w:pPr>
    </w:p>
    <w:sectPr w:rsidR="00694DE6" w:rsidRPr="00FF1275" w:rsidSect="00F65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187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92" w:rsidRDefault="00F11A92" w:rsidP="00CD3997">
      <w:pPr>
        <w:spacing w:after="0" w:line="240" w:lineRule="auto"/>
      </w:pPr>
      <w:r>
        <w:separator/>
      </w:r>
    </w:p>
  </w:endnote>
  <w:endnote w:type="continuationSeparator" w:id="0">
    <w:p w:rsidR="00F11A92" w:rsidRDefault="00F11A92" w:rsidP="00CD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8B5" w:rsidRDefault="00F038B5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5CB3D5D" wp14:editId="40FE16AA">
              <wp:simplePos x="0" y="0"/>
              <wp:positionH relativeFrom="margin">
                <wp:align>center</wp:align>
              </wp:positionH>
              <wp:positionV relativeFrom="paragraph">
                <wp:posOffset>291465</wp:posOffset>
              </wp:positionV>
              <wp:extent cx="6619875" cy="276225"/>
              <wp:effectExtent l="0" t="0" r="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98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8B5" w:rsidRPr="00A8749D" w:rsidRDefault="00F038B5" w:rsidP="00F038B5">
                          <w:pPr>
                            <w:pStyle w:val="TitleHeading"/>
                            <w:rPr>
                              <w:sz w:val="20"/>
                              <w:szCs w:val="20"/>
                            </w:rPr>
                          </w:pPr>
                          <w:bookmarkStart w:id="12" w:name="DoX_Text21"/>
                          <w:bookmarkEnd w:id="12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CB3D5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0;margin-top:22.95pt;width:521.25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" filled="f" stroked="f">
              <v:textbox>
                <w:txbxContent>
                  <w:p w:rsidR="00F038B5" w:rsidRPr="00A8749D" w:rsidRDefault="00F038B5" w:rsidP="00F038B5">
                    <w:pPr>
                      <w:pStyle w:val="TitleHeading"/>
                      <w:rPr>
                        <w:sz w:val="20"/>
                        <w:szCs w:val="20"/>
                      </w:rPr>
                    </w:pPr>
                    <w:bookmarkStart w:id="38" w:name="DoX_Text21"/>
                    <w:bookmarkStart w:id="39" w:name="_GoBack"/>
                    <w:bookmarkEnd w:id="38"/>
                    <w:bookmarkEnd w:id="39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92" w:rsidRDefault="00F11A92" w:rsidP="00CD3997">
      <w:pPr>
        <w:spacing w:after="0" w:line="240" w:lineRule="auto"/>
      </w:pPr>
      <w:r>
        <w:separator/>
      </w:r>
    </w:p>
  </w:footnote>
  <w:footnote w:type="continuationSeparator" w:id="0">
    <w:p w:rsidR="00F11A92" w:rsidRDefault="00F11A92" w:rsidP="00CD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97" w:rsidRDefault="005459A5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8953500"/>
          <wp:effectExtent l="0" t="0" r="0" b="0"/>
          <wp:wrapNone/>
          <wp:docPr id="5" name="Grafik 5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895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8938895"/>
          <wp:effectExtent l="0" t="0" r="0" b="0"/>
          <wp:wrapNone/>
          <wp:docPr id="4" name="Grafik 4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8938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656" behindDoc="1" locked="0" layoutInCell="0" allowOverlap="1" wp14:anchorId="0BDE5B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24600" cy="9823450"/>
          <wp:effectExtent l="0" t="0" r="0" b="6350"/>
          <wp:wrapNone/>
          <wp:docPr id="3" name="Grafik 3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982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32609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posOffset>-209550</wp:posOffset>
              </wp:positionH>
              <wp:positionV relativeFrom="paragraph">
                <wp:posOffset>-292735</wp:posOffset>
              </wp:positionV>
              <wp:extent cx="6581775" cy="266700"/>
              <wp:effectExtent l="0" t="0" r="9525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177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32609B" w:rsidRDefault="0032609B" w:rsidP="0032609B">
                          <w:pPr>
                            <w:pStyle w:val="DoC-Duplikat"/>
                          </w:pPr>
                          <w:bookmarkStart w:id="11" w:name="DoX_Text22"/>
                          <w:bookmarkEnd w:id="11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-16.5pt;margin-top:-23.05pt;width:518.25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" fillcolor="white [3201]" stroked="f" strokeweight=".5pt">
              <v:textbox>
                <w:txbxContent>
                  <w:p w:rsidR="0032609B" w:rsidRDefault="0032609B" w:rsidP="0032609B">
                    <w:pPr>
                      <w:pStyle w:val="DoC-Duplikat"/>
                    </w:pPr>
                    <w:bookmarkStart w:id="35" w:name="DoX_Text22"/>
                    <w:bookmarkEnd w:id="35"/>
                  </w:p>
                </w:txbxContent>
              </v:textbox>
              <w10:wrap anchorx="margin"/>
            </v:shape>
          </w:pict>
        </mc:Fallback>
      </mc:AlternateContent>
    </w:r>
    <w:r w:rsidR="005459A5"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6633210" cy="10314940"/>
          <wp:effectExtent l="0" t="0" r="0" b="0"/>
          <wp:wrapNone/>
          <wp:docPr id="2" name="Grafik 2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3210" cy="1031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F11A92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1" type="#_x0000_t75" style="position:absolute;margin-left:0;margin-top:0;width:453.35pt;height:705pt;z-index:-251655680;mso-position-horizontal:center;mso-position-horizontal-relative:margin;mso-position-vertical:center;mso-position-vertical-relative:margin" o:allowincell="f">
          <v:imagedata r:id="rId1" o:title="Konfo_hintergr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5"/>
    <w:rsid w:val="00010BB9"/>
    <w:rsid w:val="00045A2C"/>
    <w:rsid w:val="000534FD"/>
    <w:rsid w:val="000556CB"/>
    <w:rsid w:val="00067A19"/>
    <w:rsid w:val="000853D9"/>
    <w:rsid w:val="001139F3"/>
    <w:rsid w:val="001246D2"/>
    <w:rsid w:val="001C0914"/>
    <w:rsid w:val="001E7298"/>
    <w:rsid w:val="001F50BB"/>
    <w:rsid w:val="002766A7"/>
    <w:rsid w:val="0032609B"/>
    <w:rsid w:val="00366835"/>
    <w:rsid w:val="003A17FC"/>
    <w:rsid w:val="003F5D4D"/>
    <w:rsid w:val="00426771"/>
    <w:rsid w:val="00433030"/>
    <w:rsid w:val="004346A1"/>
    <w:rsid w:val="004471C5"/>
    <w:rsid w:val="00476100"/>
    <w:rsid w:val="00504E15"/>
    <w:rsid w:val="00506A11"/>
    <w:rsid w:val="00542879"/>
    <w:rsid w:val="005459A5"/>
    <w:rsid w:val="005C55D2"/>
    <w:rsid w:val="005D5C48"/>
    <w:rsid w:val="005F0B81"/>
    <w:rsid w:val="00641991"/>
    <w:rsid w:val="00671556"/>
    <w:rsid w:val="00694DE6"/>
    <w:rsid w:val="00723095"/>
    <w:rsid w:val="0079115F"/>
    <w:rsid w:val="008022DD"/>
    <w:rsid w:val="00837735"/>
    <w:rsid w:val="008839DA"/>
    <w:rsid w:val="009872E0"/>
    <w:rsid w:val="009E4EF8"/>
    <w:rsid w:val="009E78CC"/>
    <w:rsid w:val="00A05083"/>
    <w:rsid w:val="00A10529"/>
    <w:rsid w:val="00A8749D"/>
    <w:rsid w:val="00AC6214"/>
    <w:rsid w:val="00AE53BB"/>
    <w:rsid w:val="00AF7611"/>
    <w:rsid w:val="00C03046"/>
    <w:rsid w:val="00C43937"/>
    <w:rsid w:val="00CC3C9B"/>
    <w:rsid w:val="00CD3997"/>
    <w:rsid w:val="00CF2AEA"/>
    <w:rsid w:val="00D84899"/>
    <w:rsid w:val="00DF78AA"/>
    <w:rsid w:val="00E3288D"/>
    <w:rsid w:val="00E7401A"/>
    <w:rsid w:val="00E81D43"/>
    <w:rsid w:val="00F038B5"/>
    <w:rsid w:val="00F11A92"/>
    <w:rsid w:val="00F2530A"/>
    <w:rsid w:val="00F650BF"/>
    <w:rsid w:val="00FA56A4"/>
    <w:rsid w:val="00FE040A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4A1F92F7"/>
  <w15:chartTrackingRefBased/>
  <w15:docId w15:val="{FB9B1810-15FE-447F-88F3-190C4BD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997"/>
  </w:style>
  <w:style w:type="paragraph" w:styleId="Fuzeile">
    <w:name w:val="footer"/>
    <w:basedOn w:val="Standard"/>
    <w:link w:val="Fu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997"/>
  </w:style>
  <w:style w:type="paragraph" w:customStyle="1" w:styleId="TitleHeading">
    <w:name w:val="TitleHeading"/>
    <w:basedOn w:val="Standard"/>
    <w:link w:val="TitleHeadingZchn"/>
    <w:qFormat/>
    <w:rsid w:val="001E7298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TitleHeadingZchn">
    <w:name w:val="TitleHeading Zchn"/>
    <w:basedOn w:val="Absatz-Standardschriftart"/>
    <w:link w:val="TitleHeading"/>
    <w:rsid w:val="001E7298"/>
    <w:rPr>
      <w:rFonts w:ascii="Arial" w:hAnsi="Arial" w:cs="Arial"/>
      <w:b/>
      <w:sz w:val="28"/>
      <w:szCs w:val="28"/>
    </w:rPr>
  </w:style>
  <w:style w:type="character" w:styleId="Zeilennummer">
    <w:name w:val="line number"/>
    <w:basedOn w:val="Absatz-Standardschriftart"/>
    <w:uiPriority w:val="99"/>
    <w:semiHidden/>
    <w:unhideWhenUsed/>
    <w:rsid w:val="00694DE6"/>
  </w:style>
  <w:style w:type="paragraph" w:customStyle="1" w:styleId="DoC-Heading">
    <w:name w:val="DoC-Heading"/>
    <w:basedOn w:val="TitleHeading"/>
    <w:link w:val="DoC-HeadingZchn"/>
    <w:qFormat/>
    <w:rsid w:val="002766A7"/>
    <w:rPr>
      <w:sz w:val="32"/>
    </w:rPr>
  </w:style>
  <w:style w:type="paragraph" w:customStyle="1" w:styleId="DoC-Subtitle">
    <w:name w:val="DoC-Subtitle"/>
    <w:basedOn w:val="Standard"/>
    <w:link w:val="DoC-SubtitleZchn"/>
    <w:qFormat/>
    <w:rsid w:val="008022DD"/>
    <w:pPr>
      <w:spacing w:before="240" w:after="120"/>
    </w:pPr>
    <w:rPr>
      <w:rFonts w:ascii="Arial" w:hAnsi="Arial" w:cs="Arial"/>
      <w:b/>
    </w:rPr>
  </w:style>
  <w:style w:type="character" w:customStyle="1" w:styleId="DoC-HeadingZchn">
    <w:name w:val="DoC-Heading Zchn"/>
    <w:basedOn w:val="TitleHeadingZchn"/>
    <w:link w:val="DoC-Heading"/>
    <w:rsid w:val="002766A7"/>
    <w:rPr>
      <w:rFonts w:ascii="Arial" w:hAnsi="Arial" w:cs="Arial"/>
      <w:b/>
      <w:sz w:val="32"/>
      <w:szCs w:val="28"/>
    </w:rPr>
  </w:style>
  <w:style w:type="paragraph" w:customStyle="1" w:styleId="DoC-Paragraph">
    <w:name w:val="DoC-Paragraph"/>
    <w:basedOn w:val="Standard"/>
    <w:link w:val="DoC-ParagraphZchn"/>
    <w:qFormat/>
    <w:rsid w:val="008022DD"/>
    <w:pPr>
      <w:spacing w:before="160"/>
      <w:ind w:left="425"/>
    </w:pPr>
    <w:rPr>
      <w:rFonts w:ascii="Arial" w:hAnsi="Arial" w:cs="Arial"/>
    </w:rPr>
  </w:style>
  <w:style w:type="character" w:customStyle="1" w:styleId="DoC-SubtitleZchn">
    <w:name w:val="DoC-Subtitle Zchn"/>
    <w:basedOn w:val="Absatz-Standardschriftart"/>
    <w:link w:val="DoC-Subtitle"/>
    <w:rsid w:val="008022DD"/>
    <w:rPr>
      <w:rFonts w:ascii="Arial" w:hAnsi="Arial" w:cs="Arial"/>
      <w:b/>
    </w:rPr>
  </w:style>
  <w:style w:type="paragraph" w:customStyle="1" w:styleId="DoC-Table">
    <w:name w:val="DoC-Table"/>
    <w:basedOn w:val="Standard"/>
    <w:link w:val="DoC-TableZchn"/>
    <w:qFormat/>
    <w:rsid w:val="00D84899"/>
    <w:pPr>
      <w:spacing w:before="60" w:after="60"/>
    </w:pPr>
    <w:rPr>
      <w:rFonts w:ascii="Arial" w:hAnsi="Arial" w:cs="Arial"/>
    </w:rPr>
  </w:style>
  <w:style w:type="character" w:customStyle="1" w:styleId="DoC-ParagraphZchn">
    <w:name w:val="DoC-Paragraph Zchn"/>
    <w:basedOn w:val="Absatz-Standardschriftart"/>
    <w:link w:val="DoC-Paragraph"/>
    <w:rsid w:val="008022DD"/>
    <w:rPr>
      <w:rFonts w:ascii="Arial" w:hAnsi="Arial" w:cs="Arial"/>
    </w:rPr>
  </w:style>
  <w:style w:type="paragraph" w:customStyle="1" w:styleId="DoC-Adresse">
    <w:name w:val="DoC-Adresse"/>
    <w:basedOn w:val="DoC-Paragraph"/>
    <w:link w:val="DoC-AdresseZchn"/>
    <w:qFormat/>
    <w:rsid w:val="00AC6214"/>
    <w:pPr>
      <w:spacing w:before="0" w:after="0"/>
    </w:pPr>
  </w:style>
  <w:style w:type="character" w:customStyle="1" w:styleId="DoC-TableZchn">
    <w:name w:val="DoC-Table Zchn"/>
    <w:basedOn w:val="Absatz-Standardschriftart"/>
    <w:link w:val="DoC-Table"/>
    <w:rsid w:val="00D84899"/>
    <w:rPr>
      <w:rFonts w:ascii="Arial" w:hAnsi="Arial" w:cs="Arial"/>
    </w:rPr>
  </w:style>
  <w:style w:type="character" w:customStyle="1" w:styleId="DoC-AdresseZchn">
    <w:name w:val="DoC-Adresse Zchn"/>
    <w:basedOn w:val="DoC-ParagraphZchn"/>
    <w:link w:val="DoC-Adresse"/>
    <w:rsid w:val="00AC6214"/>
    <w:rPr>
      <w:rFonts w:ascii="Arial" w:hAnsi="Arial" w:cs="Arial"/>
    </w:rPr>
  </w:style>
  <w:style w:type="paragraph" w:customStyle="1" w:styleId="DoC-Duplikat">
    <w:name w:val="DoC-Duplikat"/>
    <w:basedOn w:val="DoC-Subtitle"/>
    <w:link w:val="DoC-DuplikatZchn"/>
    <w:qFormat/>
    <w:rsid w:val="0032609B"/>
    <w:pPr>
      <w:spacing w:before="0" w:after="0" w:line="360" w:lineRule="auto"/>
      <w:jc w:val="center"/>
    </w:pPr>
    <w:rPr>
      <w:color w:val="FF0000"/>
      <w:sz w:val="24"/>
    </w:rPr>
  </w:style>
  <w:style w:type="character" w:customStyle="1" w:styleId="DoC-DuplikatZchn">
    <w:name w:val="DoC-Duplikat Zchn"/>
    <w:basedOn w:val="DoC-SubtitleZchn"/>
    <w:link w:val="DoC-Duplikat"/>
    <w:rsid w:val="0032609B"/>
    <w:rPr>
      <w:rFonts w:ascii="Arial" w:hAnsi="Arial" w:cs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Wacker Neuson SE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Andreas</dc:creator>
  <cp:keywords/>
  <dc:description/>
  <cp:lastModifiedBy>Neumann Andreas</cp:lastModifiedBy>
  <cp:revision>30</cp:revision>
  <cp:lastPrinted>2021-08-20T09:20:00Z</cp:lastPrinted>
  <dcterms:created xsi:type="dcterms:W3CDTF">2021-08-20T09:20:00Z</dcterms:created>
  <dcterms:modified xsi:type="dcterms:W3CDTF">2021-08-31T13:01:00Z</dcterms:modified>
</cp:coreProperties>
</file>