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2240280" cy="813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813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/>
          <w:color w:val="000000"/>
          <w:sz w:val="24"/>
        </w:rPr>
        <w:t>INFORME TÉCNICO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/>
          <w:color w:val="000000"/>
          <w:sz w:val="24"/>
        </w:rPr>
        <w:t>USER FLOWS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Vectra Cure - Plataforma de Salud Geolocalizada y Agendamiento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Institución: Pontificia Universidad Católica del Ecuador (PUCE)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Carrera: Ingeniería en Desarrollo de Software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Asignatura: Diseño de Experiencia de Usuario e Interfaces (UX/UI)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Docente: Ing. Andrés Ayala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Integrantes: Isaac Unapucha y Justin Cedeño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Fecha de entrega: 30 de agosto de 2026</w:t>
      </w: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1. Introducción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Los user flows documentan la secuencia de pantallas, acciones y decisiones que un usuario recorre para cumplir una tarea dentro de Vectra Cure. Cada flujo se diseñó para conservar el contexto de la búsqueda, comunicar los estados del sistema y ofrecer una salida comprensible ante condiciones como falta de resultados, pago pendiente, datos incompletos o cancelación de una cita.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Este documento desarrolla las cinco tareas obligatorias del proyecto. Las tablas registran Pantalla, Acción y Decisión; los diagramas complementan la lectura al visualizar el recorrido principal, sus condiciones y el resultado esperado.</w:t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2. Convenciones de lectura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Elemento</w:t>
            </w:r>
          </w:p>
        </w:tc>
        <w:tc>
          <w:tcPr>
            <w:tcW w:type="dxa" w:w="3168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Significado</w:t>
            </w:r>
          </w:p>
        </w:tc>
        <w:tc>
          <w:tcPr>
            <w:tcW w:type="dxa" w:w="4320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Uso en los flujos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Inicio / Fin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Delimita el comienzo o cierre de una tarea.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Indica el contexto de ingreso y el resultado final.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Proceso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Acción ejecutada por usuario o sistema.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Muestra pantallas, paneles, modales y confirmaciones.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Decisión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Pregunta que cambia la ruta según una condición.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Expresa disponibilidad, existencia de cita, método de pago o validación.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Estado del sistema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Respuesta visible que orienta el siguiente paso.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Incluye búsqueda vacía, pago pendiente, revisión o confirmación.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3. Exploración en mapa y agendamiento con pago simulado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Actor: Paciente o visitante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Disparador: Necesita comparar especialistas y reservar una consulta.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Resultado esperado: Confirmar una cita y obtener un ticket descargable.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Tabla de flujo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Pantalla</w:t>
            </w:r>
          </w:p>
        </w:tc>
        <w:tc>
          <w:tcPr>
            <w:tcW w:type="dxa" w:w="4320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Acción</w:t>
            </w:r>
          </w:p>
        </w:tc>
        <w:tc>
          <w:tcPr>
            <w:tcW w:type="dxa" w:w="2592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Decisión / estado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Home / Landing Page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Selecciona Explorar mapa.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Accede al explorador sin requerir inicio de sesión.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Split View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Usa buscador, especialidad y filtros en orden: Mejor Calificados, Más Cercanos, Abierto Ahora, Económico.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¿Existen resultados dentro de 3 km?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Estado vacío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 no hay resultados, elige 5 km, 8 km, 10 km o la sugerencia de Medicina General.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sistema actualiza el listado y el mapa.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Tarjeta de especialista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Compara reputación, distancia, horario y precio; abre el perfil.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Selecciona la opción que mejor se ajusta a su necesidad.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Side Drawer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Revisa fotos, credenciales, reseñas y tarifas; pulsa Agendar Cita Rápida.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Inicia el flujo modal de reserva.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Modal - Paso 1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Completa nombre, teléfono, correo, fecha, hora y motivo de consulta.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¿Los datos obligatorios están completos?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Modal - Paso 2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Selecciona PayPal Mock o Pago en Ventanilla.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¿Qué estado de pago corresponde?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PayPal Mock / Ventanilla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Aprueba pago simulado o acepta advertencia de saldo pendiente.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PAGADO - SIMULADO o PENDIENTE EN VENTANILLA.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Confirmación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Recibe confirmación y descarga Ticket de Cita (.md).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La reserva queda registrada.</w:t>
            </w:r>
          </w:p>
        </w:tc>
      </w:tr>
    </w:tbl>
    <w:p>
      <w:pPr>
        <w:spacing w:after="4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Diagrama de flujo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3106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310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0"/>
        </w:rPr>
        <w:t>Figura 1. User Flow 1: Exploración en mapa y agendamiento con pago simulado.</w:t>
      </w: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4. Consulta de cita activa y cancelación con reverso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Actor: Paciente con reserva registrada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Disparador: Necesita recuperar, descargar o cancelar una cita existente.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Resultado esperado: Cancelar la cita de manera informada y liberar el cupo.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Tabla de flujo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Pantalla</w:t>
            </w:r>
          </w:p>
        </w:tc>
        <w:tc>
          <w:tcPr>
            <w:tcW w:type="dxa" w:w="4320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Acción</w:t>
            </w:r>
          </w:p>
        </w:tc>
        <w:tc>
          <w:tcPr>
            <w:tcW w:type="dxa" w:w="2592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Decisión / estado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Home / Navbar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Selecciona Consultar mi Cita.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 abre el panel lateral de consulta.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Panel Consultar mi Cita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Ingresa código de ticket o número de teléfono.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¿Existe una cita asociada?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Mensaje de error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 no existe, revisa los datos e intenta de nuevo.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No se muestran acciones de cancelación sin una cita válida.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Ficha de cita activa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Consulta especialista, horario, estado de pago y acciones disponibles.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¿Desea descargar ticket o cancelar?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Ticket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 elige descargar, obtiene nuevamente el recibo .md.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La cita permanece activa.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Modal de cancelación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Selecciona un motivo: horario, otro turno, sin síntomas, costo o otros.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¿Confirma la cancelación?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Procesamiento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sistema muestra carga de 2 a 3 segundos y procesa reverso simulado.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 libera el horario reservado.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Confirmación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 muestra visto de éxito y mensaje de cancelación.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La cita queda con estado CANCELLED.</w:t>
            </w:r>
          </w:p>
        </w:tc>
      </w:tr>
    </w:tbl>
    <w:p>
      <w:pPr>
        <w:spacing w:after="4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Diagrama de flujo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6670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670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0"/>
        </w:rPr>
        <w:t>Figura 2. User Flow 2: Consulta de cita activa y cancelación con reverso.</w:t>
      </w: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5. Búsqueda sin resultados y ampliación del radio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Actor: Paciente o visitante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Disparador: Busca una especialidad sin coincidencias en la zona inmediata.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Resultado esperado: Ofrecer una alternativa antes de que abandone la búsqueda.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Tabla de flujo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Pantalla</w:t>
            </w:r>
          </w:p>
        </w:tc>
        <w:tc>
          <w:tcPr>
            <w:tcW w:type="dxa" w:w="4320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Acción</w:t>
            </w:r>
          </w:p>
        </w:tc>
        <w:tc>
          <w:tcPr>
            <w:tcW w:type="dxa" w:w="2592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Decisión / estado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Split View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Ingresa ubicación, especialidad o filtro de búsqueda.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sistema consulta disponibilidad dentro de 3 km.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Decisión de resultados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Evalúa coincidencias de especialistas cercanos.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¿Existe al menos un resultado?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Listado y mapa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 existen resultados, muestra tarjetas y pines.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usuario continúa hacia el perfil o la reserva.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Estado vacío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 no existen resultados, comunica la ausencia sin atribuirla a un error.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Presenta opciones de ampliación de radio.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Selector de radio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Elige 5 km, 8 km o 10 km.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¿Desea ampliar el alcance de la búsqueda?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Sugerencia de urgencia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Puede seleccionar Medicina General cercana disponible hoy.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Ofrece ruta alternativa para atender una necesidad inmediata.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Resultados ampliados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Actualiza mapa y directorio con el nuevo criterio.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usuario recupera una ruta de exploración.</w:t>
            </w:r>
          </w:p>
        </w:tc>
      </w:tr>
    </w:tbl>
    <w:p>
      <w:pPr>
        <w:spacing w:after="4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Diagrama de flujo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60312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03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0"/>
        </w:rPr>
        <w:t>Figura 3. User Flow 3: Búsqueda sin resultados y ampliación del radio.</w:t>
      </w: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6. Registro y onboarding de especialista médico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Actor: Especialista de salud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Disparador: Desea crear un perfil profesional y publicar disponibilidad.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Resultado esperado: Ingresar al estado de revisión y obtener perfil verificable.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Tabla de flujo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Pantalla</w:t>
            </w:r>
          </w:p>
        </w:tc>
        <w:tc>
          <w:tcPr>
            <w:tcW w:type="dxa" w:w="4320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Acción</w:t>
            </w:r>
          </w:p>
        </w:tc>
        <w:tc>
          <w:tcPr>
            <w:tcW w:type="dxa" w:w="2592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Decisión / estado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Home / Navbar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Selecciona Ingresar / Registrarse.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 abre la ventana flotante de acceso.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Registro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Elige la opción Soy Especialista.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sistema presenta el onboarding profesional.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Paso 1: Datos profesionales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Ingresa nombre, contacto, universidad y número de colegiatura.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¿Los campos obligatorios son válidos?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Validación de formulario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 falta información, el sistema señala el campo pendiente.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No permite avanzar hasta completar datos requeridos.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Paso 2: Consultorio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Registra dirección, ubicación, tarifa referencial y horarios.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¿La oferta puede ser presentada de forma completa?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Matriz horaria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Define bloques de 2 horas de lunes a domingo, de 08:00 a 20:00.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La disponibilidad queda preparada para futuras reservas.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Enviar registro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Confirma el onboarding.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perfil pasa a En revisión de credenciales (2-3 min).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Revisión simulada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sistema comunica el proceso y, al completarlo, activa la insignia.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Especialista Verificado se muestra solo después de la revisión.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Perfil activo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profesional puede aparecer en el mapa con datos básicos y disponibilidad.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Fin del onboarding.</w:t>
            </w:r>
          </w:p>
        </w:tc>
      </w:tr>
    </w:tbl>
    <w:p>
      <w:pPr>
        <w:spacing w:after="4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Diagrama de flujo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66709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670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0"/>
        </w:rPr>
        <w:t>Figura 4. User Flow 4: Registro y onboarding de especialista médico.</w:t>
      </w: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7. Exploración de perfil médico con Side Drawer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Actor: Paciente o visitante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Disparador: Encuentra una tarjeta relevante en el mapa o directorio.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Resultado esperado: Profundizar en el perfil sin perder el contexto de exploración.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Tabla de flujo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Pantalla</w:t>
            </w:r>
          </w:p>
        </w:tc>
        <w:tc>
          <w:tcPr>
            <w:tcW w:type="dxa" w:w="4320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Acción</w:t>
            </w:r>
          </w:p>
        </w:tc>
        <w:tc>
          <w:tcPr>
            <w:tcW w:type="dxa" w:w="2592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Decisión / estado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Split View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Explora mapa, lista y tarjetas de especialistas.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Selecciona una tarjeta o el botón Ver Perfil.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Tarjeta de especialista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Revisa datos de primer nivel: foto, verificación, reseñas, distancia, horario y precio.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¿La información inicial despierta interés?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Side Drawer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sistema despliega un panel hacia la derecha.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Mantiene visibles el mapa y el contexto de origen.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Detalle del perfil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Consulta galería, credenciales, reseñas completas y tarifas desglosadas.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¿Desea continuar con una reserva?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Agendar Cita Rápida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 desea reservar, abre el modal de agendamiento.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Transfiere el contexto del especialista al flujo de reserva.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Cierre del panel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 desea seguir comparando, cierra al hacer clic en mapa o ejecutar la acción de cierre.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Retorna al Split View sin perder filtros ni posición.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Split View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Continúa explorando otras alternativas.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Fin de la consulta de perfil.</w:t>
            </w:r>
          </w:p>
        </w:tc>
      </w:tr>
    </w:tbl>
    <w:p>
      <w:pPr>
        <w:spacing w:after="4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Diagrama de flujo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60312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03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0"/>
        </w:rPr>
        <w:t>Figura 5. User Flow 5: Exploración de perfil médico con Side Drawer.</w:t>
      </w: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8. Criterios transversales de validación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5328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Evidencia esperada</w:t>
            </w:r>
          </w:p>
        </w:tc>
        <w:tc>
          <w:tcPr>
            <w:tcW w:type="dxa" w:w="1944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Flujos relacionados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Claridad de estado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Cada espera, error, pago, revisión o cancelación comunica qué ocurrió y qué hacer después.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1, 2, 3 y 4.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Control del usuario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usuario puede revisar, cancelar o cerrar un panel sin perder su contexto innecesariamente.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1, 2 y 5.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Prevención de errores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Campos obligatorios, mensajes de validación, reservas bloqueadas y métodos de pago explícitos.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1, 2 y 4.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Continuidad de tarea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Ante búsqueda vacía o consulta no encontrada, se presenta una alternativa concreta.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 y 3.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Consistencia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Las etiquetas y patrones de panel, modal, confirmación y retorno se comportan de la misma manera.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Los cinco flujos.</w:t>
            </w:r>
          </w:p>
        </w:tc>
      </w:tr>
    </w:tbl>
    <w:p>
      <w:pPr>
        <w:spacing w:after="40"/>
      </w:pP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9. Conclusión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Los cinco user flows convierten los requisitos funcionales de Vectra Cure en recorridos verificables. La exploración y la reserva priorizan confianza, cercanía y transparencia; la consulta y cancelación preservan el control del paciente; la búsqueda vacía evita el abandono; el onboarding comunica la condición de verificación; y el Side Drawer permite comparar sin romper el contexto. Estos flujos servirán como base para las pantallas, prototipos y pruebas de usabilidad del proyecto.</w:t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10. Referencias internas del proyecto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Vectra Cure. (2026). Flujo de usuario, agendamiento y facturación. Archivo interno del proyecto.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Vectra Cure. (2026). Mapa del sitio y flujos de usuario (Sitemap &amp; User Flows). Archivo interno del proyecto.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Vectra Cure. (2026). Documento de investigación de experiencia de usuario (UI/UX Research). Archivo interno del proyecto.</w:t>
      </w:r>
    </w:p>
    <w:sectPr w:rsidR="00FC693F" w:rsidRPr="0006063C" w:rsidSect="00034616">
      <w:footerReference w:type="default" r:id="rId9"/>
      <w:headerReference w:type="default" r:id="rId11"/>
      <w:pgSz w:w="12240" w:h="15840"/>
      <w:pgMar w:top="1440" w:right="1440" w:bottom="1440" w:left="1440" w:header="54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640"/>
      <w:gridCol w:w="720"/>
    </w:tblGrid>
    <w:tr>
      <w:tc>
        <w:tcPr>
          <w:tcW w:type="dxa" w:w="8640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24128" cy="37165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uce_comple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128" cy="37165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0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/>
            <w:jc w:val="right"/>
          </w:pPr>
          <w:r>
            <w:rPr>
              <w:rFonts w:ascii="Times New Roman" w:hAnsi="Times New Roman"/>
              <w:color w:val="000000"/>
              <w:sz w:val="24"/>
            </w:rPr>
            <w:fldChar w:fldCharType="begin"/>
            <w:instrText xml:space="preserve"> PAGE 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UI/UX Research - Vectra Cure</dc:title>
  <dc:subject>Diseño de Experiencia de Usuario e Interfaces</dc:subject>
  <dc:creator>Isaac Unapucha; Justin Cedeño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