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F3763" w:themeColor="accent5" w:themeShade="7F"/>
  <w:body>
    <w:sdt>
      <w:sdtPr>
        <w:rPr>
          <w:rFonts w:ascii="Avenir Book" w:hAnsi="Avenir Book"/>
        </w:rPr>
        <w:id w:val="1911112851"/>
        <w:docPartObj>
          <w:docPartGallery w:val="Cover Pages"/>
          <w:docPartUnique/>
        </w:docPartObj>
      </w:sdtPr>
      <w:sdtContent>
        <w:p w14:paraId="27D74D0A" w14:textId="68F5CE36" w:rsidR="002A2754" w:rsidRDefault="002A2754" w:rsidP="00956E79">
          <w:pPr>
            <w:jc w:val="both"/>
            <w:rPr>
              <w:rFonts w:ascii="Avenir Book" w:hAnsi="Avenir Book"/>
            </w:rPr>
          </w:pPr>
          <w:r w:rsidRPr="002A2754">
            <w:rPr>
              <w:rFonts w:ascii="Avenir Book" w:hAnsi="Avenir Book"/>
              <w:noProof/>
              <w:color w:val="FFFFFF" w:themeColor="background1"/>
            </w:rPr>
            <mc:AlternateContent>
              <mc:Choice Requires="wpg">
                <w:drawing>
                  <wp:anchor distT="0" distB="0" distL="114300" distR="114300" simplePos="0" relativeHeight="251659264" behindDoc="0" locked="0" layoutInCell="1" allowOverlap="1" wp14:anchorId="6A807D68" wp14:editId="53DC4639">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4801F8" w14:textId="19C5E23C" w:rsidR="002A2754" w:rsidRDefault="002A2754" w:rsidP="009554F1">
                                  <w:pPr>
                                    <w:pStyle w:val="NoSpacing"/>
                                    <w:spacing w:after="120"/>
                                    <w:rPr>
                                      <w:rFonts w:asciiTheme="majorHAnsi" w:eastAsiaTheme="majorEastAsia" w:hAnsiTheme="majorHAnsi" w:cstheme="majorBidi"/>
                                      <w:color w:val="FFFFFF" w:themeColor="background1"/>
                                      <w:sz w:val="84"/>
                                      <w:szCs w:val="84"/>
                                    </w:rPr>
                                  </w:pPr>
                                  <w:sdt>
                                    <w:sdtPr>
                                      <w:rPr>
                                        <w:rFonts w:ascii="Avenir Next" w:eastAsiaTheme="majorEastAsia" w:hAnsi="Avenir Next"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r w:rsidR="009554F1" w:rsidRPr="009554F1">
                                        <w:rPr>
                                          <w:rFonts w:ascii="Avenir Next" w:eastAsiaTheme="majorEastAsia" w:hAnsi="Avenir Next" w:cstheme="majorBidi"/>
                                          <w:color w:val="FFFFFF" w:themeColor="background1"/>
                                          <w:sz w:val="84"/>
                                          <w:szCs w:val="84"/>
                                        </w:rPr>
                                        <w:t>Project Proposal</w:t>
                                      </w:r>
                                    </w:sdtContent>
                                  </w:sdt>
                                </w:p>
                                <w:p w14:paraId="3180679A" w14:textId="4FE86228" w:rsidR="002A2754" w:rsidRDefault="009554F1" w:rsidP="009554F1">
                                  <w:pPr>
                                    <w:pStyle w:val="NoSpacing"/>
                                    <w:rPr>
                                      <w:color w:val="FFFFFF" w:themeColor="background1"/>
                                      <w:sz w:val="28"/>
                                      <w:szCs w:val="28"/>
                                    </w:rPr>
                                  </w:pPr>
                                  <w:r>
                                    <w:rPr>
                                      <w:rFonts w:ascii="Avenir Next" w:hAnsi="Avenir Next"/>
                                      <w:color w:val="FFFFFF" w:themeColor="background1"/>
                                      <w:sz w:val="28"/>
                                      <w:szCs w:val="28"/>
                                    </w:rPr>
                                    <w:t>INFO 201 – Technical Foundations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EBCB" w14:textId="52C9E191" w:rsidR="002A2754" w:rsidRDefault="009554F1" w:rsidP="009554F1">
                                  <w:pPr>
                                    <w:pStyle w:val="NoSpacing"/>
                                    <w:rPr>
                                      <w:color w:val="FFFFFF" w:themeColor="background1"/>
                                      <w:sz w:val="32"/>
                                      <w:szCs w:val="32"/>
                                    </w:rPr>
                                  </w:pPr>
                                  <w:r>
                                    <w:rPr>
                                      <w:color w:val="FFFFFF" w:themeColor="background1"/>
                                      <w:sz w:val="32"/>
                                      <w:szCs w:val="32"/>
                                    </w:rPr>
                                    <w:t>Team Lays</w:t>
                                  </w:r>
                                </w:p>
                                <w:p w14:paraId="57EEBA50" w14:textId="063ADFCB" w:rsidR="002A2754" w:rsidRDefault="002A2754" w:rsidP="009554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554F1">
                                        <w:rPr>
                                          <w:caps/>
                                          <w:color w:val="FFFFFF" w:themeColor="background1"/>
                                          <w:sz w:val="18"/>
                                          <w:szCs w:val="18"/>
                                        </w:rPr>
                                        <w:t>Zoshua Colah, Justin</w:t>
                                      </w:r>
                                      <w:r w:rsidR="004936E5">
                                        <w:rPr>
                                          <w:caps/>
                                          <w:color w:val="FFFFFF" w:themeColor="background1"/>
                                          <w:sz w:val="18"/>
                                          <w:szCs w:val="18"/>
                                        </w:rPr>
                                        <w:t xml:space="preserve"> wangingth, steven bishop, YuK Hei NG  </w:t>
                                      </w:r>
                                      <w:r w:rsidR="009554F1">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9554F1">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807D68"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">
                    <v:rect id="Rectangle 33" o:spid="_x0000_s1027" style="position:absolute;left:228600;width:6629400;height:91440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sQtlwwAA&#10;ANsAAAAPAAAAZHJzL2Rvd25yZXYueG1sRI9Pi8IwFMTvgt8hPGEvoqkVRapRRJHd6/oPj4/m2Rab&#10;l5JErd/eLCx4HGbmN8xi1ZpaPMj5yrKC0TABQZxbXXGh4HjYDWYgfEDWWFsmBS/ysFp2OwvMtH3y&#10;Lz32oRARwj5DBWUITSalz0sy6Ie2IY7e1TqDIUpXSO3wGeGmlmmSTKXBiuNCiQ1tSspv+7tR4K7f&#10;p1t6GK0vk8s23fSn6b04nZX66rXrOYhAbfiE/9s/WsF4DH9f4g+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sQtlwwAAANsAAAAPAAAAAAAAAAAAAAAAAJcCAABkcnMvZG93&#10;bnJldi54bWxQSwUGAAAAAAQABAD1AAAAhwMAAAAA&#10;" fillcolor="#1f3763 [1608]" stroked="f" strokeweight="1pt">
                      <v:textbox inset="36pt,1in,1in,208.8pt">
                        <w:txbxContent>
                          <w:p w14:paraId="3C4801F8" w14:textId="19C5E23C" w:rsidR="002A2754" w:rsidRDefault="002A2754" w:rsidP="009554F1">
                            <w:pPr>
                              <w:pStyle w:val="NoSpacing"/>
                              <w:spacing w:after="120"/>
                              <w:rPr>
                                <w:rFonts w:asciiTheme="majorHAnsi" w:eastAsiaTheme="majorEastAsia" w:hAnsiTheme="majorHAnsi" w:cstheme="majorBidi"/>
                                <w:color w:val="FFFFFF" w:themeColor="background1"/>
                                <w:sz w:val="84"/>
                                <w:szCs w:val="84"/>
                              </w:rPr>
                            </w:pPr>
                            <w:sdt>
                              <w:sdtPr>
                                <w:rPr>
                                  <w:rFonts w:ascii="Avenir Next" w:eastAsiaTheme="majorEastAsia" w:hAnsi="Avenir Next"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r w:rsidR="009554F1" w:rsidRPr="009554F1">
                                  <w:rPr>
                                    <w:rFonts w:ascii="Avenir Next" w:eastAsiaTheme="majorEastAsia" w:hAnsi="Avenir Next" w:cstheme="majorBidi"/>
                                    <w:color w:val="FFFFFF" w:themeColor="background1"/>
                                    <w:sz w:val="84"/>
                                    <w:szCs w:val="84"/>
                                  </w:rPr>
                                  <w:t>Project Proposal</w:t>
                                </w:r>
                              </w:sdtContent>
                            </w:sdt>
                          </w:p>
                          <w:p w14:paraId="3180679A" w14:textId="4FE86228" w:rsidR="002A2754" w:rsidRDefault="009554F1" w:rsidP="009554F1">
                            <w:pPr>
                              <w:pStyle w:val="NoSpacing"/>
                              <w:rPr>
                                <w:color w:val="FFFFFF" w:themeColor="background1"/>
                                <w:sz w:val="28"/>
                                <w:szCs w:val="28"/>
                              </w:rPr>
                            </w:pPr>
                            <w:r>
                              <w:rPr>
                                <w:rFonts w:ascii="Avenir Next" w:hAnsi="Avenir Next"/>
                                <w:color w:val="FFFFFF" w:themeColor="background1"/>
                                <w:sz w:val="28"/>
                                <w:szCs w:val="28"/>
                              </w:rPr>
                              <w:t>INFO 201 – Technical Foundations</w:t>
                            </w:r>
                          </w:p>
                        </w:txbxContent>
                      </v:textbox>
                    </v:rect>
                    <v:rect id="Rectangle 34" o:spid="_x0000_s1028" style="position:absolute;width:2286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RngBxQAA&#10;ANsAAAAPAAAAZHJzL2Rvd25yZXYueG1sRI/NasMwEITvhbyD2EAvJZFblRCcKKEtFHLpIT+UHhdr&#10;Y4lYK2OpttOnrwqBHoeZ+YZZb0ffiJ666AJreJwXIIirYBzXGk7H99kSREzIBpvApOFKEbabyd0a&#10;SxMG3lN/SLXIEI4larAptaWUsbLkMc5DS5y9c+g8piy7WpoOhwz3jXwqioX06DgvWGzpzVJ1OXx7&#10;DR9XpXb9g7oMJ6dq9yO/Xj9t0Pp+Or6sQCQa03/41t4ZDeoZ/r7kHy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VGeAHFAAAA2wAAAA8AAAAAAAAAAAAAAAAAlwIAAGRycy9k&#10;b3ducmV2LnhtbFBLBQYAAAAABAAEAPUAAACJAwAAAAA=&#10;" fillcolor="white [3212]" stroked="f" strokeweight="1pt"/>
                    <v:shapetype id="_x0000_t202" coordsize="21600,21600" o:spt="202" path="m0,0l0,21600,21600,21600,21600,0xe">
                      <v:stroke joinstyle="miter"/>
                      <v:path gradientshapeok="t" o:connecttype="rect"/>
                    </v:shapetype>
                    <v:shape id="Text Box 35" o:spid="_x0000_s1029" type="#_x0000_t202" style="position:absolute;left:228600;top:7162800;width:6629400;height:15614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efKxAAA&#10;ANsAAAAPAAAAZHJzL2Rvd25yZXYueG1sRI9Pa8JAFMTvgt9heUJvurHVotFV2kJLqV78c/H2yD6T&#10;YPZtmn016bd3hUKPw8z8hlmuO1epKzWh9GxgPEpAEWfelpwbOB7ehzNQQZAtVp7JwC8FWK/6vSWm&#10;1re8o+techUhHFI0UIjUqdYhK8hhGPmaOHpn3ziUKJtc2wbbCHeVfkySZ+2w5LhQYE1vBWWX/Y8z&#10;cPrefoXJpp27V57iLpnIx3YsxjwMupcFKKFO/sN/7U9r4GkK9y/xB+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ysQAAADbAAAADwAAAAAAAAAAAAAAAACXAgAAZHJzL2Rv&#10;d25yZXYueG1sUEsFBgAAAAAEAAQA9QAAAIgDAAAAAA==&#10;" filled="f" stroked="f" strokeweight=".5pt">
                      <v:textbox inset="36pt,0,1in,0">
                        <w:txbxContent>
                          <w:p w14:paraId="4EFCEBCB" w14:textId="52C9E191" w:rsidR="002A2754" w:rsidRDefault="009554F1" w:rsidP="009554F1">
                            <w:pPr>
                              <w:pStyle w:val="NoSpacing"/>
                              <w:rPr>
                                <w:color w:val="FFFFFF" w:themeColor="background1"/>
                                <w:sz w:val="32"/>
                                <w:szCs w:val="32"/>
                              </w:rPr>
                            </w:pPr>
                            <w:r>
                              <w:rPr>
                                <w:color w:val="FFFFFF" w:themeColor="background1"/>
                                <w:sz w:val="32"/>
                                <w:szCs w:val="32"/>
                              </w:rPr>
                              <w:t>Team Lays</w:t>
                            </w:r>
                          </w:p>
                          <w:p w14:paraId="57EEBA50" w14:textId="063ADFCB" w:rsidR="002A2754" w:rsidRDefault="002A2754" w:rsidP="009554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554F1">
                                  <w:rPr>
                                    <w:caps/>
                                    <w:color w:val="FFFFFF" w:themeColor="background1"/>
                                    <w:sz w:val="18"/>
                                    <w:szCs w:val="18"/>
                                  </w:rPr>
                                  <w:t>Zoshua Colah, Justin</w:t>
                                </w:r>
                                <w:r w:rsidR="004936E5">
                                  <w:rPr>
                                    <w:caps/>
                                    <w:color w:val="FFFFFF" w:themeColor="background1"/>
                                    <w:sz w:val="18"/>
                                    <w:szCs w:val="18"/>
                                  </w:rPr>
                                  <w:t xml:space="preserve"> wangingth, steven bishop, YuK Hei NG  </w:t>
                                </w:r>
                                <w:r w:rsidR="009554F1">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9554F1">
                                  <w:rPr>
                                    <w:color w:val="FFFFFF" w:themeColor="background1"/>
                                    <w:sz w:val="18"/>
                                    <w:szCs w:val="18"/>
                                  </w:rPr>
                                  <w:t xml:space="preserve">     </w:t>
                                </w:r>
                              </w:sdtContent>
                            </w:sdt>
                          </w:p>
                        </w:txbxContent>
                      </v:textbox>
                    </v:shape>
                    <w10:wrap anchorx="page" anchory="page"/>
                  </v:group>
                </w:pict>
              </mc:Fallback>
            </mc:AlternateContent>
          </w:r>
          <w:r>
            <w:rPr>
              <w:rFonts w:ascii="Avenir Book" w:hAnsi="Avenir Book"/>
            </w:rPr>
            <w:br w:type="page"/>
          </w:r>
        </w:p>
      </w:sdtContent>
    </w:sdt>
    <w:p w14:paraId="47DAB7DC" w14:textId="04AF58B8" w:rsidR="00BB1EEC" w:rsidRDefault="007C061A" w:rsidP="00956E79">
      <w:pPr>
        <w:jc w:val="both"/>
        <w:rPr>
          <w:rFonts w:ascii="Avenir Black" w:hAnsi="Avenir Black"/>
          <w:sz w:val="44"/>
          <w:szCs w:val="44"/>
        </w:rPr>
      </w:pPr>
      <w:r w:rsidRPr="00D4295E">
        <w:rPr>
          <w:rFonts w:ascii="Avenir Black" w:hAnsi="Avenir Black"/>
          <w:sz w:val="44"/>
          <w:szCs w:val="44"/>
        </w:rPr>
        <w:lastRenderedPageBreak/>
        <w:t>PROJECT DESCRIPTION</w:t>
      </w:r>
    </w:p>
    <w:p w14:paraId="7B9F2ABF" w14:textId="28339D28" w:rsidR="007C061A" w:rsidRPr="007C061A" w:rsidRDefault="007C061A" w:rsidP="00956E79">
      <w:pPr>
        <w:jc w:val="both"/>
        <w:rPr>
          <w:rFonts w:ascii="Avenir Medium" w:hAnsi="Avenir Medium"/>
          <w:b/>
          <w:bCs/>
          <w:sz w:val="36"/>
          <w:szCs w:val="36"/>
          <w:u w:val="single"/>
        </w:rPr>
      </w:pPr>
      <w:r w:rsidRPr="007C061A">
        <w:rPr>
          <w:rFonts w:ascii="Avenir Medium" w:hAnsi="Avenir Medium"/>
          <w:b/>
          <w:bCs/>
          <w:sz w:val="36"/>
          <w:szCs w:val="36"/>
          <w:u w:val="single"/>
        </w:rPr>
        <w:t>About Our Dataset</w:t>
      </w:r>
    </w:p>
    <w:p w14:paraId="3E83B37A" w14:textId="13E5B338" w:rsidR="00D4295E" w:rsidRDefault="00D4295E" w:rsidP="00956E79">
      <w:pPr>
        <w:jc w:val="both"/>
        <w:rPr>
          <w:rFonts w:ascii="Avenir Medium" w:hAnsi="Avenir Medium"/>
          <w:sz w:val="28"/>
          <w:szCs w:val="28"/>
        </w:rPr>
      </w:pPr>
      <w:r>
        <w:rPr>
          <w:rFonts w:ascii="Avenir Medium" w:hAnsi="Avenir Medium"/>
          <w:sz w:val="28"/>
          <w:szCs w:val="28"/>
        </w:rPr>
        <w:t xml:space="preserve">As part of our project we will be working with the </w:t>
      </w:r>
      <w:r w:rsidRPr="00D4295E">
        <w:rPr>
          <w:rFonts w:ascii="Avenir Medium" w:hAnsi="Avenir Medium"/>
          <w:i/>
          <w:iCs/>
          <w:sz w:val="28"/>
          <w:szCs w:val="28"/>
        </w:rPr>
        <w:t>“Inpatient Prospective Payment System (IPPS) Provider Summary for the Top 100 Diagnosis-Related Groups (DRG) - FY2011”</w:t>
      </w:r>
      <w:r>
        <w:rPr>
          <w:rFonts w:ascii="Avenir Medium" w:hAnsi="Avenir Medium"/>
          <w:i/>
          <w:iCs/>
          <w:sz w:val="28"/>
          <w:szCs w:val="28"/>
        </w:rPr>
        <w:t xml:space="preserve"> </w:t>
      </w:r>
      <w:r>
        <w:rPr>
          <w:rFonts w:ascii="Avenir Medium" w:hAnsi="Avenir Medium"/>
          <w:sz w:val="28"/>
          <w:szCs w:val="28"/>
        </w:rPr>
        <w:t xml:space="preserve">data set of information created and maintained by the US Government. </w:t>
      </w:r>
    </w:p>
    <w:p w14:paraId="77AABDE8" w14:textId="3C615392" w:rsidR="00D4295E" w:rsidRDefault="00D4295E" w:rsidP="00956E79">
      <w:pPr>
        <w:jc w:val="both"/>
        <w:rPr>
          <w:rFonts w:ascii="Avenir Roman" w:hAnsi="Avenir Roman"/>
        </w:rPr>
      </w:pPr>
      <w:r w:rsidRPr="003D0A10">
        <w:rPr>
          <w:rFonts w:ascii="Avenir Medium" w:hAnsi="Avenir Medium"/>
        </w:rPr>
        <w:t xml:space="preserve">A Diagnosis Related Group is a statistical system of classifying any inpatient stay into groups </w:t>
      </w:r>
      <w:r w:rsidRPr="003D0A10">
        <w:rPr>
          <w:rFonts w:ascii="Avenir Roman" w:hAnsi="Avenir Roman"/>
        </w:rPr>
        <w:t>for the purpose of payments</w:t>
      </w:r>
      <w:r w:rsidR="003D0A10" w:rsidRPr="003D0A10">
        <w:rPr>
          <w:rFonts w:ascii="Avenir Roman" w:hAnsi="Avenir Roman"/>
        </w:rPr>
        <w:t xml:space="preserve">. The DRG classification system divides possible diagnoses into more than 20 major body systems and subdivides them into almost 500 groups for the purpose of Medicare reimbursement. </w:t>
      </w:r>
      <w:r w:rsidR="003D0A10">
        <w:rPr>
          <w:rFonts w:ascii="Avenir Roman" w:hAnsi="Avenir Roman"/>
        </w:rPr>
        <w:t xml:space="preserve"> </w:t>
      </w:r>
    </w:p>
    <w:p w14:paraId="3E36FD8C" w14:textId="309997E0" w:rsidR="00517CEA" w:rsidRDefault="00517CEA" w:rsidP="00956E79">
      <w:pPr>
        <w:jc w:val="both"/>
        <w:rPr>
          <w:rFonts w:ascii="Avenir Roman" w:hAnsi="Avenir Roman"/>
        </w:rPr>
      </w:pPr>
      <w:r>
        <w:rPr>
          <w:rFonts w:ascii="Avenir Roman" w:hAnsi="Avenir Roman"/>
        </w:rPr>
        <w:t xml:space="preserve">The data set we are using in our investigation is a collection which contains a summary for each of the top 100 DRGs for over 3000 hospitals in the United States of America that receive Medicare Inpatient Prospective Payment System Payment paid under </w:t>
      </w:r>
      <w:r w:rsidRPr="00517CEA">
        <w:rPr>
          <w:rFonts w:ascii="Avenir Roman" w:hAnsi="Avenir Roman"/>
        </w:rPr>
        <w:t>Medicare based on a rate per discharge using the Medicare Severity Diagnosis Related Group (MS-DRG) for Fiscal Year (FY) 2011. These DRGs represent more than 7 million discharges or 60 percent of</w:t>
      </w:r>
      <w:r>
        <w:rPr>
          <w:rFonts w:ascii="Avenir Roman" w:hAnsi="Avenir Roman"/>
        </w:rPr>
        <w:t xml:space="preserve"> total Medicare IPPS discharges. These summaries contain information about the total discharges, the average covered charges, the average total payments and the average Medicare payments made by the patients who have been discharged.</w:t>
      </w:r>
    </w:p>
    <w:p w14:paraId="638A9118" w14:textId="77777777" w:rsidR="00E12945" w:rsidRDefault="00E12945" w:rsidP="00956E79">
      <w:pPr>
        <w:jc w:val="both"/>
        <w:rPr>
          <w:rFonts w:ascii="Avenir Roman" w:hAnsi="Avenir Roman"/>
        </w:rPr>
      </w:pPr>
    </w:p>
    <w:p w14:paraId="5F20DC93" w14:textId="77777777" w:rsidR="007C061A" w:rsidRDefault="00517CEA" w:rsidP="00956E79">
      <w:pPr>
        <w:jc w:val="both"/>
        <w:rPr>
          <w:rFonts w:ascii="Avenir Roman" w:hAnsi="Avenir Roman"/>
        </w:rPr>
      </w:pPr>
      <w:r>
        <w:rPr>
          <w:rFonts w:ascii="Avenir Roman" w:hAnsi="Avenir Roman"/>
        </w:rPr>
        <w:t xml:space="preserve">Link to dataset: </w:t>
      </w:r>
    </w:p>
    <w:p w14:paraId="5F1ED1BE" w14:textId="0ABAEA2B" w:rsidR="003D0A10" w:rsidRPr="00E12945" w:rsidRDefault="00517CEA" w:rsidP="00956E79">
      <w:pPr>
        <w:jc w:val="both"/>
        <w:rPr>
          <w:rStyle w:val="Hyperlink"/>
          <w:rFonts w:ascii="Avenir Book" w:hAnsi="Avenir Book"/>
          <w:color w:val="DEEAF6" w:themeColor="accent1" w:themeTint="33"/>
        </w:rPr>
      </w:pPr>
      <w:hyperlink r:id="rId5" w:history="1">
        <w:r w:rsidRPr="007C061A">
          <w:rPr>
            <w:rStyle w:val="Hyperlink"/>
            <w:rFonts w:ascii="Avenir Book" w:hAnsi="Avenir Book"/>
            <w:color w:val="DEEAF6" w:themeColor="accent1" w:themeTint="33"/>
            <w:u w:val="none"/>
          </w:rPr>
          <w:t>https://data.cms.gov/Medicare/Inpatient-Prospective-Payment-System-IPPS-Provider/97k6-zzx3</w:t>
        </w:r>
      </w:hyperlink>
    </w:p>
    <w:p w14:paraId="3FB62347" w14:textId="77777777" w:rsidR="007C061A" w:rsidRDefault="00E12945" w:rsidP="00956E79">
      <w:pPr>
        <w:jc w:val="both"/>
        <w:rPr>
          <w:rFonts w:ascii="Avenir Roman" w:hAnsi="Avenir Roman"/>
        </w:rPr>
      </w:pPr>
      <w:r>
        <w:rPr>
          <w:rFonts w:ascii="Avenir Roman" w:hAnsi="Avenir Roman"/>
        </w:rPr>
        <w:t>Link to</w:t>
      </w:r>
      <w:r>
        <w:rPr>
          <w:rFonts w:ascii="Avenir Roman" w:hAnsi="Avenir Roman"/>
        </w:rPr>
        <w:t xml:space="preserve"> information about the dataset:</w:t>
      </w:r>
    </w:p>
    <w:p w14:paraId="537FA931" w14:textId="07569C15" w:rsidR="00E12945" w:rsidRPr="007C061A" w:rsidRDefault="00E12945" w:rsidP="00956E79">
      <w:pPr>
        <w:jc w:val="both"/>
        <w:rPr>
          <w:rFonts w:ascii="Avenir Roman" w:hAnsi="Avenir Roman"/>
        </w:rPr>
      </w:pPr>
      <w:hyperlink r:id="rId6" w:history="1">
        <w:r w:rsidRPr="007C061A">
          <w:rPr>
            <w:rStyle w:val="Hyperlink"/>
            <w:rFonts w:ascii="Avenir Roman" w:hAnsi="Avenir Roman"/>
            <w:color w:val="DEEAF6" w:themeColor="accent1" w:themeTint="33"/>
            <w:u w:val="none"/>
          </w:rPr>
          <w:t>https://data.cms.gov/Medicare/Inpatient-Prospective-Payment-System-IPPS-Provider/97k6-zzx3/about</w:t>
        </w:r>
      </w:hyperlink>
    </w:p>
    <w:p w14:paraId="7CCFD0F1" w14:textId="6085883E" w:rsidR="003D0A10" w:rsidRPr="00E12945" w:rsidRDefault="003D0A10" w:rsidP="00956E79">
      <w:pPr>
        <w:jc w:val="both"/>
        <w:rPr>
          <w:rFonts w:ascii="Avenir Roman" w:hAnsi="Avenir Roman"/>
          <w:sz w:val="20"/>
          <w:szCs w:val="20"/>
        </w:rPr>
      </w:pPr>
      <w:r w:rsidRPr="00E12945">
        <w:rPr>
          <w:rFonts w:ascii="Avenir Roman" w:hAnsi="Avenir Roman"/>
          <w:sz w:val="20"/>
          <w:szCs w:val="20"/>
        </w:rPr>
        <w:t xml:space="preserve">Sources: </w:t>
      </w:r>
    </w:p>
    <w:p w14:paraId="20AE8CC0" w14:textId="635A614A" w:rsidR="007C061A" w:rsidRDefault="003D0A10" w:rsidP="00956E79">
      <w:pPr>
        <w:jc w:val="both"/>
        <w:rPr>
          <w:rFonts w:ascii="Avenir Roman" w:hAnsi="Avenir Roman"/>
          <w:sz w:val="20"/>
          <w:szCs w:val="20"/>
        </w:rPr>
      </w:pPr>
      <w:r w:rsidRPr="00E12945">
        <w:rPr>
          <w:rFonts w:ascii="Avenir Roman" w:hAnsi="Avenir Roman"/>
          <w:sz w:val="20"/>
          <w:szCs w:val="20"/>
        </w:rPr>
        <w:t>https://www.healthlawyers.org/hlresource</w:t>
      </w:r>
      <w:r w:rsidR="00E12945">
        <w:rPr>
          <w:rFonts w:ascii="Avenir Roman" w:hAnsi="Avenir Roman"/>
          <w:sz w:val="20"/>
          <w:szCs w:val="20"/>
        </w:rPr>
        <w:t>s/Health%20Law%20Wiki/Diagnosis-</w:t>
      </w:r>
      <w:r w:rsidRPr="00E12945">
        <w:rPr>
          <w:rFonts w:ascii="Avenir Roman" w:hAnsi="Avenir Roman"/>
          <w:sz w:val="20"/>
          <w:szCs w:val="20"/>
        </w:rPr>
        <w:t>related%20group%20(DRG).</w:t>
      </w:r>
      <w:proofErr w:type="spellStart"/>
      <w:r w:rsidRPr="00E12945">
        <w:rPr>
          <w:rFonts w:ascii="Avenir Roman" w:hAnsi="Avenir Roman"/>
          <w:sz w:val="20"/>
          <w:szCs w:val="20"/>
        </w:rPr>
        <w:t>aspx</w:t>
      </w:r>
      <w:proofErr w:type="spellEnd"/>
    </w:p>
    <w:p w14:paraId="1D532EEC" w14:textId="77777777" w:rsidR="007C061A" w:rsidRDefault="007C061A" w:rsidP="00956E79">
      <w:pPr>
        <w:jc w:val="both"/>
        <w:rPr>
          <w:rFonts w:ascii="Avenir Book" w:hAnsi="Avenir Book"/>
        </w:rPr>
      </w:pPr>
    </w:p>
    <w:p w14:paraId="404F0848" w14:textId="77777777" w:rsidR="007C061A" w:rsidRDefault="007C061A" w:rsidP="00956E79">
      <w:pPr>
        <w:jc w:val="both"/>
        <w:rPr>
          <w:rFonts w:ascii="Avenir Book" w:hAnsi="Avenir Book"/>
        </w:rPr>
      </w:pPr>
    </w:p>
    <w:p w14:paraId="31FAFDC0" w14:textId="77777777" w:rsidR="00A359F4" w:rsidRDefault="00A359F4" w:rsidP="00956E79">
      <w:pPr>
        <w:jc w:val="both"/>
        <w:rPr>
          <w:rFonts w:ascii="Avenir Book" w:hAnsi="Avenir Book"/>
        </w:rPr>
      </w:pPr>
    </w:p>
    <w:p w14:paraId="72ECCF16" w14:textId="77777777" w:rsidR="00A359F4" w:rsidRDefault="00A359F4">
      <w:pPr>
        <w:rPr>
          <w:rFonts w:ascii="Avenir Medium" w:hAnsi="Avenir Medium"/>
          <w:b/>
          <w:bCs/>
          <w:sz w:val="36"/>
          <w:szCs w:val="36"/>
          <w:u w:val="single"/>
        </w:rPr>
      </w:pPr>
      <w:r>
        <w:rPr>
          <w:rFonts w:ascii="Avenir Medium" w:hAnsi="Avenir Medium"/>
          <w:b/>
          <w:bCs/>
          <w:sz w:val="36"/>
          <w:szCs w:val="36"/>
          <w:u w:val="single"/>
        </w:rPr>
        <w:br w:type="page"/>
      </w:r>
    </w:p>
    <w:p w14:paraId="1A97B80C" w14:textId="04E57CAE" w:rsidR="008E4CB1" w:rsidRPr="007C061A" w:rsidRDefault="000C3B97" w:rsidP="00956E79">
      <w:pPr>
        <w:jc w:val="both"/>
        <w:rPr>
          <w:rFonts w:ascii="Avenir Medium" w:hAnsi="Avenir Medium"/>
          <w:b/>
          <w:bCs/>
          <w:sz w:val="36"/>
          <w:szCs w:val="36"/>
          <w:u w:val="single"/>
        </w:rPr>
      </w:pPr>
      <w:r>
        <w:rPr>
          <w:rFonts w:ascii="Avenir Medium" w:hAnsi="Avenir Medium"/>
          <w:b/>
          <w:bCs/>
          <w:sz w:val="36"/>
          <w:szCs w:val="36"/>
          <w:u w:val="single"/>
        </w:rPr>
        <w:lastRenderedPageBreak/>
        <w:t>Our Investigation</w:t>
      </w:r>
    </w:p>
    <w:p w14:paraId="74ACE305" w14:textId="77777777" w:rsidR="00956E79" w:rsidRDefault="000C3B97" w:rsidP="00956E79">
      <w:pPr>
        <w:jc w:val="both"/>
        <w:rPr>
          <w:rFonts w:ascii="Avenir Medium" w:hAnsi="Avenir Medium"/>
          <w:sz w:val="28"/>
          <w:szCs w:val="28"/>
        </w:rPr>
      </w:pPr>
      <w:r>
        <w:rPr>
          <w:rFonts w:ascii="Avenir Medium" w:hAnsi="Avenir Medium"/>
          <w:sz w:val="28"/>
          <w:szCs w:val="28"/>
        </w:rPr>
        <w:t>A</w:t>
      </w:r>
      <w:r>
        <w:rPr>
          <w:rFonts w:ascii="Avenir Medium" w:hAnsi="Avenir Medium"/>
          <w:sz w:val="28"/>
          <w:szCs w:val="28"/>
        </w:rPr>
        <w:t xml:space="preserve">s part of our investigation of this data we want to compare the average total payments and average Medicare payments for each DRG of each </w:t>
      </w:r>
      <w:r w:rsidR="00C7417D">
        <w:rPr>
          <w:rFonts w:ascii="Avenir Medium" w:hAnsi="Avenir Medium"/>
          <w:sz w:val="28"/>
          <w:szCs w:val="28"/>
        </w:rPr>
        <w:t>state and city and</w:t>
      </w:r>
      <w:r>
        <w:rPr>
          <w:rFonts w:ascii="Avenir Medium" w:hAnsi="Avenir Medium"/>
          <w:sz w:val="28"/>
          <w:szCs w:val="28"/>
        </w:rPr>
        <w:t xml:space="preserve"> for each hospital to try and identify the areas where it is costlier to receive </w:t>
      </w:r>
      <w:r w:rsidR="00C7417D">
        <w:rPr>
          <w:rFonts w:ascii="Avenir Medium" w:hAnsi="Avenir Medium"/>
          <w:sz w:val="28"/>
          <w:szCs w:val="28"/>
        </w:rPr>
        <w:t xml:space="preserve">medical treatment. </w:t>
      </w:r>
      <w:r w:rsidR="00A80A49">
        <w:rPr>
          <w:rFonts w:ascii="Avenir Medium" w:hAnsi="Avenir Medium"/>
          <w:sz w:val="28"/>
          <w:szCs w:val="28"/>
        </w:rPr>
        <w:t xml:space="preserve"> </w:t>
      </w:r>
    </w:p>
    <w:p w14:paraId="7CBC626C" w14:textId="278E3A05" w:rsidR="00A80A49" w:rsidRDefault="00A80A49" w:rsidP="00956E79">
      <w:pPr>
        <w:jc w:val="both"/>
        <w:rPr>
          <w:rFonts w:ascii="Avenir Medium" w:hAnsi="Avenir Medium"/>
          <w:sz w:val="28"/>
          <w:szCs w:val="28"/>
        </w:rPr>
      </w:pPr>
      <w:r>
        <w:rPr>
          <w:rFonts w:ascii="Avenir Medium" w:hAnsi="Avenir Medium"/>
          <w:sz w:val="28"/>
          <w:szCs w:val="28"/>
        </w:rPr>
        <w:t>We also wish to investigate the total discharges for a particular DRG and compare the total discharges for each DRG of each state so as to identify accordingly if a particular state suffers more than the other.</w:t>
      </w:r>
    </w:p>
    <w:p w14:paraId="640F3594" w14:textId="6218C131" w:rsidR="004800B2" w:rsidRPr="004800B2" w:rsidRDefault="000C3B97" w:rsidP="00956E79">
      <w:pPr>
        <w:jc w:val="both"/>
        <w:rPr>
          <w:rFonts w:ascii="Avenir Roman" w:hAnsi="Avenir Roman"/>
          <w:sz w:val="24"/>
          <w:szCs w:val="24"/>
        </w:rPr>
      </w:pPr>
      <w:r>
        <w:rPr>
          <w:rFonts w:ascii="Avenir Medium" w:hAnsi="Avenir Medium"/>
          <w:sz w:val="28"/>
          <w:szCs w:val="28"/>
        </w:rPr>
        <w:br/>
      </w:r>
      <w:r w:rsidR="00C7417D" w:rsidRPr="004800B2">
        <w:rPr>
          <w:rFonts w:ascii="Avenir Roman" w:hAnsi="Avenir Roman"/>
          <w:sz w:val="24"/>
          <w:szCs w:val="24"/>
        </w:rPr>
        <w:t xml:space="preserve">Through this investigation of ours we want to help </w:t>
      </w:r>
    </w:p>
    <w:p w14:paraId="62270677" w14:textId="77777777" w:rsidR="004800B2" w:rsidRPr="004800B2" w:rsidRDefault="004800B2" w:rsidP="00956E79">
      <w:pPr>
        <w:pStyle w:val="ListParagraph"/>
        <w:jc w:val="both"/>
        <w:rPr>
          <w:rFonts w:ascii="Avenir Roman" w:hAnsi="Avenir Roman"/>
          <w:sz w:val="24"/>
          <w:szCs w:val="24"/>
        </w:rPr>
      </w:pPr>
    </w:p>
    <w:p w14:paraId="07074D17" w14:textId="08A7E9D1" w:rsidR="00A17E37" w:rsidRPr="004800B2" w:rsidRDefault="00C7417D" w:rsidP="00956E79">
      <w:pPr>
        <w:pStyle w:val="ListParagraph"/>
        <w:numPr>
          <w:ilvl w:val="0"/>
          <w:numId w:val="3"/>
        </w:numPr>
        <w:jc w:val="both"/>
        <w:rPr>
          <w:rFonts w:ascii="Avenir Roman" w:hAnsi="Avenir Roman"/>
          <w:sz w:val="24"/>
          <w:szCs w:val="24"/>
        </w:rPr>
      </w:pPr>
      <w:r w:rsidRPr="004800B2">
        <w:rPr>
          <w:rFonts w:ascii="Avenir Roman" w:hAnsi="Avenir Roman"/>
          <w:sz w:val="24"/>
          <w:szCs w:val="24"/>
        </w:rPr>
        <w:t>those seeking medical tre</w:t>
      </w:r>
      <w:r w:rsidR="004800B2" w:rsidRPr="004800B2">
        <w:rPr>
          <w:rFonts w:ascii="Avenir Roman" w:hAnsi="Avenir Roman"/>
          <w:sz w:val="24"/>
          <w:szCs w:val="24"/>
        </w:rPr>
        <w:t xml:space="preserve">atment and are facing </w:t>
      </w:r>
      <w:r w:rsidRPr="004800B2">
        <w:rPr>
          <w:rFonts w:ascii="Avenir Roman" w:hAnsi="Avenir Roman"/>
          <w:sz w:val="24"/>
          <w:szCs w:val="24"/>
        </w:rPr>
        <w:t xml:space="preserve">problems </w:t>
      </w:r>
      <w:r w:rsidR="004800B2" w:rsidRPr="004800B2">
        <w:rPr>
          <w:rFonts w:ascii="Avenir Roman" w:hAnsi="Avenir Roman"/>
          <w:sz w:val="24"/>
          <w:szCs w:val="24"/>
        </w:rPr>
        <w:t>in financing heavy medical bills</w:t>
      </w:r>
    </w:p>
    <w:p w14:paraId="7D5FE026" w14:textId="77777777" w:rsidR="004800B2" w:rsidRPr="004800B2" w:rsidRDefault="004800B2" w:rsidP="00956E79">
      <w:pPr>
        <w:pStyle w:val="ListParagraph"/>
        <w:jc w:val="both"/>
        <w:rPr>
          <w:rFonts w:ascii="Avenir Roman" w:hAnsi="Avenir Roman"/>
          <w:sz w:val="24"/>
          <w:szCs w:val="24"/>
        </w:rPr>
      </w:pPr>
    </w:p>
    <w:p w14:paraId="25C5870E" w14:textId="1E22D1CD" w:rsidR="000C3B97" w:rsidRPr="004800B2" w:rsidRDefault="004800B2" w:rsidP="00956E79">
      <w:pPr>
        <w:pStyle w:val="ListParagraph"/>
        <w:numPr>
          <w:ilvl w:val="0"/>
          <w:numId w:val="3"/>
        </w:numPr>
        <w:jc w:val="both"/>
        <w:rPr>
          <w:rFonts w:ascii="Avenir Roman" w:hAnsi="Avenir Roman"/>
          <w:sz w:val="24"/>
          <w:szCs w:val="24"/>
        </w:rPr>
      </w:pPr>
      <w:r w:rsidRPr="004800B2">
        <w:rPr>
          <w:rFonts w:ascii="Avenir Roman" w:hAnsi="Avenir Roman"/>
          <w:sz w:val="24"/>
          <w:szCs w:val="24"/>
        </w:rPr>
        <w:t xml:space="preserve"> soon to be retiring elderly people because as they turn old they will need more and more medical procedures as medical issues increase with age. Hence they will want to find an area which best suits their current financial status so as to ensure their medical issues do not harass them in the future. </w:t>
      </w:r>
    </w:p>
    <w:p w14:paraId="70AECF9E" w14:textId="77777777" w:rsidR="004800B2" w:rsidRPr="004800B2" w:rsidRDefault="004800B2" w:rsidP="00956E79">
      <w:pPr>
        <w:pStyle w:val="ListParagraph"/>
        <w:jc w:val="both"/>
        <w:rPr>
          <w:rFonts w:ascii="Avenir Roman" w:hAnsi="Avenir Roman"/>
          <w:sz w:val="24"/>
          <w:szCs w:val="24"/>
        </w:rPr>
      </w:pPr>
    </w:p>
    <w:p w14:paraId="39256625" w14:textId="1AA3D05E" w:rsidR="007849CC" w:rsidRPr="004800B2" w:rsidRDefault="004800B2" w:rsidP="00956E79">
      <w:pPr>
        <w:pStyle w:val="ListParagraph"/>
        <w:numPr>
          <w:ilvl w:val="0"/>
          <w:numId w:val="3"/>
        </w:numPr>
        <w:jc w:val="both"/>
        <w:rPr>
          <w:rFonts w:ascii="Avenir Roman" w:hAnsi="Avenir Roman"/>
          <w:sz w:val="24"/>
          <w:szCs w:val="24"/>
        </w:rPr>
      </w:pPr>
      <w:r w:rsidRPr="004800B2">
        <w:rPr>
          <w:rFonts w:ascii="Avenir Roman" w:hAnsi="Avenir Roman"/>
          <w:sz w:val="24"/>
          <w:szCs w:val="24"/>
        </w:rPr>
        <w:t xml:space="preserve">people who are looking to ensure they receive good health insurance. Through our investigation they will be able to identify which areas receive better average Medicare payments than others. </w:t>
      </w:r>
    </w:p>
    <w:p w14:paraId="197D6504" w14:textId="77777777" w:rsidR="004800B2" w:rsidRPr="004800B2" w:rsidRDefault="004800B2" w:rsidP="00956E79">
      <w:pPr>
        <w:jc w:val="both"/>
        <w:rPr>
          <w:rFonts w:ascii="Avenir Roman" w:hAnsi="Avenir Roman"/>
          <w:sz w:val="24"/>
          <w:szCs w:val="24"/>
        </w:rPr>
      </w:pPr>
    </w:p>
    <w:p w14:paraId="6ACC5A2D" w14:textId="17C32C31" w:rsidR="007849CC" w:rsidRPr="004800B2" w:rsidRDefault="004800B2" w:rsidP="00956E79">
      <w:pPr>
        <w:jc w:val="both"/>
        <w:rPr>
          <w:rFonts w:ascii="Avenir Medium" w:hAnsi="Avenir Medium"/>
          <w:sz w:val="24"/>
          <w:szCs w:val="24"/>
        </w:rPr>
      </w:pPr>
      <w:r w:rsidRPr="004800B2">
        <w:rPr>
          <w:rFonts w:ascii="Avenir Medium" w:hAnsi="Avenir Medium"/>
          <w:sz w:val="24"/>
          <w:szCs w:val="24"/>
        </w:rPr>
        <w:t>From our investigation of this dataset our audience would like to learn:</w:t>
      </w:r>
    </w:p>
    <w:p w14:paraId="3CAC6E27" w14:textId="265B8730" w:rsidR="007849CC" w:rsidRPr="004800B2" w:rsidRDefault="004800B2" w:rsidP="00956E79">
      <w:pPr>
        <w:pStyle w:val="ListParagraph"/>
        <w:numPr>
          <w:ilvl w:val="0"/>
          <w:numId w:val="1"/>
        </w:numPr>
        <w:jc w:val="both"/>
        <w:rPr>
          <w:rFonts w:ascii="Avenir Book" w:hAnsi="Avenir Book"/>
          <w:sz w:val="24"/>
          <w:szCs w:val="24"/>
        </w:rPr>
      </w:pPr>
      <w:r>
        <w:rPr>
          <w:rFonts w:ascii="Avenir Book" w:hAnsi="Avenir Book"/>
          <w:sz w:val="24"/>
          <w:szCs w:val="24"/>
        </w:rPr>
        <w:t>W</w:t>
      </w:r>
      <w:r w:rsidR="007849CC" w:rsidRPr="004800B2">
        <w:rPr>
          <w:rFonts w:ascii="Avenir Book" w:hAnsi="Avenir Book"/>
          <w:sz w:val="24"/>
          <w:szCs w:val="24"/>
        </w:rPr>
        <w:t>hich state provides good hospital service in order to find a nice place t</w:t>
      </w:r>
      <w:r>
        <w:rPr>
          <w:rFonts w:ascii="Avenir Book" w:hAnsi="Avenir Book"/>
          <w:sz w:val="24"/>
          <w:szCs w:val="24"/>
        </w:rPr>
        <w:t>o settle down after they retire</w:t>
      </w:r>
    </w:p>
    <w:p w14:paraId="3E0AA71C" w14:textId="0BEEA612" w:rsidR="00B07F5D" w:rsidRPr="004800B2" w:rsidRDefault="007849CC" w:rsidP="00956E79">
      <w:pPr>
        <w:pStyle w:val="ListParagraph"/>
        <w:numPr>
          <w:ilvl w:val="0"/>
          <w:numId w:val="1"/>
        </w:numPr>
        <w:jc w:val="both"/>
        <w:rPr>
          <w:rFonts w:ascii="Avenir Book" w:hAnsi="Avenir Book"/>
          <w:sz w:val="24"/>
          <w:szCs w:val="24"/>
        </w:rPr>
      </w:pPr>
      <w:r w:rsidRPr="004800B2">
        <w:rPr>
          <w:rFonts w:ascii="Avenir Book" w:hAnsi="Avenir Book"/>
          <w:sz w:val="24"/>
          <w:szCs w:val="24"/>
        </w:rPr>
        <w:t>People would like to know how much will cost them to pay</w:t>
      </w:r>
      <w:r w:rsidR="004800B2">
        <w:rPr>
          <w:rFonts w:ascii="Avenir Book" w:hAnsi="Avenir Book"/>
          <w:sz w:val="24"/>
          <w:szCs w:val="24"/>
        </w:rPr>
        <w:t xml:space="preserve"> for basic health services in area they are thinking about relocating to </w:t>
      </w:r>
    </w:p>
    <w:p w14:paraId="39B9A7F3" w14:textId="3E4228B3" w:rsidR="00956E79" w:rsidRDefault="007849CC" w:rsidP="00956E79">
      <w:pPr>
        <w:pStyle w:val="ListParagraph"/>
        <w:numPr>
          <w:ilvl w:val="0"/>
          <w:numId w:val="1"/>
        </w:numPr>
        <w:jc w:val="both"/>
        <w:rPr>
          <w:rFonts w:ascii="Avenir Book" w:hAnsi="Avenir Book"/>
          <w:sz w:val="24"/>
          <w:szCs w:val="24"/>
        </w:rPr>
      </w:pPr>
      <w:r w:rsidRPr="004800B2">
        <w:rPr>
          <w:rFonts w:ascii="Avenir Book" w:hAnsi="Avenir Book"/>
          <w:sz w:val="24"/>
          <w:szCs w:val="24"/>
        </w:rPr>
        <w:t>People would like to know the state resident health condition in the state.</w:t>
      </w:r>
    </w:p>
    <w:p w14:paraId="0B2033BF" w14:textId="77777777" w:rsidR="00956E79" w:rsidRDefault="00956E79">
      <w:pPr>
        <w:rPr>
          <w:rFonts w:ascii="Avenir Book" w:hAnsi="Avenir Book"/>
          <w:sz w:val="24"/>
          <w:szCs w:val="24"/>
        </w:rPr>
      </w:pPr>
      <w:r>
        <w:rPr>
          <w:rFonts w:ascii="Avenir Book" w:hAnsi="Avenir Book"/>
          <w:sz w:val="24"/>
          <w:szCs w:val="24"/>
        </w:rPr>
        <w:br w:type="page"/>
      </w:r>
    </w:p>
    <w:p w14:paraId="622D8F0C" w14:textId="761DCDC9" w:rsidR="00A359F4" w:rsidRDefault="00222E58" w:rsidP="00A359F4">
      <w:pPr>
        <w:jc w:val="both"/>
        <w:rPr>
          <w:rFonts w:ascii="Avenir Black" w:hAnsi="Avenir Black"/>
          <w:sz w:val="44"/>
          <w:szCs w:val="44"/>
        </w:rPr>
      </w:pPr>
      <w:r>
        <w:rPr>
          <w:rFonts w:ascii="Avenir Black" w:hAnsi="Avenir Black"/>
          <w:sz w:val="44"/>
          <w:szCs w:val="44"/>
        </w:rPr>
        <w:lastRenderedPageBreak/>
        <w:t>TECHNICAL</w:t>
      </w:r>
      <w:r w:rsidR="00A359F4" w:rsidRPr="00D4295E">
        <w:rPr>
          <w:rFonts w:ascii="Avenir Black" w:hAnsi="Avenir Black"/>
          <w:sz w:val="44"/>
          <w:szCs w:val="44"/>
        </w:rPr>
        <w:t xml:space="preserve"> DESCRIPTION</w:t>
      </w:r>
    </w:p>
    <w:p w14:paraId="02CBA3C1" w14:textId="77C2F99E" w:rsidR="00325807" w:rsidRPr="007C061A" w:rsidRDefault="00325807" w:rsidP="002C28E2">
      <w:pPr>
        <w:jc w:val="both"/>
        <w:rPr>
          <w:rFonts w:ascii="Avenir Medium" w:hAnsi="Avenir Medium"/>
          <w:b/>
          <w:bCs/>
          <w:sz w:val="36"/>
          <w:szCs w:val="36"/>
          <w:u w:val="single"/>
        </w:rPr>
      </w:pPr>
      <w:r w:rsidRPr="007C061A">
        <w:rPr>
          <w:rFonts w:ascii="Avenir Medium" w:hAnsi="Avenir Medium"/>
          <w:b/>
          <w:bCs/>
          <w:sz w:val="36"/>
          <w:szCs w:val="36"/>
          <w:u w:val="single"/>
        </w:rPr>
        <w:t xml:space="preserve">About Our </w:t>
      </w:r>
      <w:r w:rsidR="002C28E2">
        <w:rPr>
          <w:rFonts w:ascii="Avenir Medium" w:hAnsi="Avenir Medium"/>
          <w:b/>
          <w:bCs/>
          <w:sz w:val="36"/>
          <w:szCs w:val="36"/>
          <w:u w:val="single"/>
        </w:rPr>
        <w:t>Analysis</w:t>
      </w:r>
    </w:p>
    <w:p w14:paraId="184A844E" w14:textId="09CE1D0B" w:rsidR="00555DB2" w:rsidRDefault="00555DB2" w:rsidP="00131D27">
      <w:pPr>
        <w:jc w:val="both"/>
        <w:rPr>
          <w:rFonts w:ascii="Avenir Medium" w:hAnsi="Avenir Medium"/>
          <w:sz w:val="28"/>
          <w:szCs w:val="28"/>
        </w:rPr>
      </w:pPr>
      <w:bookmarkStart w:id="0" w:name="_GoBack"/>
      <w:bookmarkEnd w:id="0"/>
      <w:r>
        <w:rPr>
          <w:rFonts w:ascii="Avenir Medium" w:hAnsi="Avenir Medium"/>
          <w:sz w:val="28"/>
          <w:szCs w:val="28"/>
        </w:rPr>
        <w:t xml:space="preserve">As part of our investigation we will be making use of Shiny App to document our investigation and analysis of the data. </w:t>
      </w:r>
      <w:r w:rsidR="00131D27">
        <w:rPr>
          <w:rFonts w:ascii="Avenir Medium" w:hAnsi="Avenir Medium"/>
          <w:sz w:val="28"/>
          <w:szCs w:val="28"/>
        </w:rPr>
        <w:t>The data we will be using will be exported from the data.cms.gov website in the CSV format and will then be imported into R and used as a data frame.</w:t>
      </w:r>
    </w:p>
    <w:p w14:paraId="433CE9D1" w14:textId="7F2E7C95" w:rsidR="00131D27" w:rsidRDefault="00131D27" w:rsidP="00131D27">
      <w:pPr>
        <w:jc w:val="both"/>
        <w:rPr>
          <w:rFonts w:ascii="Avenir Medium" w:hAnsi="Avenir Medium"/>
          <w:sz w:val="28"/>
          <w:szCs w:val="28"/>
        </w:rPr>
      </w:pPr>
      <w:r>
        <w:rPr>
          <w:rFonts w:ascii="Avenir Medium" w:hAnsi="Avenir Medium"/>
          <w:sz w:val="28"/>
          <w:szCs w:val="28"/>
        </w:rPr>
        <w:t xml:space="preserve">We will be mutating new columns to the data frame to calculate the amount Medicare reimburses a patient with and accordingly with the new found data be able to try and identify for which </w:t>
      </w:r>
      <w:r w:rsidR="00607CFD">
        <w:rPr>
          <w:rFonts w:ascii="Avenir Medium" w:hAnsi="Avenir Medium"/>
          <w:sz w:val="28"/>
          <w:szCs w:val="28"/>
        </w:rPr>
        <w:t xml:space="preserve">city, </w:t>
      </w:r>
      <w:r>
        <w:rPr>
          <w:rFonts w:ascii="Avenir Medium" w:hAnsi="Avenir Medium"/>
          <w:sz w:val="28"/>
          <w:szCs w:val="28"/>
        </w:rPr>
        <w:t xml:space="preserve">state and hospital is Medicare better. </w:t>
      </w:r>
    </w:p>
    <w:p w14:paraId="3F963BF7" w14:textId="01873BF1" w:rsidR="005B742E" w:rsidRDefault="00607CFD" w:rsidP="005B742E">
      <w:pPr>
        <w:jc w:val="both"/>
        <w:rPr>
          <w:rFonts w:ascii="Avenir Medium" w:hAnsi="Avenir Medium"/>
          <w:sz w:val="28"/>
          <w:szCs w:val="28"/>
        </w:rPr>
      </w:pPr>
      <w:r>
        <w:rPr>
          <w:rFonts w:ascii="Avenir Medium" w:hAnsi="Avenir Medium"/>
          <w:sz w:val="28"/>
          <w:szCs w:val="28"/>
        </w:rPr>
        <w:t xml:space="preserve">During these calculations we will be using the group by and summarize function of DPLYR as well so as to restructure our data. We will also be reformatting this data frame such as to find out the total discharges for each procedure for a particular state. </w:t>
      </w:r>
    </w:p>
    <w:p w14:paraId="56B447D0" w14:textId="700DE258" w:rsidR="00F3594C" w:rsidRDefault="00F3594C" w:rsidP="00607CFD">
      <w:pPr>
        <w:jc w:val="both"/>
        <w:rPr>
          <w:rFonts w:ascii="Avenir Medium" w:hAnsi="Avenir Medium"/>
          <w:sz w:val="28"/>
          <w:szCs w:val="28"/>
        </w:rPr>
      </w:pPr>
      <w:r>
        <w:rPr>
          <w:rFonts w:ascii="Avenir Medium" w:hAnsi="Avenir Medium"/>
          <w:sz w:val="28"/>
          <w:szCs w:val="28"/>
        </w:rPr>
        <w:t xml:space="preserve">As part of our analysis we are making use of the </w:t>
      </w:r>
      <w:proofErr w:type="spellStart"/>
      <w:r>
        <w:rPr>
          <w:rFonts w:ascii="Avenir Medium" w:hAnsi="Avenir Medium"/>
          <w:sz w:val="28"/>
          <w:szCs w:val="28"/>
        </w:rPr>
        <w:t>Plotly</w:t>
      </w:r>
      <w:proofErr w:type="spellEnd"/>
      <w:r>
        <w:rPr>
          <w:rFonts w:ascii="Avenir Medium" w:hAnsi="Avenir Medium"/>
          <w:sz w:val="28"/>
          <w:szCs w:val="28"/>
        </w:rPr>
        <w:t xml:space="preserve"> library to visualize our findings so as to make our analysis easier to understand for a user and so as to be able to identify trends in data through our analysis. </w:t>
      </w:r>
    </w:p>
    <w:p w14:paraId="71E92B22" w14:textId="7127A71C" w:rsidR="00607CFD" w:rsidRDefault="00B74432" w:rsidP="00C74E94">
      <w:pPr>
        <w:jc w:val="both"/>
        <w:rPr>
          <w:rFonts w:ascii="Avenir Medium" w:hAnsi="Avenir Medium"/>
          <w:sz w:val="28"/>
          <w:szCs w:val="28"/>
        </w:rPr>
      </w:pPr>
      <w:r>
        <w:rPr>
          <w:rFonts w:ascii="Avenir Medium" w:hAnsi="Avenir Medium"/>
          <w:sz w:val="28"/>
          <w:szCs w:val="28"/>
        </w:rPr>
        <w:br/>
        <w:t>The major challenges we will be facing would be in i</w:t>
      </w:r>
      <w:r w:rsidRPr="00B74432">
        <w:rPr>
          <w:rFonts w:ascii="Avenir Medium" w:hAnsi="Avenir Medium"/>
          <w:sz w:val="28"/>
          <w:szCs w:val="28"/>
        </w:rPr>
        <w:t>dentifying the correct method by which we should restructure our data and what calculations we should do to be able to ide</w:t>
      </w:r>
      <w:r>
        <w:rPr>
          <w:rFonts w:ascii="Avenir Medium" w:hAnsi="Avenir Medium"/>
          <w:sz w:val="28"/>
          <w:szCs w:val="28"/>
        </w:rPr>
        <w:t>ally identify w</w:t>
      </w:r>
      <w:r w:rsidR="00EA33A3">
        <w:rPr>
          <w:rFonts w:ascii="Avenir Medium" w:hAnsi="Avenir Medium"/>
          <w:sz w:val="28"/>
          <w:szCs w:val="28"/>
        </w:rPr>
        <w:t xml:space="preserve">hich state is better to go to as each calculation </w:t>
      </w:r>
      <w:r w:rsidR="001441E4">
        <w:rPr>
          <w:rFonts w:ascii="Avenir Medium" w:hAnsi="Avenir Medium"/>
          <w:sz w:val="28"/>
          <w:szCs w:val="28"/>
        </w:rPr>
        <w:t xml:space="preserve">may give different results and identifications. </w:t>
      </w:r>
    </w:p>
    <w:p w14:paraId="226CF9C2" w14:textId="77777777" w:rsidR="00BB1EEC" w:rsidRPr="002F4ED3" w:rsidRDefault="00BB1EEC" w:rsidP="00956E79">
      <w:pPr>
        <w:jc w:val="both"/>
        <w:rPr>
          <w:rFonts w:ascii="Avenir Book" w:hAnsi="Avenir Book"/>
        </w:rPr>
      </w:pPr>
    </w:p>
    <w:sectPr w:rsidR="00BB1EEC" w:rsidRPr="002F4ED3" w:rsidSect="00A359F4">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Medium">
    <w:panose1 w:val="02000603020000020003"/>
    <w:charset w:val="00"/>
    <w:family w:val="auto"/>
    <w:pitch w:val="variable"/>
    <w:sig w:usb0="800000AF" w:usb1="5000204A" w:usb2="00000000" w:usb3="00000000" w:csb0="0000009B"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venir Next">
    <w:panose1 w:val="020B0503020202020204"/>
    <w:charset w:val="00"/>
    <w:family w:val="auto"/>
    <w:pitch w:val="variable"/>
    <w:sig w:usb0="8000002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Roman">
    <w:panose1 w:val="020B0503020203020204"/>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78071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03C93"/>
    <w:multiLevelType w:val="hybridMultilevel"/>
    <w:tmpl w:val="428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E5FBF"/>
    <w:multiLevelType w:val="hybridMultilevel"/>
    <w:tmpl w:val="CE0EA1AC"/>
    <w:lvl w:ilvl="0" w:tplc="4F54C91C">
      <w:numFmt w:val="bullet"/>
      <w:lvlText w:val="-"/>
      <w:lvlJc w:val="left"/>
      <w:pPr>
        <w:ind w:left="720" w:hanging="360"/>
      </w:pPr>
      <w:rPr>
        <w:rFonts w:ascii="Avenir Medium" w:eastAsiaTheme="minorEastAsia"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723406"/>
    <w:multiLevelType w:val="hybridMultilevel"/>
    <w:tmpl w:val="20E66DB4"/>
    <w:lvl w:ilvl="0" w:tplc="4F54C91C">
      <w:numFmt w:val="bullet"/>
      <w:lvlText w:val="-"/>
      <w:lvlJc w:val="left"/>
      <w:pPr>
        <w:ind w:left="720" w:hanging="360"/>
      </w:pPr>
      <w:rPr>
        <w:rFonts w:ascii="Avenir Medium" w:eastAsiaTheme="minorEastAsia"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C2"/>
    <w:rsid w:val="000658C2"/>
    <w:rsid w:val="000C3B97"/>
    <w:rsid w:val="000E7C71"/>
    <w:rsid w:val="00131D27"/>
    <w:rsid w:val="001441E4"/>
    <w:rsid w:val="00222E58"/>
    <w:rsid w:val="002A2754"/>
    <w:rsid w:val="002C28E2"/>
    <w:rsid w:val="002F4ED3"/>
    <w:rsid w:val="00325807"/>
    <w:rsid w:val="003D0A10"/>
    <w:rsid w:val="004800B2"/>
    <w:rsid w:val="004936E5"/>
    <w:rsid w:val="00517CEA"/>
    <w:rsid w:val="00555DB2"/>
    <w:rsid w:val="005B742E"/>
    <w:rsid w:val="00607CFD"/>
    <w:rsid w:val="00645009"/>
    <w:rsid w:val="006B32C4"/>
    <w:rsid w:val="006E7589"/>
    <w:rsid w:val="006F3756"/>
    <w:rsid w:val="007849CC"/>
    <w:rsid w:val="007C061A"/>
    <w:rsid w:val="00893F5C"/>
    <w:rsid w:val="008E4CB1"/>
    <w:rsid w:val="009554F1"/>
    <w:rsid w:val="00956E79"/>
    <w:rsid w:val="00A17E37"/>
    <w:rsid w:val="00A359F4"/>
    <w:rsid w:val="00A80A49"/>
    <w:rsid w:val="00AA2463"/>
    <w:rsid w:val="00B07F5D"/>
    <w:rsid w:val="00B74432"/>
    <w:rsid w:val="00BB1EEC"/>
    <w:rsid w:val="00C7417D"/>
    <w:rsid w:val="00C74E94"/>
    <w:rsid w:val="00D4295E"/>
    <w:rsid w:val="00E12945"/>
    <w:rsid w:val="00EA33A3"/>
    <w:rsid w:val="00F3594C"/>
    <w:rsid w:val="00F4253E"/>
    <w:rsid w:val="00F44BA8"/>
    <w:rsid w:val="00FB02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DE36"/>
  <w15:chartTrackingRefBased/>
  <w15:docId w15:val="{B44F4C56-B126-4102-9C6C-B21013A6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EEC"/>
    <w:rPr>
      <w:color w:val="0563C1" w:themeColor="hyperlink"/>
      <w:u w:val="single"/>
    </w:rPr>
  </w:style>
  <w:style w:type="paragraph" w:styleId="ListParagraph">
    <w:name w:val="List Paragraph"/>
    <w:basedOn w:val="Normal"/>
    <w:uiPriority w:val="34"/>
    <w:qFormat/>
    <w:rsid w:val="007849CC"/>
    <w:pPr>
      <w:ind w:left="720"/>
      <w:contextualSpacing/>
    </w:pPr>
  </w:style>
  <w:style w:type="paragraph" w:styleId="NoSpacing">
    <w:name w:val="No Spacing"/>
    <w:link w:val="NoSpacingChar"/>
    <w:uiPriority w:val="1"/>
    <w:qFormat/>
    <w:rsid w:val="002A2754"/>
    <w:pPr>
      <w:spacing w:after="0" w:line="240" w:lineRule="auto"/>
    </w:pPr>
  </w:style>
  <w:style w:type="character" w:customStyle="1" w:styleId="NoSpacingChar">
    <w:name w:val="No Spacing Char"/>
    <w:basedOn w:val="DefaultParagraphFont"/>
    <w:link w:val="NoSpacing"/>
    <w:uiPriority w:val="1"/>
    <w:rsid w:val="002A2754"/>
  </w:style>
  <w:style w:type="paragraph" w:customStyle="1" w:styleId="Style1">
    <w:name w:val="Style1"/>
    <w:basedOn w:val="Normal"/>
    <w:qFormat/>
    <w:rsid w:val="00D4295E"/>
    <w:rPr>
      <w:rFonts w:ascii="Avenir Book" w:hAnsi="Avenir Book"/>
    </w:rPr>
  </w:style>
  <w:style w:type="character" w:styleId="FollowedHyperlink">
    <w:name w:val="FollowedHyperlink"/>
    <w:basedOn w:val="DefaultParagraphFont"/>
    <w:uiPriority w:val="99"/>
    <w:semiHidden/>
    <w:unhideWhenUsed/>
    <w:rsid w:val="00D42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cms.gov/Medicare/Inpatient-Prospective-Payment-System-IPPS-Provider/97k6-zzx3" TargetMode="External"/><Relationship Id="rId6" Type="http://schemas.openxmlformats.org/officeDocument/2006/relationships/hyperlink" Target="https://data.cms.gov/Medicare/Inpatient-Prospective-Payment-System-IPPS-Provider/97k6-zzx3/abou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Zoshua Colah, Justin wangingth, steven bishop, YuK Hei NG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Team Lays</dc:subject>
  <dc:creator>Yuxi Wu</dc:creator>
  <cp:keywords/>
  <dc:description/>
  <cp:lastModifiedBy>Zoshua M. Colah</cp:lastModifiedBy>
  <cp:revision>2</cp:revision>
  <cp:lastPrinted>2016-11-15T21:29:00Z</cp:lastPrinted>
  <dcterms:created xsi:type="dcterms:W3CDTF">2016-11-15T21:47:00Z</dcterms:created>
  <dcterms:modified xsi:type="dcterms:W3CDTF">2016-11-15T21:47:00Z</dcterms:modified>
</cp:coreProperties>
</file>