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58000" w14:textId="77777777" w:rsidR="00683954" w:rsidRDefault="00683954" w:rsidP="00683954">
      <w:pPr>
        <w:spacing w:before="0" w:after="0" w:line="240" w:lineRule="auto"/>
        <w:jc w:val="left"/>
        <w:rPr>
          <w:rFonts w:eastAsia="Calibri" w:cs="Times New Roman"/>
          <w:b/>
          <w:bCs/>
          <w:sz w:val="24"/>
          <w:szCs w:val="22"/>
          <w:highlight w:val="yellow"/>
          <w:lang w:eastAsia="en-US"/>
        </w:rPr>
      </w:pPr>
    </w:p>
    <w:p w14:paraId="4D8344C8" w14:textId="3D403BDE" w:rsidR="00683954" w:rsidRDefault="00683954" w:rsidP="00683954">
      <w:pPr>
        <w:spacing w:before="0" w:after="0" w:line="240" w:lineRule="auto"/>
        <w:jc w:val="left"/>
        <w:rPr>
          <w:rFonts w:eastAsia="Calibri" w:cs="Times New Roman"/>
          <w:b/>
          <w:bCs/>
          <w:sz w:val="24"/>
          <w:szCs w:val="22"/>
          <w:highlight w:val="yellow"/>
          <w:lang w:eastAsia="en-US"/>
        </w:rPr>
      </w:pPr>
      <w:r w:rsidRPr="00DE4448">
        <w:rPr>
          <w:rFonts w:eastAsia="Calibri" w:cs="Times New Roman"/>
          <w:b/>
          <w:bCs/>
          <w:sz w:val="24"/>
          <w:szCs w:val="22"/>
          <w:highlight w:val="yellow"/>
          <w:lang w:eastAsia="en-US"/>
        </w:rPr>
        <w:t>Complementar com:</w:t>
      </w:r>
    </w:p>
    <w:p w14:paraId="3FF28B37" w14:textId="2082A1B5" w:rsidR="00683954" w:rsidRDefault="00683954" w:rsidP="00683954">
      <w:pPr>
        <w:pStyle w:val="ListParagraph"/>
        <w:numPr>
          <w:ilvl w:val="0"/>
          <w:numId w:val="1"/>
        </w:numPr>
        <w:spacing w:before="0" w:after="200"/>
        <w:rPr>
          <w:rFonts w:eastAsia="Calibri" w:cs="Times New Roman"/>
          <w:highlight w:val="yellow"/>
          <w:lang w:eastAsia="en-US"/>
        </w:rPr>
      </w:pPr>
      <w:r w:rsidRPr="00DE4448">
        <w:rPr>
          <w:rFonts w:eastAsia="Calibri" w:cs="Times New Roman"/>
          <w:highlight w:val="yellow"/>
          <w:lang w:eastAsia="en-US"/>
        </w:rPr>
        <w:t xml:space="preserve">Modelo </w:t>
      </w:r>
      <w:r>
        <w:rPr>
          <w:rFonts w:eastAsia="Calibri" w:cs="Times New Roman"/>
          <w:highlight w:val="yellow"/>
          <w:lang w:eastAsia="en-US"/>
        </w:rPr>
        <w:t>final</w:t>
      </w:r>
    </w:p>
    <w:p w14:paraId="56D39FA9" w14:textId="77777777" w:rsidR="00683954" w:rsidRPr="00DE4448" w:rsidRDefault="00683954" w:rsidP="00683954">
      <w:pPr>
        <w:pStyle w:val="ListParagraph"/>
        <w:numPr>
          <w:ilvl w:val="0"/>
          <w:numId w:val="1"/>
        </w:numPr>
        <w:spacing w:before="0" w:after="200"/>
        <w:rPr>
          <w:rFonts w:eastAsia="Calibri" w:cs="Times New Roman"/>
          <w:highlight w:val="yellow"/>
          <w:lang w:eastAsia="en-US"/>
        </w:rPr>
      </w:pPr>
      <w:r>
        <w:rPr>
          <w:rFonts w:eastAsia="Calibri" w:cs="Times New Roman"/>
          <w:highlight w:val="yellow"/>
          <w:lang w:eastAsia="en-US"/>
        </w:rPr>
        <w:t>Preencher a seguinte tabela com as m</w:t>
      </w:r>
      <w:r w:rsidRPr="00DE4448">
        <w:rPr>
          <w:rFonts w:eastAsia="Calibri" w:cs="Times New Roman"/>
          <w:highlight w:val="yellow"/>
          <w:lang w:eastAsia="en-US"/>
        </w:rPr>
        <w:t xml:space="preserve">étricas do modelo final para treino, teste e </w:t>
      </w:r>
      <w:proofErr w:type="spellStart"/>
      <w:r w:rsidRPr="00DE4448">
        <w:rPr>
          <w:rFonts w:eastAsia="Calibri" w:cs="Times New Roman"/>
          <w:highlight w:val="yellow"/>
          <w:lang w:eastAsia="en-US"/>
        </w:rPr>
        <w:t>backtesting</w:t>
      </w:r>
      <w:proofErr w:type="spellEnd"/>
      <w:r w:rsidRPr="00DE4448">
        <w:rPr>
          <w:rFonts w:eastAsia="Calibri" w:cs="Times New Roman"/>
          <w:highlight w:val="yellow"/>
          <w:lang w:eastAsia="en-US"/>
        </w:rPr>
        <w:t xml:space="preserve"> (ROC, </w:t>
      </w:r>
      <w:proofErr w:type="spellStart"/>
      <w:r w:rsidRPr="00DE4448">
        <w:rPr>
          <w:rFonts w:eastAsia="Calibri" w:cs="Times New Roman"/>
          <w:highlight w:val="yellow"/>
          <w:lang w:eastAsia="en-US"/>
        </w:rPr>
        <w:t>Lift</w:t>
      </w:r>
      <w:proofErr w:type="spellEnd"/>
      <w:r w:rsidRPr="00DE4448">
        <w:rPr>
          <w:rFonts w:eastAsia="Calibri" w:cs="Times New Roman"/>
          <w:highlight w:val="yellow"/>
          <w:lang w:eastAsia="en-US"/>
        </w:rPr>
        <w:t xml:space="preserve"> cumulativo 1.º decil, </w:t>
      </w:r>
      <w:proofErr w:type="spellStart"/>
      <w:r w:rsidRPr="00DE4448">
        <w:rPr>
          <w:rFonts w:eastAsia="Calibri" w:cs="Times New Roman"/>
          <w:highlight w:val="yellow"/>
          <w:lang w:eastAsia="en-US"/>
        </w:rPr>
        <w:t>Captured</w:t>
      </w:r>
      <w:proofErr w:type="spellEnd"/>
      <w:r w:rsidRPr="00DE4448">
        <w:rPr>
          <w:rFonts w:eastAsia="Calibri" w:cs="Times New Roman"/>
          <w:highlight w:val="yellow"/>
          <w:lang w:eastAsia="en-US"/>
        </w:rPr>
        <w:t xml:space="preserve"> response 3.º decil)  </w:t>
      </w:r>
    </w:p>
    <w:p w14:paraId="0FA0F8B4" w14:textId="77777777" w:rsidR="00683954" w:rsidRDefault="00683954" w:rsidP="00683954">
      <w:pPr>
        <w:pStyle w:val="ListParagraph"/>
        <w:spacing w:before="0" w:after="200"/>
        <w:rPr>
          <w:rFonts w:eastAsia="Calibri" w:cs="Times New Roman"/>
          <w:highlight w:val="yellow"/>
          <w:lang w:eastAsia="en-US"/>
        </w:rPr>
      </w:pPr>
    </w:p>
    <w:tbl>
      <w:tblPr>
        <w:tblW w:w="8596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1825"/>
        <w:gridCol w:w="1826"/>
        <w:gridCol w:w="1826"/>
      </w:tblGrid>
      <w:tr w:rsidR="00683954" w:rsidRPr="00187E6A" w14:paraId="262433B0" w14:textId="77777777" w:rsidTr="00B9306B">
        <w:trPr>
          <w:trHeight w:val="300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D0DB" w14:textId="77777777" w:rsidR="00683954" w:rsidRPr="00187E6A" w:rsidRDefault="00683954" w:rsidP="00B9306B">
            <w:pPr>
              <w:spacing w:before="0" w:after="0" w:line="360" w:lineRule="auto"/>
              <w:jc w:val="left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5477" w:type="dxa"/>
            <w:gridSpan w:val="3"/>
            <w:tcBorders>
              <w:top w:val="single" w:sz="8" w:space="0" w:color="A5A5A5"/>
              <w:left w:val="nil"/>
              <w:bottom w:val="nil"/>
              <w:right w:val="single" w:sz="8" w:space="0" w:color="A5A5A5"/>
            </w:tcBorders>
            <w:shd w:val="clear" w:color="auto" w:fill="595959" w:themeFill="text1" w:themeFillTint="A6"/>
            <w:noWrap/>
            <w:vAlign w:val="center"/>
            <w:hideMark/>
          </w:tcPr>
          <w:p w14:paraId="026635A2" w14:textId="77777777" w:rsidR="00683954" w:rsidRPr="00187E6A" w:rsidRDefault="00683954" w:rsidP="00B9306B">
            <w:pPr>
              <w:spacing w:before="0" w:after="0" w:line="360" w:lineRule="auto"/>
              <w:jc w:val="center"/>
              <w:rPr>
                <w:rFonts w:cs="Calibri"/>
                <w:b/>
                <w:bCs/>
                <w:color w:val="FFFFFF"/>
                <w:sz w:val="20"/>
                <w:szCs w:val="24"/>
              </w:rPr>
            </w:pPr>
            <w:r w:rsidRPr="00187E6A">
              <w:rPr>
                <w:rFonts w:cs="Calibri"/>
                <w:b/>
                <w:bCs/>
                <w:color w:val="FFFFFF"/>
                <w:sz w:val="20"/>
                <w:szCs w:val="24"/>
              </w:rPr>
              <w:t>Amostra</w:t>
            </w:r>
          </w:p>
        </w:tc>
      </w:tr>
      <w:tr w:rsidR="00683954" w:rsidRPr="00187E6A" w14:paraId="0B58F783" w14:textId="77777777" w:rsidTr="00B9306B">
        <w:trPr>
          <w:trHeight w:val="300"/>
          <w:jc w:val="center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FA461" w14:textId="77777777" w:rsidR="00683954" w:rsidRPr="00187E6A" w:rsidRDefault="00683954" w:rsidP="00B9306B">
            <w:pPr>
              <w:spacing w:before="0" w:after="0" w:line="360" w:lineRule="auto"/>
              <w:jc w:val="center"/>
              <w:rPr>
                <w:rFonts w:cs="Calibri"/>
                <w:b/>
                <w:bCs/>
                <w:color w:val="FFFFFF"/>
                <w:sz w:val="20"/>
                <w:szCs w:val="24"/>
              </w:rPr>
            </w:pPr>
          </w:p>
        </w:tc>
        <w:tc>
          <w:tcPr>
            <w:tcW w:w="1825" w:type="dxa"/>
            <w:tcBorders>
              <w:top w:val="single" w:sz="8" w:space="0" w:color="A5A5A5"/>
              <w:left w:val="nil"/>
              <w:bottom w:val="nil"/>
              <w:right w:val="single" w:sz="8" w:space="0" w:color="A6A6A6" w:themeColor="background1" w:themeShade="A6"/>
            </w:tcBorders>
            <w:shd w:val="clear" w:color="auto" w:fill="808080" w:themeFill="background1" w:themeFillShade="80"/>
            <w:noWrap/>
            <w:vAlign w:val="center"/>
            <w:hideMark/>
          </w:tcPr>
          <w:p w14:paraId="7FB20BFB" w14:textId="77777777" w:rsidR="00683954" w:rsidRPr="00187E6A" w:rsidRDefault="00683954" w:rsidP="00B9306B">
            <w:pPr>
              <w:spacing w:before="0" w:after="0" w:line="360" w:lineRule="auto"/>
              <w:jc w:val="center"/>
              <w:rPr>
                <w:rFonts w:cs="Calibri"/>
                <w:b/>
                <w:bCs/>
                <w:color w:val="FFFFFF"/>
                <w:sz w:val="20"/>
                <w:szCs w:val="24"/>
              </w:rPr>
            </w:pPr>
            <w:r w:rsidRPr="00187E6A">
              <w:rPr>
                <w:rFonts w:cs="Calibri"/>
                <w:b/>
                <w:bCs/>
                <w:color w:val="FFFFFF"/>
                <w:sz w:val="20"/>
                <w:szCs w:val="24"/>
              </w:rPr>
              <w:t>Treino</w:t>
            </w:r>
          </w:p>
        </w:tc>
        <w:tc>
          <w:tcPr>
            <w:tcW w:w="1826" w:type="dxa"/>
            <w:tcBorders>
              <w:top w:val="single" w:sz="8" w:space="0" w:color="A5A5A5"/>
              <w:left w:val="nil"/>
              <w:bottom w:val="nil"/>
              <w:right w:val="single" w:sz="8" w:space="0" w:color="A6A6A6" w:themeColor="background1" w:themeShade="A6"/>
            </w:tcBorders>
            <w:shd w:val="clear" w:color="auto" w:fill="808080" w:themeFill="background1" w:themeFillShade="80"/>
            <w:noWrap/>
            <w:vAlign w:val="center"/>
            <w:hideMark/>
          </w:tcPr>
          <w:p w14:paraId="6C8287DA" w14:textId="77777777" w:rsidR="00683954" w:rsidRPr="00187E6A" w:rsidRDefault="00683954" w:rsidP="00B9306B">
            <w:pPr>
              <w:spacing w:before="0" w:after="0" w:line="360" w:lineRule="auto"/>
              <w:jc w:val="center"/>
              <w:rPr>
                <w:rFonts w:cs="Calibri"/>
                <w:b/>
                <w:bCs/>
                <w:color w:val="FFFFFF"/>
                <w:sz w:val="20"/>
                <w:szCs w:val="24"/>
              </w:rPr>
            </w:pPr>
            <w:r w:rsidRPr="00187E6A">
              <w:rPr>
                <w:rFonts w:cs="Calibri"/>
                <w:b/>
                <w:bCs/>
                <w:color w:val="FFFFFF"/>
                <w:sz w:val="20"/>
                <w:szCs w:val="24"/>
              </w:rPr>
              <w:t>Teste</w:t>
            </w:r>
          </w:p>
        </w:tc>
        <w:tc>
          <w:tcPr>
            <w:tcW w:w="1826" w:type="dxa"/>
            <w:tcBorders>
              <w:top w:val="single" w:sz="8" w:space="0" w:color="A5A5A5"/>
              <w:left w:val="nil"/>
              <w:bottom w:val="nil"/>
              <w:right w:val="single" w:sz="8" w:space="0" w:color="A5A5A5"/>
            </w:tcBorders>
            <w:shd w:val="clear" w:color="auto" w:fill="808080" w:themeFill="background1" w:themeFillShade="80"/>
            <w:noWrap/>
            <w:vAlign w:val="center"/>
            <w:hideMark/>
          </w:tcPr>
          <w:p w14:paraId="66A2B725" w14:textId="77777777" w:rsidR="00683954" w:rsidRPr="00187E6A" w:rsidRDefault="00683954" w:rsidP="00B9306B">
            <w:pPr>
              <w:spacing w:before="0" w:after="0" w:line="360" w:lineRule="auto"/>
              <w:jc w:val="center"/>
              <w:rPr>
                <w:rFonts w:cs="Calibri"/>
                <w:b/>
                <w:bCs/>
                <w:color w:val="FFFFFF"/>
                <w:sz w:val="20"/>
                <w:szCs w:val="24"/>
              </w:rPr>
            </w:pPr>
            <w:proofErr w:type="spellStart"/>
            <w:r w:rsidRPr="00187E6A">
              <w:rPr>
                <w:rFonts w:cs="Calibri"/>
                <w:b/>
                <w:bCs/>
                <w:color w:val="FFFFFF"/>
                <w:sz w:val="20"/>
                <w:szCs w:val="24"/>
              </w:rPr>
              <w:t>Backtesting</w:t>
            </w:r>
            <w:proofErr w:type="spellEnd"/>
          </w:p>
        </w:tc>
      </w:tr>
      <w:tr w:rsidR="00683954" w:rsidRPr="00187E6A" w14:paraId="7663E68C" w14:textId="77777777" w:rsidTr="00B9306B">
        <w:trPr>
          <w:trHeight w:val="300"/>
          <w:jc w:val="center"/>
        </w:trPr>
        <w:tc>
          <w:tcPr>
            <w:tcW w:w="3119" w:type="dxa"/>
            <w:tcBorders>
              <w:top w:val="single" w:sz="8" w:space="0" w:color="A5A5A5"/>
              <w:left w:val="single" w:sz="8" w:space="0" w:color="A5A5A5"/>
              <w:bottom w:val="nil"/>
              <w:right w:val="single" w:sz="8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6F1C13BC" w14:textId="77777777" w:rsidR="00683954" w:rsidRPr="00187E6A" w:rsidRDefault="00683954" w:rsidP="00B9306B">
            <w:pPr>
              <w:spacing w:before="0" w:after="0" w:line="36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4"/>
              </w:rPr>
            </w:pPr>
            <w:r w:rsidRPr="00187E6A">
              <w:rPr>
                <w:rFonts w:cs="Calibri"/>
                <w:b/>
                <w:bCs/>
                <w:color w:val="000000"/>
                <w:sz w:val="20"/>
                <w:szCs w:val="24"/>
              </w:rPr>
              <w:t>ROC</w:t>
            </w:r>
          </w:p>
        </w:tc>
        <w:tc>
          <w:tcPr>
            <w:tcW w:w="1825" w:type="dxa"/>
            <w:tcBorders>
              <w:top w:val="single" w:sz="8" w:space="0" w:color="A5A5A5"/>
              <w:left w:val="nil"/>
              <w:bottom w:val="nil"/>
              <w:right w:val="single" w:sz="8" w:space="0" w:color="A6A6A6" w:themeColor="background1" w:themeShade="A6"/>
            </w:tcBorders>
            <w:shd w:val="clear" w:color="auto" w:fill="auto"/>
            <w:noWrap/>
            <w:vAlign w:val="center"/>
          </w:tcPr>
          <w:p w14:paraId="232E0783" w14:textId="2184746F" w:rsidR="00683954" w:rsidRPr="00CF39D8" w:rsidRDefault="00CF39D8" w:rsidP="00CF39D8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rPr>
                <w:i/>
                <w:iCs/>
                <w:color w:val="C77DBB"/>
              </w:rPr>
              <w:t>0</w:t>
            </w:r>
            <w:r>
              <w:rPr>
                <w:color w:val="BCBEC4"/>
              </w:rPr>
              <w:t>.</w:t>
            </w:r>
            <w:r>
              <w:rPr>
                <w:i/>
                <w:iCs/>
                <w:color w:val="C77DBB"/>
              </w:rPr>
              <w:t>885329</w:t>
            </w:r>
          </w:p>
        </w:tc>
        <w:tc>
          <w:tcPr>
            <w:tcW w:w="1826" w:type="dxa"/>
            <w:tcBorders>
              <w:top w:val="single" w:sz="8" w:space="0" w:color="A5A5A5"/>
              <w:left w:val="nil"/>
              <w:bottom w:val="nil"/>
              <w:right w:val="single" w:sz="8" w:space="0" w:color="A6A6A6" w:themeColor="background1" w:themeShade="A6"/>
            </w:tcBorders>
            <w:shd w:val="clear" w:color="auto" w:fill="auto"/>
            <w:noWrap/>
            <w:vAlign w:val="center"/>
          </w:tcPr>
          <w:p w14:paraId="37E2FBF1" w14:textId="61503063" w:rsidR="00683954" w:rsidRPr="00CF39D8" w:rsidRDefault="00CF39D8" w:rsidP="00CF39D8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rPr>
                <w:i/>
                <w:iCs/>
                <w:color w:val="C77DBB"/>
              </w:rPr>
              <w:t>0</w:t>
            </w:r>
            <w:r>
              <w:rPr>
                <w:color w:val="BCBEC4"/>
              </w:rPr>
              <w:t>.</w:t>
            </w:r>
            <w:r>
              <w:rPr>
                <w:i/>
                <w:iCs/>
                <w:color w:val="C77DBB"/>
              </w:rPr>
              <w:t>755290</w:t>
            </w:r>
          </w:p>
        </w:tc>
        <w:tc>
          <w:tcPr>
            <w:tcW w:w="1826" w:type="dxa"/>
            <w:tcBorders>
              <w:top w:val="single" w:sz="8" w:space="0" w:color="A5A5A5"/>
              <w:left w:val="nil"/>
              <w:bottom w:val="nil"/>
              <w:right w:val="single" w:sz="8" w:space="0" w:color="A6A6A6" w:themeColor="background1" w:themeShade="A6"/>
            </w:tcBorders>
            <w:shd w:val="clear" w:color="auto" w:fill="auto"/>
            <w:noWrap/>
            <w:vAlign w:val="center"/>
          </w:tcPr>
          <w:p w14:paraId="19E80DBE" w14:textId="0EFC976D" w:rsidR="00683954" w:rsidRPr="00187E6A" w:rsidRDefault="00CF39D8" w:rsidP="00B9306B">
            <w:pPr>
              <w:spacing w:before="0" w:after="0" w:line="360" w:lineRule="auto"/>
              <w:jc w:val="center"/>
              <w:rPr>
                <w:rFonts w:cs="Calibri"/>
                <w:color w:val="000000"/>
                <w:sz w:val="20"/>
                <w:szCs w:val="24"/>
              </w:rPr>
            </w:pPr>
            <w:r>
              <w:rPr>
                <w:rFonts w:cs="Calibri"/>
                <w:color w:val="000000"/>
                <w:sz w:val="20"/>
                <w:szCs w:val="24"/>
              </w:rPr>
              <w:t>-</w:t>
            </w:r>
          </w:p>
        </w:tc>
      </w:tr>
      <w:tr w:rsidR="00683954" w:rsidRPr="00187E6A" w14:paraId="353F7F16" w14:textId="77777777" w:rsidTr="00B9306B">
        <w:trPr>
          <w:trHeight w:val="300"/>
          <w:jc w:val="center"/>
        </w:trPr>
        <w:tc>
          <w:tcPr>
            <w:tcW w:w="3119" w:type="dxa"/>
            <w:tcBorders>
              <w:top w:val="single" w:sz="8" w:space="0" w:color="A5A5A5"/>
              <w:left w:val="single" w:sz="8" w:space="0" w:color="A5A5A5"/>
              <w:bottom w:val="nil"/>
              <w:right w:val="single" w:sz="8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71906F5C" w14:textId="77777777" w:rsidR="00683954" w:rsidRPr="00187E6A" w:rsidRDefault="00683954" w:rsidP="00B9306B">
            <w:pPr>
              <w:spacing w:before="0" w:after="0" w:line="36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4"/>
              </w:rPr>
            </w:pPr>
            <w:proofErr w:type="spellStart"/>
            <w:r w:rsidRPr="00187E6A">
              <w:rPr>
                <w:rFonts w:cs="Calibri"/>
                <w:b/>
                <w:bCs/>
                <w:color w:val="000000" w:themeColor="text1"/>
                <w:sz w:val="20"/>
                <w:szCs w:val="24"/>
              </w:rPr>
              <w:t>Lift</w:t>
            </w:r>
            <w:proofErr w:type="spellEnd"/>
            <w:r w:rsidRPr="00187E6A">
              <w:rPr>
                <w:rFonts w:cs="Calibri"/>
                <w:b/>
                <w:bCs/>
                <w:color w:val="000000" w:themeColor="text1"/>
                <w:sz w:val="20"/>
                <w:szCs w:val="24"/>
              </w:rPr>
              <w:t xml:space="preserve"> cumulativo 1º decil</w:t>
            </w:r>
          </w:p>
        </w:tc>
        <w:tc>
          <w:tcPr>
            <w:tcW w:w="1825" w:type="dxa"/>
            <w:tcBorders>
              <w:top w:val="single" w:sz="8" w:space="0" w:color="A5A5A5"/>
              <w:left w:val="nil"/>
              <w:bottom w:val="nil"/>
              <w:right w:val="single" w:sz="8" w:space="0" w:color="A6A6A6" w:themeColor="background1" w:themeShade="A6"/>
            </w:tcBorders>
            <w:shd w:val="clear" w:color="auto" w:fill="auto"/>
            <w:noWrap/>
            <w:vAlign w:val="center"/>
          </w:tcPr>
          <w:p w14:paraId="4D0D08D8" w14:textId="62C0D806" w:rsidR="00683954" w:rsidRPr="00187E6A" w:rsidRDefault="006F784C" w:rsidP="00B9306B">
            <w:pPr>
              <w:spacing w:before="0" w:after="0" w:line="360" w:lineRule="auto"/>
              <w:jc w:val="center"/>
              <w:rPr>
                <w:rFonts w:cs="Calibri"/>
                <w:color w:val="000000"/>
                <w:sz w:val="20"/>
                <w:szCs w:val="24"/>
              </w:rPr>
            </w:pPr>
            <w:r w:rsidRPr="006F784C">
              <w:rPr>
                <w:rFonts w:cs="Calibri"/>
                <w:color w:val="000000"/>
                <w:sz w:val="20"/>
                <w:szCs w:val="24"/>
              </w:rPr>
              <w:t>6.58</w:t>
            </w:r>
          </w:p>
        </w:tc>
        <w:tc>
          <w:tcPr>
            <w:tcW w:w="1826" w:type="dxa"/>
            <w:tcBorders>
              <w:top w:val="single" w:sz="8" w:space="0" w:color="A5A5A5"/>
              <w:left w:val="nil"/>
              <w:bottom w:val="nil"/>
              <w:right w:val="single" w:sz="8" w:space="0" w:color="A6A6A6" w:themeColor="background1" w:themeShade="A6"/>
            </w:tcBorders>
            <w:shd w:val="clear" w:color="auto" w:fill="auto"/>
            <w:noWrap/>
            <w:vAlign w:val="center"/>
          </w:tcPr>
          <w:p w14:paraId="08191A04" w14:textId="6BF792E2" w:rsidR="00683954" w:rsidRPr="00187E6A" w:rsidRDefault="006F784C" w:rsidP="00B9306B">
            <w:pPr>
              <w:spacing w:before="0" w:after="0" w:line="360" w:lineRule="auto"/>
              <w:jc w:val="center"/>
              <w:rPr>
                <w:rFonts w:cs="Calibri"/>
                <w:color w:val="000000"/>
                <w:sz w:val="20"/>
                <w:szCs w:val="24"/>
              </w:rPr>
            </w:pPr>
            <w:r>
              <w:rPr>
                <w:rFonts w:cs="Calibri"/>
                <w:color w:val="000000"/>
                <w:sz w:val="20"/>
                <w:szCs w:val="24"/>
              </w:rPr>
              <w:t>5.23</w:t>
            </w:r>
          </w:p>
        </w:tc>
        <w:tc>
          <w:tcPr>
            <w:tcW w:w="1826" w:type="dxa"/>
            <w:tcBorders>
              <w:top w:val="single" w:sz="8" w:space="0" w:color="A5A5A5"/>
              <w:left w:val="nil"/>
              <w:bottom w:val="nil"/>
              <w:right w:val="single" w:sz="8" w:space="0" w:color="A6A6A6" w:themeColor="background1" w:themeShade="A6"/>
            </w:tcBorders>
            <w:shd w:val="clear" w:color="auto" w:fill="auto"/>
            <w:noWrap/>
            <w:vAlign w:val="center"/>
          </w:tcPr>
          <w:p w14:paraId="4607D33C" w14:textId="63EE4CD6" w:rsidR="00683954" w:rsidRPr="00187E6A" w:rsidRDefault="00CF39D8" w:rsidP="00B9306B">
            <w:pPr>
              <w:spacing w:before="0" w:after="0" w:line="360" w:lineRule="auto"/>
              <w:jc w:val="center"/>
              <w:rPr>
                <w:rFonts w:cs="Calibri"/>
                <w:color w:val="000000"/>
                <w:sz w:val="20"/>
                <w:szCs w:val="24"/>
              </w:rPr>
            </w:pPr>
            <w:r>
              <w:rPr>
                <w:rFonts w:cs="Calibri"/>
                <w:color w:val="000000"/>
                <w:sz w:val="20"/>
                <w:szCs w:val="24"/>
              </w:rPr>
              <w:t>-</w:t>
            </w:r>
          </w:p>
        </w:tc>
      </w:tr>
      <w:tr w:rsidR="00683954" w:rsidRPr="00187E6A" w14:paraId="72537758" w14:textId="77777777" w:rsidTr="00B9306B">
        <w:trPr>
          <w:trHeight w:val="300"/>
          <w:jc w:val="center"/>
        </w:trPr>
        <w:tc>
          <w:tcPr>
            <w:tcW w:w="3119" w:type="dxa"/>
            <w:tcBorders>
              <w:top w:val="single" w:sz="8" w:space="0" w:color="A5A5A5"/>
              <w:left w:val="single" w:sz="8" w:space="0" w:color="A5A5A5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5FFB441C" w14:textId="77777777" w:rsidR="00683954" w:rsidRPr="00187E6A" w:rsidRDefault="00683954" w:rsidP="00B9306B">
            <w:pPr>
              <w:spacing w:before="0" w:after="0" w:line="36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4"/>
              </w:rPr>
            </w:pPr>
            <w:r w:rsidRPr="00187E6A">
              <w:rPr>
                <w:rFonts w:cs="Calibri"/>
                <w:b/>
                <w:bCs/>
                <w:color w:val="000000"/>
                <w:sz w:val="20"/>
                <w:szCs w:val="24"/>
              </w:rPr>
              <w:t>% Capturados cumulativa 3º decil</w:t>
            </w:r>
          </w:p>
        </w:tc>
        <w:tc>
          <w:tcPr>
            <w:tcW w:w="1825" w:type="dxa"/>
            <w:tcBorders>
              <w:top w:val="single" w:sz="8" w:space="0" w:color="A5A5A5"/>
              <w:left w:val="nil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auto"/>
            <w:noWrap/>
            <w:vAlign w:val="center"/>
          </w:tcPr>
          <w:p w14:paraId="4570CD33" w14:textId="58DACE9A" w:rsidR="00683954" w:rsidRPr="00187E6A" w:rsidRDefault="006F784C" w:rsidP="00B9306B">
            <w:pPr>
              <w:spacing w:before="0" w:after="0" w:line="360" w:lineRule="auto"/>
              <w:jc w:val="center"/>
              <w:rPr>
                <w:rFonts w:cs="Calibri"/>
                <w:color w:val="000000"/>
                <w:sz w:val="20"/>
                <w:szCs w:val="24"/>
              </w:rPr>
            </w:pPr>
            <w:r w:rsidRPr="006F784C">
              <w:rPr>
                <w:rFonts w:cs="Calibri"/>
                <w:color w:val="000000"/>
                <w:sz w:val="20"/>
                <w:szCs w:val="24"/>
              </w:rPr>
              <w:t>83.6</w:t>
            </w:r>
          </w:p>
        </w:tc>
        <w:tc>
          <w:tcPr>
            <w:tcW w:w="1826" w:type="dxa"/>
            <w:tcBorders>
              <w:top w:val="single" w:sz="8" w:space="0" w:color="A5A5A5"/>
              <w:left w:val="nil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auto"/>
            <w:noWrap/>
            <w:vAlign w:val="center"/>
          </w:tcPr>
          <w:p w14:paraId="137CEE01" w14:textId="78BFB889" w:rsidR="00683954" w:rsidRPr="00187E6A" w:rsidRDefault="006F784C" w:rsidP="00B9306B">
            <w:pPr>
              <w:spacing w:before="0" w:after="0" w:line="360" w:lineRule="auto"/>
              <w:jc w:val="center"/>
              <w:rPr>
                <w:rFonts w:cs="Calibri"/>
                <w:color w:val="000000"/>
                <w:sz w:val="20"/>
                <w:szCs w:val="24"/>
              </w:rPr>
            </w:pPr>
            <w:r w:rsidRPr="006F784C">
              <w:rPr>
                <w:rFonts w:cs="Calibri"/>
                <w:color w:val="000000"/>
                <w:sz w:val="20"/>
                <w:szCs w:val="24"/>
              </w:rPr>
              <w:t>6</w:t>
            </w:r>
            <w:r>
              <w:rPr>
                <w:rFonts w:cs="Calibri"/>
                <w:color w:val="000000"/>
                <w:sz w:val="20"/>
                <w:szCs w:val="24"/>
              </w:rPr>
              <w:t>8</w:t>
            </w:r>
            <w:r w:rsidRPr="006F784C">
              <w:rPr>
                <w:rFonts w:cs="Calibri"/>
                <w:color w:val="000000"/>
                <w:sz w:val="20"/>
                <w:szCs w:val="24"/>
              </w:rPr>
              <w:t>.7</w:t>
            </w:r>
          </w:p>
        </w:tc>
        <w:tc>
          <w:tcPr>
            <w:tcW w:w="1826" w:type="dxa"/>
            <w:tcBorders>
              <w:top w:val="single" w:sz="8" w:space="0" w:color="A5A5A5"/>
              <w:left w:val="nil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  <w:shd w:val="clear" w:color="auto" w:fill="auto"/>
            <w:noWrap/>
            <w:vAlign w:val="center"/>
          </w:tcPr>
          <w:p w14:paraId="3AC352FD" w14:textId="48069F55" w:rsidR="00683954" w:rsidRPr="00187E6A" w:rsidRDefault="00CF39D8" w:rsidP="00B9306B">
            <w:pPr>
              <w:keepNext/>
              <w:spacing w:before="0" w:after="0" w:line="360" w:lineRule="auto"/>
              <w:jc w:val="center"/>
              <w:rPr>
                <w:rFonts w:cs="Calibri"/>
                <w:color w:val="000000"/>
                <w:sz w:val="20"/>
                <w:szCs w:val="24"/>
              </w:rPr>
            </w:pPr>
            <w:r>
              <w:rPr>
                <w:rFonts w:cs="Calibri"/>
                <w:color w:val="000000"/>
                <w:sz w:val="20"/>
                <w:szCs w:val="24"/>
              </w:rPr>
              <w:t>-</w:t>
            </w:r>
          </w:p>
        </w:tc>
      </w:tr>
    </w:tbl>
    <w:p w14:paraId="07165718" w14:textId="77777777" w:rsidR="00683954" w:rsidRDefault="00683954" w:rsidP="00683954">
      <w:pPr>
        <w:spacing w:before="0" w:after="200"/>
        <w:rPr>
          <w:rFonts w:eastAsia="Calibri" w:cs="Times New Roman"/>
          <w:highlight w:val="yellow"/>
          <w:lang w:eastAsia="en-US"/>
        </w:rPr>
      </w:pPr>
    </w:p>
    <w:p w14:paraId="7F17EB63" w14:textId="77777777" w:rsidR="00683954" w:rsidRPr="00826357" w:rsidRDefault="00683954" w:rsidP="00683954">
      <w:pPr>
        <w:spacing w:before="0" w:after="0" w:line="240" w:lineRule="auto"/>
        <w:jc w:val="left"/>
        <w:rPr>
          <w:rFonts w:eastAsia="Calibri" w:cs="Times New Roman"/>
          <w:b/>
          <w:bCs/>
          <w:sz w:val="24"/>
          <w:szCs w:val="22"/>
          <w:highlight w:val="yellow"/>
          <w:lang w:eastAsia="en-US"/>
        </w:rPr>
      </w:pPr>
      <w:r w:rsidRPr="00DE4448">
        <w:rPr>
          <w:rFonts w:eastAsia="Calibri" w:cs="Times New Roman"/>
          <w:b/>
          <w:bCs/>
          <w:sz w:val="24"/>
          <w:szCs w:val="22"/>
          <w:highlight w:val="yellow"/>
          <w:lang w:eastAsia="en-US"/>
        </w:rPr>
        <w:t>Complementar com:</w:t>
      </w:r>
    </w:p>
    <w:p w14:paraId="53AE3398" w14:textId="7CFE278D" w:rsidR="00683954" w:rsidRPr="00DE4448" w:rsidRDefault="00683954" w:rsidP="00683954">
      <w:pPr>
        <w:pStyle w:val="ListParagraph"/>
        <w:numPr>
          <w:ilvl w:val="0"/>
          <w:numId w:val="1"/>
        </w:numPr>
        <w:spacing w:before="0" w:after="200"/>
        <w:rPr>
          <w:rFonts w:eastAsia="Calibri" w:cs="Times New Roman"/>
          <w:highlight w:val="yellow"/>
          <w:lang w:eastAsia="en-US"/>
        </w:rPr>
      </w:pPr>
      <w:r w:rsidRPr="00DE4448">
        <w:rPr>
          <w:rFonts w:eastAsia="Calibri" w:cs="Times New Roman"/>
          <w:highlight w:val="yellow"/>
          <w:lang w:eastAsia="en-US"/>
        </w:rPr>
        <w:t>Importância das variáveis do modelo final (gráfico de barras</w:t>
      </w:r>
      <w:r>
        <w:rPr>
          <w:rFonts w:eastAsia="Calibri" w:cs="Times New Roman"/>
          <w:highlight w:val="yellow"/>
          <w:lang w:eastAsia="en-US"/>
        </w:rPr>
        <w:t xml:space="preserve"> </w:t>
      </w:r>
      <w:proofErr w:type="spellStart"/>
      <w:r>
        <w:rPr>
          <w:rFonts w:eastAsia="Calibri" w:cs="Times New Roman"/>
          <w:highlight w:val="yellow"/>
          <w:lang w:eastAsia="en-US"/>
        </w:rPr>
        <w:t>excel</w:t>
      </w:r>
      <w:proofErr w:type="spellEnd"/>
      <w:r w:rsidRPr="00DE4448">
        <w:rPr>
          <w:rFonts w:eastAsia="Calibri" w:cs="Times New Roman"/>
          <w:highlight w:val="yellow"/>
          <w:lang w:eastAsia="en-US"/>
        </w:rPr>
        <w:t>)</w:t>
      </w:r>
    </w:p>
    <w:p w14:paraId="5CFE2728" w14:textId="77777777" w:rsidR="00683954" w:rsidRPr="00DE4448" w:rsidRDefault="00683954" w:rsidP="00683954">
      <w:pPr>
        <w:pStyle w:val="ListParagraph"/>
        <w:numPr>
          <w:ilvl w:val="0"/>
          <w:numId w:val="1"/>
        </w:numPr>
        <w:spacing w:before="0" w:after="200"/>
        <w:rPr>
          <w:rFonts w:eastAsia="Calibri" w:cs="Times New Roman"/>
          <w:highlight w:val="yellow"/>
          <w:lang w:eastAsia="en-US"/>
        </w:rPr>
      </w:pPr>
      <w:r w:rsidRPr="00DE4448">
        <w:rPr>
          <w:rFonts w:eastAsia="Calibri" w:cs="Times New Roman"/>
          <w:highlight w:val="yellow"/>
          <w:lang w:eastAsia="en-US"/>
        </w:rPr>
        <w:t xml:space="preserve">Gráfico de </w:t>
      </w:r>
      <w:proofErr w:type="spellStart"/>
      <w:r w:rsidRPr="00DE4448">
        <w:rPr>
          <w:rFonts w:eastAsia="Calibri" w:cs="Times New Roman"/>
          <w:highlight w:val="yellow"/>
          <w:lang w:eastAsia="en-US"/>
        </w:rPr>
        <w:t>Lift</w:t>
      </w:r>
      <w:proofErr w:type="spellEnd"/>
      <w:r w:rsidRPr="00DE4448">
        <w:rPr>
          <w:rFonts w:eastAsia="Calibri" w:cs="Times New Roman"/>
          <w:highlight w:val="yellow"/>
          <w:lang w:eastAsia="en-US"/>
        </w:rPr>
        <w:t xml:space="preserve"> cumulativo - treino, teste e </w:t>
      </w:r>
      <w:proofErr w:type="spellStart"/>
      <w:r w:rsidRPr="00DE4448">
        <w:rPr>
          <w:rFonts w:eastAsia="Calibri" w:cs="Times New Roman"/>
          <w:highlight w:val="yellow"/>
          <w:lang w:eastAsia="en-US"/>
        </w:rPr>
        <w:t>backtesting</w:t>
      </w:r>
      <w:proofErr w:type="spellEnd"/>
      <w:r w:rsidRPr="00DE4448">
        <w:rPr>
          <w:rFonts w:eastAsia="Calibri" w:cs="Times New Roman"/>
          <w:highlight w:val="yellow"/>
          <w:lang w:eastAsia="en-US"/>
        </w:rPr>
        <w:t xml:space="preserve"> (exemplo no PPT partilhado)</w:t>
      </w:r>
    </w:p>
    <w:p w14:paraId="1D311AAD" w14:textId="77777777" w:rsidR="00683954" w:rsidRPr="00DE4448" w:rsidRDefault="00683954" w:rsidP="00683954">
      <w:pPr>
        <w:pStyle w:val="ListParagraph"/>
        <w:numPr>
          <w:ilvl w:val="0"/>
          <w:numId w:val="1"/>
        </w:numPr>
        <w:spacing w:before="0" w:after="200"/>
        <w:rPr>
          <w:rFonts w:eastAsia="Calibri" w:cs="Times New Roman"/>
          <w:highlight w:val="yellow"/>
          <w:lang w:eastAsia="en-US"/>
        </w:rPr>
      </w:pPr>
      <w:r w:rsidRPr="00DE4448">
        <w:rPr>
          <w:rFonts w:eastAsia="Calibri" w:cs="Times New Roman"/>
          <w:highlight w:val="yellow"/>
          <w:lang w:eastAsia="en-US"/>
        </w:rPr>
        <w:t xml:space="preserve">Gráfico de </w:t>
      </w:r>
      <w:proofErr w:type="spellStart"/>
      <w:r w:rsidRPr="00DE4448">
        <w:rPr>
          <w:rFonts w:eastAsia="Calibri" w:cs="Times New Roman"/>
          <w:highlight w:val="yellow"/>
          <w:lang w:eastAsia="en-US"/>
        </w:rPr>
        <w:t>Cumulative</w:t>
      </w:r>
      <w:proofErr w:type="spellEnd"/>
      <w:r w:rsidRPr="00DE4448">
        <w:rPr>
          <w:rFonts w:eastAsia="Calibri" w:cs="Times New Roman"/>
          <w:highlight w:val="yellow"/>
          <w:lang w:eastAsia="en-US"/>
        </w:rPr>
        <w:t xml:space="preserve"> Response - Treino, teste, </w:t>
      </w:r>
      <w:proofErr w:type="spellStart"/>
      <w:r w:rsidRPr="00DE4448">
        <w:rPr>
          <w:rFonts w:eastAsia="Calibri" w:cs="Times New Roman"/>
          <w:highlight w:val="yellow"/>
          <w:lang w:eastAsia="en-US"/>
        </w:rPr>
        <w:t>backtesting</w:t>
      </w:r>
      <w:proofErr w:type="spellEnd"/>
      <w:r w:rsidRPr="00DE4448">
        <w:rPr>
          <w:rFonts w:eastAsia="Calibri" w:cs="Times New Roman"/>
          <w:highlight w:val="yellow"/>
          <w:lang w:eastAsia="en-US"/>
        </w:rPr>
        <w:t xml:space="preserve"> (exemplo no PPT partilhado)</w:t>
      </w:r>
    </w:p>
    <w:p w14:paraId="2B31888A" w14:textId="77777777" w:rsidR="00F2196D" w:rsidRDefault="00F2196D"/>
    <w:sectPr w:rsidR="00F219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73BEA"/>
    <w:multiLevelType w:val="hybridMultilevel"/>
    <w:tmpl w:val="6B947E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464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54"/>
    <w:rsid w:val="00394A99"/>
    <w:rsid w:val="00683954"/>
    <w:rsid w:val="006F784C"/>
    <w:rsid w:val="00995225"/>
    <w:rsid w:val="00A05E91"/>
    <w:rsid w:val="00C66A44"/>
    <w:rsid w:val="00CF39D8"/>
    <w:rsid w:val="00D92D7F"/>
    <w:rsid w:val="00F0327F"/>
    <w:rsid w:val="00F2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965A59"/>
  <w15:chartTrackingRefBased/>
  <w15:docId w15:val="{10D11274-65EC-41DF-9044-D90DDEA3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_BdP"/>
    <w:qFormat/>
    <w:rsid w:val="00683954"/>
    <w:pPr>
      <w:spacing w:before="120" w:after="120" w:line="276" w:lineRule="auto"/>
      <w:jc w:val="both"/>
    </w:pPr>
    <w:rPr>
      <w:rFonts w:ascii="Calibri" w:eastAsia="Times New Roman" w:hAnsi="Calibri" w:cs="Arial"/>
      <w:kern w:val="0"/>
      <w:szCs w:val="20"/>
      <w:lang w:eastAsia="pt-P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9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9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9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9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95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3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/>
      <w:sz w:val="20"/>
      <w:lang w:val="en-PT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39D8"/>
    <w:rPr>
      <w:rFonts w:ascii="Courier New" w:eastAsia="Times New Roman" w:hAnsi="Courier New" w:cs="Courier New"/>
      <w:kern w:val="0"/>
      <w:sz w:val="20"/>
      <w:szCs w:val="20"/>
      <w:lang w:val="en-PT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4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ac3d540-93d0-44d9-bd98-e4919524b97b" xsi:nil="true"/>
    <lcf76f155ced4ddcb4097134ff3c332f xmlns="aac2856d-9285-49d4-bcaf-bd804abe48b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2693C99982044C851C483C7665CB6F" ma:contentTypeVersion="18" ma:contentTypeDescription="Create a new document." ma:contentTypeScope="" ma:versionID="a81d013ddbf3b45121d9b880493c911b">
  <xsd:schema xmlns:xsd="http://www.w3.org/2001/XMLSchema" xmlns:xs="http://www.w3.org/2001/XMLSchema" xmlns:p="http://schemas.microsoft.com/office/2006/metadata/properties" xmlns:ns2="aac2856d-9285-49d4-bcaf-bd804abe48b1" xmlns:ns3="aac3d540-93d0-44d9-bd98-e4919524b97b" targetNamespace="http://schemas.microsoft.com/office/2006/metadata/properties" ma:root="true" ma:fieldsID="4cf8202db7f2ceb1610ccf3cefa50610" ns2:_="" ns3:_="">
    <xsd:import namespace="aac2856d-9285-49d4-bcaf-bd804abe48b1"/>
    <xsd:import namespace="aac3d540-93d0-44d9-bd98-e4919524b9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2856d-9285-49d4-bcaf-bd804abe48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1f4e3bb-642e-4869-bb4f-8422344989c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3d540-93d0-44d9-bd98-e4919524b97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314ae35-dc2c-4afe-8753-516d6f9c64f8}" ma:internalName="TaxCatchAll" ma:showField="CatchAllData" ma:web="aac3d540-93d0-44d9-bd98-e4919524b9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706740-C5DC-45B7-B883-3A84FD4C41BF}">
  <ds:schemaRefs>
    <ds:schemaRef ds:uri="http://schemas.microsoft.com/office/2006/metadata/properties"/>
    <ds:schemaRef ds:uri="http://schemas.microsoft.com/office/infopath/2007/PartnerControls"/>
    <ds:schemaRef ds:uri="aac3d540-93d0-44d9-bd98-e4919524b97b"/>
    <ds:schemaRef ds:uri="aac2856d-9285-49d4-bcaf-bd804abe48b1"/>
  </ds:schemaRefs>
</ds:datastoreItem>
</file>

<file path=customXml/itemProps2.xml><?xml version="1.0" encoding="utf-8"?>
<ds:datastoreItem xmlns:ds="http://schemas.openxmlformats.org/officeDocument/2006/customXml" ds:itemID="{CC640531-B5A8-4323-8F1A-FCF3FBBE9E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277DCC-5763-4175-9CB0-5AF303B6F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2856d-9285-49d4-bcaf-bd804abe48b1"/>
    <ds:schemaRef ds:uri="aac3d540-93d0-44d9-bd98-e4919524b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Nélida Claudina Macedo Silva Branco (CAA)</dc:creator>
  <cp:keywords/>
  <dc:description/>
  <cp:lastModifiedBy>Andre Freitas</cp:lastModifiedBy>
  <cp:revision>2</cp:revision>
  <dcterms:created xsi:type="dcterms:W3CDTF">2025-05-14T15:41:00Z</dcterms:created>
  <dcterms:modified xsi:type="dcterms:W3CDTF">2025-05-21T22:00:00Z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0x0101009A2693C99982044C851C483C7665CB6F</vt:lpwstr>
  </property>
</Properties>
</file>