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77B7" w14:textId="77777777" w:rsidR="005C615C" w:rsidRPr="00D27817" w:rsidRDefault="005C615C" w:rsidP="005C615C">
      <w:pPr>
        <w:spacing w:after="0"/>
        <w:ind w:left="-5" w:right="34" w:hanging="10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0" wp14:anchorId="23B7D79C" wp14:editId="5ED74314">
            <wp:simplePos x="0" y="0"/>
            <wp:positionH relativeFrom="column">
              <wp:posOffset>4198303</wp:posOffset>
            </wp:positionH>
            <wp:positionV relativeFrom="paragraph">
              <wp:posOffset>-343153</wp:posOffset>
            </wp:positionV>
            <wp:extent cx="1676400" cy="1457960"/>
            <wp:effectExtent l="0" t="0" r="0" b="0"/>
            <wp:wrapSquare wrapText="bothSides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Universidad Mariano Gálvez. </w:t>
      </w:r>
    </w:p>
    <w:p w14:paraId="31467A5A" w14:textId="77777777" w:rsidR="005C615C" w:rsidRPr="00D27817" w:rsidRDefault="005C615C" w:rsidP="005C615C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Carrera:</w:t>
      </w:r>
      <w:r w:rsidRPr="00D27817">
        <w:rPr>
          <w:rFonts w:ascii="Times New Roman" w:eastAsia="Calibri" w:hAnsi="Times New Roman" w:cs="Times New Roman"/>
          <w:sz w:val="24"/>
        </w:rPr>
        <w:t xml:space="preserve"> Ingeniería en sistemas. </w:t>
      </w:r>
    </w:p>
    <w:p w14:paraId="77D0A47C" w14:textId="26EB2729" w:rsidR="005C615C" w:rsidRPr="00D27817" w:rsidRDefault="005C615C" w:rsidP="005C615C">
      <w:pPr>
        <w:spacing w:after="0"/>
        <w:ind w:left="-5" w:right="34" w:hanging="10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Curso: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Programación</w:t>
      </w:r>
      <w:r>
        <w:rPr>
          <w:rFonts w:ascii="Times New Roman" w:eastAsia="Calibri" w:hAnsi="Times New Roman" w:cs="Times New Roman"/>
          <w:sz w:val="24"/>
        </w:rPr>
        <w:t xml:space="preserve"> II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A43286D" w14:textId="290E5ADD" w:rsidR="005C615C" w:rsidRPr="00D27817" w:rsidRDefault="005C615C" w:rsidP="005C615C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Catedrático: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M.A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</w:rPr>
        <w:t>Ing</w:t>
      </w:r>
      <w:proofErr w:type="spellEnd"/>
      <w:r>
        <w:rPr>
          <w:rFonts w:ascii="Times New Roman" w:eastAsia="Calibri" w:hAnsi="Times New Roman" w:cs="Times New Roman"/>
          <w:sz w:val="24"/>
        </w:rPr>
        <w:t xml:space="preserve"> David </w:t>
      </w:r>
      <w:proofErr w:type="spellStart"/>
      <w:r>
        <w:rPr>
          <w:rFonts w:ascii="Times New Roman" w:eastAsia="Calibri" w:hAnsi="Times New Roman" w:cs="Times New Roman"/>
          <w:sz w:val="24"/>
        </w:rPr>
        <w:t>Alvarez</w:t>
      </w:r>
      <w:proofErr w:type="spellEnd"/>
    </w:p>
    <w:p w14:paraId="1D72AF59" w14:textId="77777777" w:rsidR="005C615C" w:rsidRPr="00D27817" w:rsidRDefault="005C615C" w:rsidP="005C615C">
      <w:pPr>
        <w:spacing w:after="176"/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3BDA353" w14:textId="77777777" w:rsidR="005C615C" w:rsidRPr="00D27817" w:rsidRDefault="005C615C" w:rsidP="005C615C">
      <w:pPr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Pr="00D27817">
        <w:rPr>
          <w:rFonts w:ascii="Times New Roman" w:eastAsia="Calibri" w:hAnsi="Times New Roman" w:cs="Times New Roman"/>
          <w:sz w:val="24"/>
        </w:rPr>
        <w:tab/>
        <w:t xml:space="preserve"> </w:t>
      </w:r>
    </w:p>
    <w:p w14:paraId="2D2F979F" w14:textId="77777777" w:rsidR="005C615C" w:rsidRPr="00D27817" w:rsidRDefault="005C615C" w:rsidP="005C615C">
      <w:pPr>
        <w:spacing w:after="164"/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5D87AE4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CEF4549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241CDCB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180E180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857D5FA" w14:textId="77777777" w:rsidR="005C615C" w:rsidRDefault="005C615C" w:rsidP="005C615C">
      <w:pPr>
        <w:ind w:right="724"/>
        <w:jc w:val="center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CB88F91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</w:p>
    <w:p w14:paraId="5F688CE8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8F29B50" w14:textId="77777777" w:rsidR="005C615C" w:rsidRPr="00D27817" w:rsidRDefault="005C615C" w:rsidP="005C615C">
      <w:pPr>
        <w:ind w:left="10" w:right="775" w:hanging="10"/>
        <w:jc w:val="center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Tema: </w:t>
      </w:r>
    </w:p>
    <w:p w14:paraId="1E3D2FA5" w14:textId="4EFFD413" w:rsidR="005C615C" w:rsidRDefault="005C615C" w:rsidP="005C615C">
      <w:pPr>
        <w:ind w:left="10" w:right="775" w:hanging="1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Serie IV: Sistema de cajero automático</w:t>
      </w:r>
    </w:p>
    <w:p w14:paraId="2C598FC7" w14:textId="77777777" w:rsidR="005C615C" w:rsidRPr="00D27817" w:rsidRDefault="005C615C" w:rsidP="005C615C">
      <w:pPr>
        <w:ind w:left="10" w:right="775" w:hanging="10"/>
        <w:jc w:val="center"/>
        <w:rPr>
          <w:rFonts w:ascii="Times New Roman" w:hAnsi="Times New Roman" w:cs="Times New Roman"/>
        </w:rPr>
      </w:pPr>
    </w:p>
    <w:p w14:paraId="02EDA009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1212B78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08D8F43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1BDC0B3" w14:textId="77777777" w:rsidR="005C615C" w:rsidRPr="00D27817" w:rsidRDefault="005C615C" w:rsidP="005C615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796782F" w14:textId="77777777" w:rsidR="005C615C" w:rsidRPr="00D27817" w:rsidRDefault="005C615C" w:rsidP="005C615C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480226A" w14:textId="6393273D" w:rsidR="005C615C" w:rsidRDefault="005C615C" w:rsidP="005C615C">
      <w:pPr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3228420F" w14:textId="3A7F8BCE" w:rsidR="005C615C" w:rsidRPr="00D27817" w:rsidRDefault="005C615C" w:rsidP="005C615C">
      <w:pPr>
        <w:rPr>
          <w:rFonts w:ascii="Times New Roman" w:hAnsi="Times New Roman" w:cs="Times New Roman"/>
        </w:rPr>
      </w:pPr>
    </w:p>
    <w:p w14:paraId="4D7B086C" w14:textId="77777777" w:rsidR="005C615C" w:rsidRPr="00D27817" w:rsidRDefault="005C615C" w:rsidP="005C615C">
      <w:pPr>
        <w:spacing w:after="159"/>
        <w:ind w:right="724"/>
        <w:jc w:val="right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3FF0250" w14:textId="77777777" w:rsidR="005C615C" w:rsidRPr="00AA6BCD" w:rsidRDefault="005C615C" w:rsidP="005C615C">
      <w:pPr>
        <w:ind w:left="10" w:right="767" w:hanging="10"/>
        <w:jc w:val="right"/>
        <w:rPr>
          <w:rFonts w:ascii="Times New Roman" w:hAnsi="Times New Roman" w:cs="Times New Roman"/>
        </w:rPr>
      </w:pPr>
      <w:r w:rsidRPr="00AA6BCD">
        <w:rPr>
          <w:rFonts w:ascii="Times New Roman" w:eastAsia="Calibri" w:hAnsi="Times New Roman" w:cs="Times New Roman"/>
          <w:sz w:val="24"/>
        </w:rPr>
        <w:t xml:space="preserve">Jussely Saraí Mutas </w:t>
      </w:r>
      <w:proofErr w:type="spellStart"/>
      <w:r w:rsidRPr="00AA6BCD">
        <w:rPr>
          <w:rFonts w:ascii="Times New Roman" w:eastAsia="Calibri" w:hAnsi="Times New Roman" w:cs="Times New Roman"/>
          <w:sz w:val="24"/>
        </w:rPr>
        <w:t>Chitic</w:t>
      </w:r>
      <w:proofErr w:type="spellEnd"/>
      <w:r w:rsidRPr="00AA6BCD">
        <w:rPr>
          <w:rFonts w:ascii="Times New Roman" w:eastAsia="Calibri" w:hAnsi="Times New Roman" w:cs="Times New Roman"/>
          <w:sz w:val="24"/>
        </w:rPr>
        <w:t xml:space="preserve">. </w:t>
      </w:r>
    </w:p>
    <w:p w14:paraId="690859D4" w14:textId="47A85399" w:rsidR="005C615C" w:rsidRPr="00AA6BCD" w:rsidRDefault="005C615C" w:rsidP="005C615C">
      <w:pPr>
        <w:ind w:left="10" w:right="767" w:hanging="10"/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4"/>
        </w:rPr>
        <w:t>Numero de carnet: 9941-25-28221</w:t>
      </w:r>
      <w:r w:rsidRPr="00AA6BCD">
        <w:rPr>
          <w:rFonts w:ascii="Times New Roman" w:eastAsia="Calibri" w:hAnsi="Times New Roman" w:cs="Times New Roman"/>
          <w:sz w:val="24"/>
        </w:rPr>
        <w:t xml:space="preserve"> </w:t>
      </w:r>
    </w:p>
    <w:p w14:paraId="006AFEA6" w14:textId="629AFBB2" w:rsidR="005C615C" w:rsidRDefault="005C615C" w:rsidP="005C615C">
      <w:pPr>
        <w:ind w:left="10" w:right="767" w:hanging="10"/>
        <w:jc w:val="right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>Sección: “</w:t>
      </w:r>
      <w:r>
        <w:rPr>
          <w:rFonts w:ascii="Times New Roman" w:eastAsia="Calibri" w:hAnsi="Times New Roman" w:cs="Times New Roman"/>
          <w:sz w:val="24"/>
        </w:rPr>
        <w:t>C</w:t>
      </w:r>
      <w:r w:rsidRPr="00D27817">
        <w:rPr>
          <w:rFonts w:ascii="Times New Roman" w:eastAsia="Calibri" w:hAnsi="Times New Roman" w:cs="Times New Roman"/>
          <w:sz w:val="24"/>
        </w:rPr>
        <w:t>”</w:t>
      </w:r>
    </w:p>
    <w:p w14:paraId="6EB6CD67" w14:textId="4A232FBB" w:rsidR="005C615C" w:rsidRDefault="005C615C" w:rsidP="005C615C">
      <w:pPr>
        <w:ind w:left="10" w:right="767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Fecha de Entrega</w:t>
      </w:r>
    </w:p>
    <w:p w14:paraId="225A67EE" w14:textId="77777777" w:rsidR="00C85FDB" w:rsidRDefault="00C85FDB" w:rsidP="005C615C">
      <w:pPr>
        <w:ind w:left="10" w:right="767" w:hanging="10"/>
        <w:jc w:val="center"/>
        <w:rPr>
          <w:rFonts w:ascii="Times New Roman" w:eastAsia="Calibri" w:hAnsi="Times New Roman" w:cs="Times New Roman"/>
          <w:sz w:val="24"/>
        </w:rPr>
      </w:pPr>
    </w:p>
    <w:p w14:paraId="2A3F7B84" w14:textId="1F55318B" w:rsidR="005C615C" w:rsidRDefault="005C615C" w:rsidP="005C615C">
      <w:pPr>
        <w:ind w:left="10" w:right="767" w:hanging="1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Guatemala 09 de </w:t>
      </w:r>
      <w:proofErr w:type="gramStart"/>
      <w:r>
        <w:rPr>
          <w:rFonts w:ascii="Times New Roman" w:eastAsia="Calibri" w:hAnsi="Times New Roman" w:cs="Times New Roman"/>
          <w:sz w:val="24"/>
        </w:rPr>
        <w:t>Agosto</w:t>
      </w:r>
      <w:proofErr w:type="gramEnd"/>
      <w:r>
        <w:rPr>
          <w:rFonts w:ascii="Times New Roman" w:eastAsia="Calibri" w:hAnsi="Times New Roman" w:cs="Times New Roman"/>
          <w:sz w:val="24"/>
        </w:rPr>
        <w:t xml:space="preserve"> de 2026.</w:t>
      </w:r>
    </w:p>
    <w:p w14:paraId="474F71F8" w14:textId="4A64FDB7" w:rsidR="005C615C" w:rsidRDefault="005C615C" w:rsidP="005C615C">
      <w:pPr>
        <w:ind w:left="10" w:right="767" w:hanging="10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lastRenderedPageBreak/>
        <w:t xml:space="preserve">Nombre del proyecto: </w:t>
      </w:r>
      <w:r>
        <w:rPr>
          <w:rFonts w:ascii="Times New Roman" w:eastAsia="Calibri" w:hAnsi="Times New Roman" w:cs="Times New Roman"/>
          <w:sz w:val="24"/>
        </w:rPr>
        <w:t>Parcial-I</w:t>
      </w:r>
    </w:p>
    <w:p w14:paraId="1F663B16" w14:textId="5B3AF9F9" w:rsidR="005C615C" w:rsidRDefault="005C615C" w:rsidP="005C615C">
      <w:pPr>
        <w:ind w:left="10" w:right="767" w:hanging="10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 xml:space="preserve">Nombre de la clase principal: </w:t>
      </w:r>
      <w:proofErr w:type="spellStart"/>
      <w:r>
        <w:rPr>
          <w:rFonts w:ascii="Times New Roman" w:eastAsia="Calibri" w:hAnsi="Times New Roman" w:cs="Times New Roman"/>
          <w:sz w:val="24"/>
        </w:rPr>
        <w:t>CajeroAutomatico</w:t>
      </w:r>
      <w:proofErr w:type="spellEnd"/>
    </w:p>
    <w:p w14:paraId="00949CFA" w14:textId="546C9792" w:rsidR="005C615C" w:rsidRDefault="005C615C" w:rsidP="005C615C">
      <w:pPr>
        <w:ind w:left="10" w:right="767" w:hanging="10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 xml:space="preserve">Versión de Java Utilizada: </w:t>
      </w:r>
      <w:r>
        <w:rPr>
          <w:rFonts w:ascii="Times New Roman" w:eastAsia="Calibri" w:hAnsi="Times New Roman" w:cs="Times New Roman"/>
          <w:sz w:val="24"/>
        </w:rPr>
        <w:t>Java 26</w:t>
      </w:r>
    </w:p>
    <w:p w14:paraId="64FF8EE8" w14:textId="3B293D26" w:rsidR="005C615C" w:rsidRDefault="005C615C" w:rsidP="005C615C">
      <w:pPr>
        <w:ind w:left="10" w:right="767" w:hanging="10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Entorno de desarrollo utilizado:</w:t>
      </w:r>
      <w:r>
        <w:rPr>
          <w:rFonts w:ascii="Times New Roman" w:eastAsia="Calibri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</w:rPr>
        <w:t>Intellij</w:t>
      </w:r>
      <w:proofErr w:type="spellEnd"/>
      <w:r>
        <w:rPr>
          <w:rFonts w:ascii="Times New Roman" w:eastAsia="Calibri" w:hAnsi="Times New Roman" w:cs="Times New Roman"/>
          <w:sz w:val="24"/>
        </w:rPr>
        <w:t xml:space="preserve"> IDEA</w:t>
      </w:r>
    </w:p>
    <w:p w14:paraId="381BA356" w14:textId="1755ED7E" w:rsidR="00156057" w:rsidRDefault="00156057" w:rsidP="005C615C">
      <w:pPr>
        <w:ind w:left="10" w:right="767" w:hanging="10"/>
        <w:jc w:val="both"/>
        <w:rPr>
          <w:rFonts w:ascii="Times New Roman" w:eastAsia="Calibri" w:hAnsi="Times New Roman" w:cs="Times New Roman"/>
          <w:sz w:val="24"/>
        </w:rPr>
      </w:pPr>
    </w:p>
    <w:p w14:paraId="5684A6AE" w14:textId="089698BE" w:rsidR="00156057" w:rsidRPr="00156057" w:rsidRDefault="00156057" w:rsidP="001560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 xml:space="preserve">DESCRIPCIÓN PERSONAL DEL FUNCIONAMIENTO DEL PROGRAMA: </w:t>
      </w:r>
      <w:r w:rsidRPr="00156057">
        <w:rPr>
          <w:rFonts w:ascii="Times New Roman" w:hAnsi="Times New Roman" w:cs="Times New Roman"/>
          <w:sz w:val="24"/>
          <w:szCs w:val="24"/>
        </w:rPr>
        <w:t>El sistema modela las funciones básicas de un cajero automático por línea de comandos. Administra la seguridad con verificación de PIN limitada a tres oportunidades, ofrece consulta de balance, ejecuta ingresos monetarios validados por estructuras cíclicas, permite extracciones simples y con cobro adicional mediante sobrecarga de métodos, y muestra un balance de contadores al concluir la interacción.</w:t>
      </w:r>
    </w:p>
    <w:p w14:paraId="04FB5F31" w14:textId="155B5B35" w:rsidR="005C615C" w:rsidRPr="00156057" w:rsidRDefault="00156057" w:rsidP="00156057">
      <w:pPr>
        <w:jc w:val="both"/>
        <w:rPr>
          <w:rFonts w:ascii="Times New Roman" w:hAnsi="Times New Roman" w:cs="Times New Roman"/>
        </w:rPr>
      </w:pPr>
      <w:r w:rsidRPr="00156057">
        <w:rPr>
          <w:rFonts w:ascii="Times New Roman" w:hAnsi="Times New Roman" w:cs="Times New Roman"/>
        </w:rPr>
        <w:drawing>
          <wp:inline distT="0" distB="0" distL="0" distR="0" wp14:anchorId="6CC6C9C2" wp14:editId="5A749DD9">
            <wp:extent cx="5612130" cy="328231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E83B" w14:textId="0151E56A" w:rsidR="005C615C" w:rsidRDefault="005C615C" w:rsidP="00156057">
      <w:pPr>
        <w:jc w:val="both"/>
        <w:rPr>
          <w:rFonts w:ascii="Times New Roman" w:hAnsi="Times New Roman" w:cs="Times New Roman"/>
        </w:rPr>
      </w:pPr>
    </w:p>
    <w:p w14:paraId="3DDABFB7" w14:textId="0BF9AFC5" w:rsidR="00C85FDB" w:rsidRDefault="00C85FDB" w:rsidP="00156057">
      <w:pPr>
        <w:jc w:val="both"/>
        <w:rPr>
          <w:rFonts w:ascii="Times New Roman" w:hAnsi="Times New Roman" w:cs="Times New Roman"/>
        </w:rPr>
      </w:pPr>
    </w:p>
    <w:p w14:paraId="04D8C0CF" w14:textId="0A696712" w:rsidR="00C85FDB" w:rsidRDefault="00C85FDB" w:rsidP="00156057">
      <w:pPr>
        <w:jc w:val="both"/>
        <w:rPr>
          <w:rFonts w:ascii="Times New Roman" w:hAnsi="Times New Roman" w:cs="Times New Roman"/>
        </w:rPr>
      </w:pPr>
    </w:p>
    <w:p w14:paraId="08A3D4EA" w14:textId="102BD167" w:rsidR="00C85FDB" w:rsidRDefault="00C85FDB" w:rsidP="00156057">
      <w:pPr>
        <w:jc w:val="both"/>
        <w:rPr>
          <w:rFonts w:ascii="Times New Roman" w:hAnsi="Times New Roman" w:cs="Times New Roman"/>
        </w:rPr>
      </w:pPr>
    </w:p>
    <w:p w14:paraId="7C0D1F53" w14:textId="1E77BB39" w:rsidR="00C85FDB" w:rsidRDefault="00C85FDB" w:rsidP="00156057">
      <w:pPr>
        <w:jc w:val="both"/>
        <w:rPr>
          <w:rFonts w:ascii="Times New Roman" w:hAnsi="Times New Roman" w:cs="Times New Roman"/>
        </w:rPr>
      </w:pPr>
    </w:p>
    <w:p w14:paraId="72564E26" w14:textId="7400FCD7" w:rsidR="00C85FDB" w:rsidRDefault="00C85FDB" w:rsidP="00156057">
      <w:pPr>
        <w:jc w:val="both"/>
        <w:rPr>
          <w:rFonts w:ascii="Times New Roman" w:hAnsi="Times New Roman" w:cs="Times New Roman"/>
        </w:rPr>
      </w:pPr>
    </w:p>
    <w:p w14:paraId="64F0B9D1" w14:textId="02156E8E" w:rsidR="00C85FDB" w:rsidRDefault="00C85FDB" w:rsidP="00156057">
      <w:pPr>
        <w:jc w:val="both"/>
        <w:rPr>
          <w:rFonts w:ascii="Times New Roman" w:hAnsi="Times New Roman" w:cs="Times New Roman"/>
        </w:rPr>
      </w:pPr>
    </w:p>
    <w:p w14:paraId="0B3EF915" w14:textId="77777777" w:rsidR="00C85FDB" w:rsidRDefault="00C85FDB" w:rsidP="00156057">
      <w:pPr>
        <w:jc w:val="both"/>
        <w:rPr>
          <w:rFonts w:ascii="Times New Roman" w:hAnsi="Times New Roman" w:cs="Times New Roman"/>
        </w:rPr>
      </w:pPr>
    </w:p>
    <w:p w14:paraId="7B3E32EA" w14:textId="05E775DF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CUENTA BLOQUEADA POR 3 INTENTOS FALLIDOS:</w:t>
      </w:r>
    </w:p>
    <w:p w14:paraId="1BA19DC4" w14:textId="450C10AE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605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EC5CF8" wp14:editId="23C7DA3D">
            <wp:extent cx="5612130" cy="21971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B7BA" w14:textId="14319002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E47E3" w14:textId="1807DEC4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INGRESAR CON EL PIN: 2026</w:t>
      </w:r>
    </w:p>
    <w:p w14:paraId="00F9B8FC" w14:textId="6191D646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605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D667D8" wp14:editId="6604CF4E">
            <wp:extent cx="5612130" cy="39262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2DB2" w14:textId="779CB178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514520" w14:textId="35D5B245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4CC25" w14:textId="38B8816E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A3892" w14:textId="4F690A30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8A26A" w14:textId="5D26127C" w:rsidR="00156057" w:rsidRDefault="00156057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OPCIÓN 1: PARA CONSULTAR EL SALDO.</w:t>
      </w:r>
    </w:p>
    <w:p w14:paraId="18A00D32" w14:textId="6F6248EE" w:rsidR="00156057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F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F9D6AF" wp14:editId="6D5A786C">
            <wp:extent cx="5612130" cy="34290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27B9" w14:textId="14E82496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D0294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0E38C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05288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56A94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AC9BD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18EFB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FD042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8E1FE4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7B1E0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828E3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822870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7092C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D0397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43293" w14:textId="77777777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E0FDB" w14:textId="3F9F8D80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OPCIÓN 2: PARA DEPOSITAR EL DINERO</w:t>
      </w:r>
    </w:p>
    <w:p w14:paraId="5E794D14" w14:textId="121BFDEB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FD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B222F67" wp14:editId="7215F13D">
            <wp:simplePos x="0" y="0"/>
            <wp:positionH relativeFrom="column">
              <wp:posOffset>-3503</wp:posOffset>
            </wp:positionH>
            <wp:positionV relativeFrom="paragraph">
              <wp:posOffset>492</wp:posOffset>
            </wp:positionV>
            <wp:extent cx="5612130" cy="4001770"/>
            <wp:effectExtent l="0" t="0" r="762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298B8" w14:textId="6FFF50DD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OPCIÓN 3: RETIRAR DINERO </w:t>
      </w:r>
    </w:p>
    <w:p w14:paraId="048D3FBB" w14:textId="712F0555" w:rsidR="00C85FDB" w:rsidRDefault="00C85FDB" w:rsidP="001560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FD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22D5DE6" wp14:editId="4092A5BE">
            <wp:simplePos x="0" y="0"/>
            <wp:positionH relativeFrom="column">
              <wp:posOffset>-635</wp:posOffset>
            </wp:positionH>
            <wp:positionV relativeFrom="paragraph">
              <wp:posOffset>133350</wp:posOffset>
            </wp:positionV>
            <wp:extent cx="5054600" cy="333438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C86E4" w14:textId="7DBA4D9E" w:rsidR="00C85FDB" w:rsidRPr="00C85FDB" w:rsidRDefault="00C85FDB" w:rsidP="00C85FDB">
      <w:pPr>
        <w:rPr>
          <w:rFonts w:ascii="Times New Roman" w:hAnsi="Times New Roman" w:cs="Times New Roman"/>
          <w:sz w:val="24"/>
          <w:szCs w:val="24"/>
        </w:rPr>
      </w:pPr>
    </w:p>
    <w:p w14:paraId="6F40AACB" w14:textId="1EE52C74" w:rsidR="00C85FDB" w:rsidRPr="00C85FDB" w:rsidRDefault="00C85FDB" w:rsidP="00C85FDB">
      <w:pPr>
        <w:rPr>
          <w:rFonts w:ascii="Times New Roman" w:hAnsi="Times New Roman" w:cs="Times New Roman"/>
          <w:sz w:val="24"/>
          <w:szCs w:val="24"/>
        </w:rPr>
      </w:pPr>
    </w:p>
    <w:p w14:paraId="58E7179C" w14:textId="3481A1BA" w:rsidR="00C85FDB" w:rsidRPr="00C85FDB" w:rsidRDefault="00C85FDB" w:rsidP="00C85FDB">
      <w:pPr>
        <w:rPr>
          <w:rFonts w:ascii="Times New Roman" w:hAnsi="Times New Roman" w:cs="Times New Roman"/>
          <w:sz w:val="24"/>
          <w:szCs w:val="24"/>
        </w:rPr>
      </w:pPr>
    </w:p>
    <w:p w14:paraId="6C261F2E" w14:textId="0D8713E9" w:rsidR="00C85FDB" w:rsidRPr="00C85FDB" w:rsidRDefault="00C85FDB" w:rsidP="00C85FDB">
      <w:pPr>
        <w:rPr>
          <w:rFonts w:ascii="Times New Roman" w:hAnsi="Times New Roman" w:cs="Times New Roman"/>
          <w:sz w:val="24"/>
          <w:szCs w:val="24"/>
        </w:rPr>
      </w:pPr>
    </w:p>
    <w:p w14:paraId="12139036" w14:textId="139034CC" w:rsidR="00C85FDB" w:rsidRPr="00C85FDB" w:rsidRDefault="00C85FDB" w:rsidP="00C85FDB">
      <w:pPr>
        <w:rPr>
          <w:rFonts w:ascii="Times New Roman" w:hAnsi="Times New Roman" w:cs="Times New Roman"/>
          <w:sz w:val="24"/>
          <w:szCs w:val="24"/>
        </w:rPr>
      </w:pPr>
    </w:p>
    <w:p w14:paraId="1E462D09" w14:textId="053A6B38" w:rsidR="00C85FDB" w:rsidRPr="00C85FDB" w:rsidRDefault="00C85FDB" w:rsidP="00C85FDB">
      <w:pPr>
        <w:rPr>
          <w:rFonts w:ascii="Times New Roman" w:hAnsi="Times New Roman" w:cs="Times New Roman"/>
          <w:sz w:val="24"/>
          <w:szCs w:val="24"/>
        </w:rPr>
      </w:pPr>
    </w:p>
    <w:p w14:paraId="2D2FF89F" w14:textId="2461A4DC" w:rsidR="00C85FDB" w:rsidRPr="00C85FDB" w:rsidRDefault="00C85FDB" w:rsidP="00C85FDB">
      <w:pPr>
        <w:rPr>
          <w:rFonts w:ascii="Times New Roman" w:hAnsi="Times New Roman" w:cs="Times New Roman"/>
          <w:sz w:val="24"/>
          <w:szCs w:val="24"/>
        </w:rPr>
      </w:pPr>
    </w:p>
    <w:p w14:paraId="50FE4F22" w14:textId="472EA291" w:rsidR="00C85FDB" w:rsidRDefault="00C85FDB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1F7EFF" w14:textId="2B18C676" w:rsidR="00C85FDB" w:rsidRDefault="00C85FDB" w:rsidP="00C85FDB">
      <w:pPr>
        <w:tabs>
          <w:tab w:val="left" w:pos="8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08270C9" w14:textId="572DB9A4" w:rsidR="00C85FDB" w:rsidRDefault="00C85FDB" w:rsidP="00C85FDB">
      <w:pPr>
        <w:tabs>
          <w:tab w:val="left" w:pos="8080"/>
        </w:tabs>
        <w:rPr>
          <w:rFonts w:ascii="Times New Roman" w:hAnsi="Times New Roman" w:cs="Times New Roman"/>
          <w:sz w:val="24"/>
          <w:szCs w:val="24"/>
        </w:rPr>
      </w:pPr>
    </w:p>
    <w:p w14:paraId="1037B4B4" w14:textId="289A9D95" w:rsidR="00C85FDB" w:rsidRDefault="00C85FDB" w:rsidP="00C85FDB">
      <w:pPr>
        <w:tabs>
          <w:tab w:val="left" w:pos="80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EL RETIRO RECHAZADO</w:t>
      </w:r>
    </w:p>
    <w:p w14:paraId="4E9C15B3" w14:textId="6BFF2A09" w:rsidR="00C85FDB" w:rsidRDefault="00C85FDB" w:rsidP="00C85FDB">
      <w:pPr>
        <w:tabs>
          <w:tab w:val="left" w:pos="80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85F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14DFD4" wp14:editId="548E23C5">
            <wp:extent cx="5612130" cy="222123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8392" w14:textId="68508CD9" w:rsidR="00C85FDB" w:rsidRDefault="00C85FDB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3840D0" w14:textId="3E03B563" w:rsidR="00C85FDB" w:rsidRDefault="00C85FDB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OPCIÓN 4: PARA REALIZAR EL RETIRO</w:t>
      </w:r>
      <w:r w:rsidR="00BD230E">
        <w:rPr>
          <w:rFonts w:ascii="Times New Roman" w:hAnsi="Times New Roman" w:cs="Times New Roman"/>
          <w:b/>
          <w:bCs/>
          <w:sz w:val="24"/>
          <w:szCs w:val="24"/>
        </w:rPr>
        <w:t xml:space="preserve"> CON LA COMISIÓN</w:t>
      </w:r>
    </w:p>
    <w:p w14:paraId="2F525F6C" w14:textId="6E6AA0C5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30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4E6FE8" wp14:editId="74FB7955">
            <wp:extent cx="5612130" cy="29832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9F2E" w14:textId="442552F1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EBBFD0" w14:textId="7D2A8DB6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B88AF" w14:textId="58078E4B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EAC297" w14:textId="2D37F18D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3A67C4" w14:textId="19ABB73A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A0EA8F" w14:textId="17535C86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113BCC" w14:textId="542FE703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E3921" w14:textId="7B74F2F3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OPCIÓN 5: MOSTRAR RESUMEN DE LA SESIÓN</w:t>
      </w:r>
    </w:p>
    <w:p w14:paraId="50995860" w14:textId="77E13A7D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30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A7F34E" wp14:editId="4677AAD3">
            <wp:extent cx="5612130" cy="34036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C573" w14:textId="06104410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0FCD4A" w14:textId="5D8C8FE3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OPCIÓN 6: SALIR </w:t>
      </w:r>
    </w:p>
    <w:p w14:paraId="7478DF16" w14:textId="5C45472F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230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F972DD" wp14:editId="3C81D7EC">
            <wp:extent cx="5612130" cy="381952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B6BB" w14:textId="32F691E0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EVIDENCIA DE LA SOBRECARGA </w:t>
      </w:r>
    </w:p>
    <w:p w14:paraId="38471B5D" w14:textId="7A1EBDFD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6B9C1C" w14:textId="0AEEF478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4F7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628EFA64" wp14:editId="5C88E611">
            <wp:extent cx="5612130" cy="1241425"/>
            <wp:effectExtent l="0" t="0" r="7620" b="0"/>
            <wp:docPr id="23839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4E5A" w14:textId="50D98BD5" w:rsidR="00BD230E" w:rsidRDefault="00BD230E" w:rsidP="00C85F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D647F7" w14:textId="6241AB86" w:rsidR="00BD230E" w:rsidRDefault="00BD230E" w:rsidP="00C85FDB">
      <w:pPr>
        <w:rPr>
          <w:rFonts w:ascii="Times New Roman" w:hAnsi="Times New Roman" w:cs="Times New Roman"/>
          <w:noProof/>
          <w:lang w:val="es-ES"/>
        </w:rPr>
      </w:pPr>
      <w:r w:rsidRPr="00E74F78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19F62361" wp14:editId="12B7FAE9">
            <wp:extent cx="5486400" cy="4154840"/>
            <wp:effectExtent l="0" t="0" r="0" b="0"/>
            <wp:docPr id="171101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15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966" cy="415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1072" w14:textId="7E2EAABE" w:rsidR="00BD230E" w:rsidRDefault="00BD230E" w:rsidP="00BD230E">
      <w:pPr>
        <w:rPr>
          <w:rFonts w:ascii="Times New Roman" w:hAnsi="Times New Roman" w:cs="Times New Roman"/>
          <w:noProof/>
          <w:lang w:val="es-ES"/>
        </w:rPr>
      </w:pPr>
    </w:p>
    <w:p w14:paraId="5F59366E" w14:textId="744126F2" w:rsidR="00BD230E" w:rsidRDefault="00BD230E" w:rsidP="00BD23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EXPLICACIÓN PERSONAL DEL FUNCIONAMIENTO DE LA SOBRECARGA:</w:t>
      </w:r>
    </w:p>
    <w:p w14:paraId="02801245" w14:textId="03F32CE9" w:rsidR="00BD230E" w:rsidRPr="00BD230E" w:rsidRDefault="00BD230E" w:rsidP="00BD230E">
      <w:pPr>
        <w:jc w:val="both"/>
        <w:rPr>
          <w:rFonts w:ascii="Times New Roman" w:hAnsi="Times New Roman" w:cs="Times New Roman"/>
          <w:sz w:val="24"/>
          <w:szCs w:val="24"/>
        </w:rPr>
      </w:pPr>
      <w:r w:rsidRPr="00BD230E">
        <w:rPr>
          <w:rFonts w:ascii="Times New Roman" w:hAnsi="Times New Roman" w:cs="Times New Roman"/>
          <w:sz w:val="24"/>
          <w:szCs w:val="24"/>
        </w:rPr>
        <w:t>Se presenta una sobrecarga de métodos debido a que comparten el mismo identificador dentro de la clase, aunque poseen firmas diferentes. La distinción principal está en el número de parámetros: la variante inicial acepta dos argumentos, mientras que la segunda requiere tres. El método de dos parámetros se emplea en la Opción 3 para efectuar retiros estándar, en tanto que la versión de tres parámetros se invoca en la Opción 4 para procesar el cargo extra al retirar dinero en otra red bancaria.</w:t>
      </w:r>
    </w:p>
    <w:sectPr w:rsidR="00BD230E" w:rsidRPr="00BD23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7870F" w14:textId="77777777" w:rsidR="002562CE" w:rsidRDefault="002562CE" w:rsidP="00C85FDB">
      <w:pPr>
        <w:spacing w:after="0" w:line="240" w:lineRule="auto"/>
      </w:pPr>
      <w:r>
        <w:separator/>
      </w:r>
    </w:p>
  </w:endnote>
  <w:endnote w:type="continuationSeparator" w:id="0">
    <w:p w14:paraId="3D177E4C" w14:textId="77777777" w:rsidR="002562CE" w:rsidRDefault="002562CE" w:rsidP="00C85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8B7E1" w14:textId="77777777" w:rsidR="002562CE" w:rsidRDefault="002562CE" w:rsidP="00C85FDB">
      <w:pPr>
        <w:spacing w:after="0" w:line="240" w:lineRule="auto"/>
      </w:pPr>
      <w:r>
        <w:separator/>
      </w:r>
    </w:p>
  </w:footnote>
  <w:footnote w:type="continuationSeparator" w:id="0">
    <w:p w14:paraId="0608936C" w14:textId="77777777" w:rsidR="002562CE" w:rsidRDefault="002562CE" w:rsidP="00C85F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5C"/>
    <w:rsid w:val="00156057"/>
    <w:rsid w:val="002562CE"/>
    <w:rsid w:val="005C615C"/>
    <w:rsid w:val="00BD230E"/>
    <w:rsid w:val="00C8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B93402"/>
  <w15:chartTrackingRefBased/>
  <w15:docId w15:val="{E059687C-61C3-45D7-9ED4-3DE35FCA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15C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F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FDB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C85F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FD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1</cp:revision>
  <dcterms:created xsi:type="dcterms:W3CDTF">2026-08-10T02:47:00Z</dcterms:created>
  <dcterms:modified xsi:type="dcterms:W3CDTF">2026-08-10T03:30:00Z</dcterms:modified>
</cp:coreProperties>
</file>