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4F7FFF"/>
          <w:sz w:val="72"/>
          <w:szCs w:val="72"/>
        </w:rPr>
        <w:t xml:space="preserve">VISUALFLOW AI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C3AED"/>
          <w:sz w:val="36"/>
          <w:szCs w:val="36"/>
        </w:rPr>
        <w:t xml:space="preserve">From Idea to Code Without Disruption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Техническое задание · v4.0 · PRODUCTION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7FFF" w:sz="4"/>
              <w:left w:val="single" w:color="4F7FFF" w:sz="4"/>
              <w:bottom w:val="single" w:color="4F7FFF" w:sz="4"/>
              <w:right w:val="single" w:color="4F7FFF" w:sz="4"/>
            </w:tcBorders>
            <w:shd w:fill="F0F4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Концепция платформы: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Единое рабочее пространство, которое заменяет Miro (диаграммы), Figma (дизайн), генераторы данных, Vercel (preview) и VS Code (просмотр кода) — всё управляется одним AI с памятью проекта.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Название проекта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VisualFlow AI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Версия ТЗ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4.0 — Production Spec (полная переработка)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Дата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2025 · Квартал 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AI-движок (MVP)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Groq API (llama-3.3-70b, deepseek-r1)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Тип проекта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Full-stack Web App + AI Orchestration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🔴 Active Development — MVP Phase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Классификация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CONFIDENTIAL — только для команды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7FFF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4F7FFF"/>
          <w:sz w:val="36"/>
          <w:szCs w:val="36"/>
        </w:rPr>
        <w:t xml:space="preserve">0. EXECUTIVE SUMMARY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VisualFlow AI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— это платформа непрерывного создания продукта. Пользователь проходит пять взаимосвязанных этапов в одном workspace, не переключаясь между инструментами: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4F7F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Canvas — Архитектурные схемы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AI на Groq создаёт интерактивные диаграммы в трёх режимах: обычная схема, дерево компонентов, граф зависимостей (паутина). Заменяет Miro / draw.io.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Design — UI/UX Макет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AI генерирует визуальный макет интерфейса (wireframe → high-fidelity). Геометрически продуманный frontend с компонентной системой. Заменяет Figma.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0B98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Data — Синтетические данные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Интеграция с внешним сервисом генерации синтетических датасетов. Данные привязаны к схеме БД из предыдущих этапов.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59E0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Preview — Localhost в браузере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AI генерирует фронтенд + минимальный бэкенд и запускает в встроенной sandbox-среде. Кнопка "Запустить и посмотреть".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F444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IDE — Просмотр и экспорт кода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Встроенный редактор кода с подсветкой синтаксиса. Возможность просмотра всех файлов проекта. Кнопка скачать ZIP.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7FFF" w:sz="3"/>
              <w:left w:val="single" w:color="4F7FFF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7FFF"/>
                <w:sz w:val="22"/>
                <w:szCs w:val="22"/>
              </w:rPr>
              <w:t xml:space="preserve">Ключевое отличие от конкурентов: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В отличие от Copilot или ChatGPT — AI помнит всю историю проекта, применяет паттерны команды автоматически и на каждой итерации предлагает следующий шаг. Не нужно каждый раз объяснять контекст с нуля.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7FFF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4F7FFF"/>
          <w:sz w:val="36"/>
          <w:szCs w:val="36"/>
        </w:rPr>
        <w:t xml:space="preserve">1. PRODUCT VISION И ПОЗИЦИОНИРОВАНИЕ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1.1. Концепция непрерывного создания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Платформа реализует принцип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«continuous creation process»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: от первой идеи до рабочего кода — без потери контекста, без переключения между инструментами, без повторного объяснения AI что происходит в проекте.</w:t>
      </w:r>
    </w:p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Проблема, которую решаем: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Современный разработчик или технический основатель тратит до 40% времени на синхронизацию инструментов: рисует схему в Miro, переносит её в Figma, вручную создаёт тестовые данные, настраивает локальный сервер, открывает VS Code. Каждый переход — это потеря контекста и время.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1.2. Конкурентное позиционирование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4F7FFF" w:sz="1"/>
              <w:left w:val="single" w:color="4F7FFF" w:sz="1"/>
              <w:bottom w:val="single" w:color="4F7FFF" w:sz="1"/>
              <w:right w:val="single" w:color="4F7FFF" w:sz="1"/>
            </w:tcBorders>
            <w:shd w:fill="4F7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3400"/>
            <w:tcBorders>
              <w:top w:val="single" w:color="4F7FFF" w:sz="1"/>
              <w:left w:val="single" w:color="4F7FFF" w:sz="1"/>
              <w:bottom w:val="single" w:color="4F7FFF" w:sz="1"/>
              <w:right w:val="single" w:color="4F7FFF" w:sz="1"/>
            </w:tcBorders>
            <w:shd w:fill="4F7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делает</w:t>
            </w:r>
          </w:p>
        </w:tc>
        <w:tc>
          <w:tcPr>
            <w:tcW w:type="dxa" w:w="3760"/>
            <w:tcBorders>
              <w:top w:val="single" w:color="4F7FFF" w:sz="1"/>
              <w:left w:val="single" w:color="4F7FFF" w:sz="1"/>
              <w:bottom w:val="single" w:color="4F7FFF" w:sz="1"/>
              <w:right w:val="single" w:color="4F7FFF" w:sz="1"/>
            </w:tcBorders>
            <w:shd w:fill="4F7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Наше превосходство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Miro / draw.io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Статические схемы вручную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AI генерирует живые схемы + 3 режима отображения. Схема связана с кодом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Figma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UI дизайн командой дизайнеров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AI генерирует геометрически продуманный макет автоматически из архитектуры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bolt.new / v0.dev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Код по промпту, нет архитектуры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Полный пайплайн: схема → дизайн → данные → preview → IDE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GitHub Copilot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Автодополнение строк кода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Системный уровень: AI помнит всю историю проекта, не строки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ChatGPT / Claude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Генерация текста и кода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Специализированный AI с памятью проекта, встроенный preview, IDE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1.3. Целевая аудитория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Технические основатели стартапов: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от идеи до архитектуры MVP за 15 минут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Junior → Senior разработчики: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прототипирование, изучение архитектурных паттернов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Freelance-разработчики: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быстрое создание технических предложений для клиентов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Product Managers: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визуализация системы без погружения в код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Студенты и преподаватели: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обучение архитектурному мышлению на живых примерах</w:t>
      </w:r>
    </w:p>
    <w:p>
      <w:r>
        <w:br w:type="page"/>
      </w:r>
    </w:p>
    <w:p>
      <w:pPr>
        <w:pStyle w:val="Heading1"/>
        <w:pBdr>
          <w:bottom w:val="single" w:color="4F7FFF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4F7FFF"/>
          <w:sz w:val="36"/>
          <w:szCs w:val="36"/>
        </w:rPr>
        <w:t xml:space="preserve">2. ОСНОВНОЙ ПАЙПЛАЙН: 5 ЭТАПОВ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Весь функционал платформы организован вокруг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пяти последовательных этапов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в едином workspace. Переход между этапами — бесшовный, AI сохраняет контекст всего проекта.</w:t>
      </w:r>
    </w:p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Courier New" w:cs="Courier New" w:eastAsia="Courier New" w:hAnsi="Courier New"/>
          <w:b/>
          <w:bCs/>
          <w:color w:val="4F7FFF"/>
          <w:sz w:val="28"/>
          <w:szCs w:val="28"/>
        </w:rPr>
        <w:t xml:space="preserve">Canvas  →  Design  →  Data  →  Preview  →  IDE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2.1. CANVAS — Архитектурные схемы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7FFF" w:sz="3"/>
              <w:left w:val="single" w:color="4F7FFF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7FFF"/>
                <w:sz w:val="22"/>
                <w:szCs w:val="22"/>
              </w:rPr>
              <w:t xml:space="preserve">Назначение: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Заменяет Miro, draw.io. Пользователь описывает идею или систему на естественном языке — AI генерирует интерактивную схему архитектуры.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Три режима отображения схем: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Обычная схема (Standard Diagram):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компоненты системы, их связи и взаимодействия. Ноды: сервисы, базы данных, API, очереди, клиенты. Связи: синхронные (→), асинхронные (⇢), двунаправленные (⇔)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Дерево (Tree Mode):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иерархическое представление. Корень — система целиком, ветви — модули, листья — компоненты. Идеально для понимания зависимостей и вложенности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Паутина (Spider/Graph Mode):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граф зависимостей. Центральный узел — выбранный компонент, от него расходятся все связи. Идеально для анализа связности и выявления узких мест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Функциональные требования Canvas: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AI-генерация схемы: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по текстовому промпту пользователь получает полностью сгенерированную схему. Промпт: «Система e-commerce с каталогом, корзиной, оплатой» → схема из 8–12 нод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Редактирование: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drag &amp; drop нод, изменение подписей, добавление/удаление связей, ручное добавление нод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Итеративное обновление: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«Добавь Redis для кэширования» → AI обновляет схему, сохраняя существующие элементы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Нода как контейнер: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каждая нода содержит метаданные: тип (service/db/queue/client), технологию, описание, статус (stable/new/modified)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Экспорт схемы: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PNG, SVG, JSON (для переиспользования)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Переключение режимов: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кнопки Standard / Tree / Spider — мгновенный пересчёт layout без потери данных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Технический стек Canvas: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ReactFlow — интерактивный граф с поддержкой кастомных нод и связей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Dagre / ELK — автоматический layout для tree и spider режимов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Groq API (llama-3.3-70b) — генерация структуры схемы в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tldraw — опционально, для freeform рисования поверх схемы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2.2. DESIGN — UI/UX Макет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3"/>
              <w:left w:val="single" w:color="7C3AED" w:sz="12"/>
              <w:bottom w:val="none" w:color="FFFFFF" w:sz="0"/>
              <w:right w:val="none" w:color="FFFFFF" w:sz="0"/>
            </w:tcBorders>
            <w:shd w:fill="F3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Назначение: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Заменяет Figma для создания базовых макетов. AI генерирует визуальный дизайн интерфейса — от wireframe до детального hi-fi макета с компонентной системой.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Что генерирует AI в режиме Design: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Структура экранов: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список всех страниц/экранов приложения (Homepage, Dashboard, Profile, Settings и т.д.) с навигационной иерархией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Компонентная система: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Header, Sidebar, Cards, Tables, Forms, Modals, Buttons — с описанием состояний (default/hover/active/disabled)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Цветовая палитра: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primary, secondary, accent, background, text цвета. Тёмная и светлая темы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Типографика: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шрифтовая шкала (H1–H6, body, caption), line-height, letter-spacing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Геометрия и отступы: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grid-система (8px сетка), spacing-шкала, border-radius, shadows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Адаптивность: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breakpoints для desktop (1440px), tablet (768px), mobile (375px)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Способы отображения макета: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Код-превью — HTML/CSS/React код компонентов рядом с визуальным превью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Figma-like canvas — интерактивный canvas с масштабированием (реализуется через React + Canvas API или Fabric.js)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Storybook-режим — компоненты по отдельности с вариантами состояний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Требования к качеству дизайна: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AI должен генерировать геометрически выверенный дизайн: правильные пропорции, правило золотого сечения для ключевых элементов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Контрастность по WCAG AA (минимум 4.5:1 для текста)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Никаких generic-шаблонов — дизайн должен соответствовать типу продукта (SaaS dashboard vs e-commerce vs landing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Консистентность: все компоненты используют единую design token систему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Технический стек Design: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React + CSS-in-JS (styled-components или Tailwind CSS) — для рендеринга компонентов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Groq API — генерация design system и компонентного кода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Fabric.js или Konva.js — опциональный canvas для Figma-like редактирования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2.3. DATA — Синтетические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3"/>
              <w:left w:val="single" w:color="10B981" w:sz="12"/>
              <w:bottom w:val="none" w:color="FFFFFF" w:sz="0"/>
              <w:right w:val="none" w:color="FFFFFF" w:sz="0"/>
            </w:tcBorders>
            <w:shd w:fill="EDFF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Назначение: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Генерация реалистичных тестовых данных, привязанных к схеме БД проекта. На MVP — интеграция с внешним сервисом (не Dataforge). В дальнейшем — собственный генератор.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Что происходит на этапе Data: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AI анализирует архитектуру (из Canvas) и определяет сущности БД: User, Product, Order, Transaction и т.д.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Определяет поля каждой сущности с типами данных: id (UUID), name (string), email (email format), createdAt (timestamp)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Генерирует SQL/NoSQL схему для выбранной СУБД (PostgreSQL, MongoDB, SQLite для 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Вызывает внешний сервис генерации данных с параметрами схемы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Возвращает JSON/CSV с синтетическими данными (100–1000 записей по умолчанию)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Данные автоматически подключаются к backend на этапе Preview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Внешний сервис генерации данных (MVP):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Mockaroo API: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REST API для генерации до 1000 строк. Поддерживает кастомные типы полей, форматы CSV/JSON/SQL. Бесплатный tier: 200 строк/запрос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Faker.js (fallback):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локальная генерация без API ключа. Меньше типов данных, но работает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Интерфейс: пользователь видит превью схемы БД, может изменить количество записей, скачать CSV/JSON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2.4. PREVIEW — Localhost в браузере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single" w:color="F59E0B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Назначение: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AI генерирует полноценный frontend + минимальный backend и запускает в браузере по кнопке "Запустить и посмотреть". Никакой локальной установки не требуется.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Процесс генерации кода: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Planner Agent (Groq llama-3.3-70b):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анализирует Canvas схему, Design макет и Data схему. Создаёт план файловой структуры проекта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Frontend Generator: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создаёт React или vanilla JS компоненты на основе Design этапа. Использует реальные цвета, шрифты и структуру из макета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Backend Generator: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создаёт минимальный Express.js (Node.js) сервер с REST API эндпоинтами для CRUD операций над сущностями из Data этапа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Sandbox запуск: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код выполняется в изолированной среде — StackBlitz WebContainers или Sandpack (CodeSandbox). Пользователь видит живой preview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Требования к генерируемому Frontend: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Геометрически продуманный дизайн — соответствует Design этапу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Responsive layout — адаптируется под размер экрана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Реальные данные из Data этапа — компоненты отображают сгенерированные записи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Интерактивность — навигация между страницами, базовые формы работают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Современный стек: React 18 + Vite + Tailwind CSS (или CSS Modules)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Требования к генерируемому Backend (минимальный MVP):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Express.js сервер на Node.js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REST API: GET /api/{entity} — список, GET /api/{entity}/:id — по ID, POST — создание, PUT — обновление, DELETE — удаление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In-memory хранение данных (JSON) или SQLite для MVP — без необходимости настройки внешней БД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CORS настроен для работы с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Базовая валидация входящих данных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Кнопка «Запустить и посмотреть»: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Одно нажатие запускает весь процесс генерации и деплоя в sandbox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Индикатор прогресса: Planning → Generating Frontend → Generating Backend → Building →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Время готовности: &lt; 30 секунд для типового проекта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Ссылка на живой preview открывается в iframe внутри платформы или в новой вкладке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2.5. IDE — Просмотр и экспорт кода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3"/>
              <w:left w:val="single" w:color="EF4444" w:sz="12"/>
              <w:bottom w:val="none" w:color="FFFFFF" w:sz="0"/>
              <w:right w:val="none" w:color="FFFFFF" w:sz="0"/>
            </w:tcBorders>
            <w:shd w:fill="FFF1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Назначение: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Встроенный просмотрщик кода с подсветкой синтаксиса. Пользователь может изучить весь сгенерированный код и скачать ZIP архив с полным проектом.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Функционал встроенного IDE: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Файловый дерево: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все файлы проекта в виде дерева (src/, public/, api/, package.json и т.д.)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Просмотр файлов: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Monaco Editor (тот же движок что в VS Code) с подсветкой синтаксиса для JS/TS/CSS/HTML/JSON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Read-only режим: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в MVP — только просмотр. В следующей версии — inline редактирование с live-обновлением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Поиск по файлам: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Ctrl+F для поиска внутри файла, глобальный поиск по всему проекту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Diff view: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при повторной генерации — сравнение что изменилось относительно предыдущей версии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C3AED"/>
          <w:sz w:val="25"/>
          <w:szCs w:val="25"/>
        </w:rPr>
        <w:t xml:space="preserve">Кнопка «Скачать ZIP»: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Формирует ZIP архив всей файловой структуры проекта на стороне браузера (JSZip библиотека)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В архив включается: src/, api/, public/, package.json, README.md, .env.example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README.md генерируется автоматически: как запустить проект локально, список эндпоинтов API, описание архитектуры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package.json содержит все зависимости с корректными версиями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Проект должен запускаться командой npm install &amp;&amp; npm run dev без дополнительных настроек</w:t>
      </w:r>
    </w:p>
    <w:p>
      <w:r>
        <w:br w:type="page"/>
      </w:r>
    </w:p>
    <w:p>
      <w:pPr>
        <w:pStyle w:val="Heading1"/>
        <w:pBdr>
          <w:bottom w:val="single" w:color="4F7FFF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4F7FFF"/>
          <w:sz w:val="36"/>
          <w:szCs w:val="36"/>
        </w:rPr>
        <w:t xml:space="preserve">3. AI-ПАМЯТЬ: ЖИВАЯ АРХИТЕКТУРА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7FFF" w:sz="3"/>
              <w:left w:val="single" w:color="4F7FFF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7FFF"/>
                <w:sz w:val="22"/>
                <w:szCs w:val="22"/>
              </w:rPr>
              <w:t xml:space="preserve">Ключевая дифференцирующая функция: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В отличие от Copilot, ChatGPT или bolt.new — AI на платформе помнит всю историю проекта, понимает контекст и предлагает следующий шаг. Не нужно объяснять с нуля при каждом запросе.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3.1. Что хранится в AI-памяти проекта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История итераций: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каждое изменение схемы, дизайна или кода сохраняется с timestamp и промптом пользователя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Принятые решения: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какие технологии выбраны и почему (на основе промптов)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Отвергнутые варианты: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если пользователь сказал «нет, переделай» — это тоже хранится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Паттерны команды: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система выявляет повторяющиеся решения: «в этом проекте всегда используется JWT»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Статус компонентов: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stable (не трогать), modified (изменено в последней итерации), new (добавлено)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Зависимости между этапами: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какие данные из Canvas использованы в Design, какие из Design — в коде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3.2. Как память влияет на генерацию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При каждом новом запросе AI получает сжатый контекст проекта — не весь лог, а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структурированное резюме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текущего состояния: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3"/>
              <w:left w:val="single" w:color="6B7280" w:sz="12"/>
              <w:bottom w:val="none" w:color="FFFFFF" w:sz="0"/>
              <w:right w:val="none" w:color="FFFFFF" w:sz="0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Контекст в запросе к AI (пример структуры):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Project: E-commerce MVP | Stack: React + Node.js + MongoDB | Entities: User, Product, Order, Cart | Decisions: JWT auth, REST API | Last iteration: добавлен CartService | Patterns: Repository pattern for all services | User request: [текущий промпт]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При каждой итерации контекст обновляется автоматически — пользователь не управляет этим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Размер контекста ограничен: хранятся последние 20 итераций + суммаризированная история всего проекта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Semantic search по истории: если пользователь спрашивает про auth — AI поднимает из истории все решения, связанные с авторизацией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3.3. Smart Suggestions — AI предлагает следующий шаг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После каждой успешной генерации система показывает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 готовых следующих промпта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— что логично сделать дальше: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Предложения ранжируются по: completeness score проекта, best practices для выбранного стека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Примеры: «Добавить аутентификацию», «Настроить валидацию форм», «Добавить пагинацию к списку Products»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Одно нажатие на предложение — запускает генерацию, не нужно ничего печатать</w:t>
      </w:r>
    </w:p>
    <w:p>
      <w:r>
        <w:br w:type="page"/>
      </w:r>
    </w:p>
    <w:p>
      <w:pPr>
        <w:pStyle w:val="Heading1"/>
        <w:pBdr>
          <w:bottom w:val="single" w:color="4F7FFF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4F7FFF"/>
          <w:sz w:val="36"/>
          <w:szCs w:val="36"/>
        </w:rPr>
        <w:t xml:space="preserve">4. ТЕХНИЧЕСКИЙ СТЕК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4.1. Frontend (основной UI платформы)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4F7FFF" w:sz="1"/>
              <w:left w:val="single" w:color="4F7FFF" w:sz="1"/>
              <w:bottom w:val="single" w:color="4F7FFF" w:sz="1"/>
              <w:right w:val="single" w:color="4F7FFF" w:sz="1"/>
            </w:tcBorders>
            <w:shd w:fill="4F7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000"/>
            <w:tcBorders>
              <w:top w:val="single" w:color="4F7FFF" w:sz="1"/>
              <w:left w:val="single" w:color="4F7FFF" w:sz="1"/>
              <w:bottom w:val="single" w:color="4F7FFF" w:sz="1"/>
              <w:right w:val="single" w:color="4F7FFF" w:sz="1"/>
            </w:tcBorders>
            <w:shd w:fill="4F7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Версия / Пакет</w:t>
            </w:r>
          </w:p>
        </w:tc>
        <w:tc>
          <w:tcPr>
            <w:tcW w:type="dxa" w:w="3860"/>
            <w:tcBorders>
              <w:top w:val="single" w:color="4F7FFF" w:sz="1"/>
              <w:left w:val="single" w:color="4F7FFF" w:sz="1"/>
              <w:bottom w:val="single" w:color="4F7FFF" w:sz="1"/>
              <w:right w:val="single" w:color="4F7FFF" w:sz="1"/>
            </w:tcBorders>
            <w:shd w:fill="4F7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React 18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react, react-dom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Основной UI фреймворк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Vite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vite@5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Сборщик, dev сервер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typescript@5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Типизация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tailwindcss@3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Утилитарные стили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ReactFlow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@xyflow/react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Canvas: интерактивный граф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Dagre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dagre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Автолayout для графов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Monaco Editor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@monaco-editor/react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IDE: редактор кода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Sandpack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@codesandbox/sandpack-react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Preview sandbox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Zustand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zustand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Глобальный state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React Query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Server state, кэш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JSZip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jszip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Генерация ZIP для экспорта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Fabric.js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fabric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Canvas для Design режима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4.2. Backend (API сервер платформы)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Node.js + Express.js — REST API платформы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MongoDB + Mongoose — хранение проектов, схем, истории итераций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JWT — аутентификация пользователей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Socket.io — real-time события (прогресс генерации через SSE)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Redis — кэширование AI-ответов, session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BullMQ — очередь задач для фоновой AI-генерации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4.3. AI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Groq API (Primary):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llama-3.3-70b для planning/reasoning, deepseek-r1 для code generation. Высокая скорость (inference &lt; 1 секунды)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OpenAI API (Fallback):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gpt-4o-mini для случаев превышения лимитов Groq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Промпт-архитектура: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система ролей (Planner, Coder, Critic) с отдельными системными промптами для каждого этапа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4.4. Preview Sandbox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StackBlitz WebContainers (рекомендовано):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запуск Node.js прямо в браузере без сервера. Поддерживает npm install, vite dev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Sandpack (альтернатива):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быстрее для React-only проектов, хуже для fullstack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Выбор технологии зависит от результата нагрузочного тестирования на этапе прототипирования</w:t>
      </w:r>
    </w:p>
    <w:p>
      <w:r>
        <w:br w:type="page"/>
      </w:r>
    </w:p>
    <w:p>
      <w:pPr>
        <w:pStyle w:val="Heading1"/>
        <w:pBdr>
          <w:bottom w:val="single" w:color="4F7FFF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4F7FFF"/>
          <w:sz w:val="36"/>
          <w:szCs w:val="36"/>
        </w:rPr>
        <w:t xml:space="preserve">5. АРХИТЕКТУРА UI ПЛАТФОРМЫ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5.1. Общий Layout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Весь интерфейс —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single-page application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 постоянной боковой панелью и центральным рабочим пространством, которое меняется в зависимости от активного этапа.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7FFF"/>
                <w:sz w:val="22"/>
                <w:szCs w:val="22"/>
              </w:rPr>
              <w:t xml:space="preserve">Top Bar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Логотип, имя проекта, кнопки: сохранить, поделиться, аккаунт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7FFF"/>
                <w:sz w:val="22"/>
                <w:szCs w:val="22"/>
              </w:rPr>
              <w:t xml:space="preserve">Stage Bar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Горизонтальная навигация: Canvas → Design → Data → Preview → IDE. Визуальные индикаторы прогресса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7FFF"/>
                <w:sz w:val="22"/>
                <w:szCs w:val="22"/>
              </w:rPr>
              <w:t xml:space="preserve">Main Canvas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Центральная область: меняется под каждый этап. 70% ширины экрана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7FFF"/>
                <w:sz w:val="22"/>
                <w:szCs w:val="22"/>
              </w:rPr>
              <w:t xml:space="preserve">AI Chat Panel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Правая боковая панель: диалог с AI, история, smart suggestions. 30% ширины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7FFF"/>
                <w:sz w:val="22"/>
                <w:szCs w:val="22"/>
              </w:rPr>
              <w:t xml:space="preserve">Context Bar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Нижняя строка статуса: активная модель AI, токены, статус генерации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5.2. UX-поток пользователя (Happy Path)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Пользователь регистрируется / входит → попадает на Dashboard с кнопкой «Новый проект»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Открывается workspace с пустым Canvas. AI-панель предлагает: «Опишите вашу идею»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Пользователь вводит промпт → AI генерирует схему → на экране появляется интерактивный граф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Переход на Design → AI генерирует UI макет на основе схемы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Переход на Data → AI создаёт схему БД, вызывает внешний сервис → синтетические данные готовы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Переход на Preview → кнопка «Запустить» → &lt; 30 сек → живой web app в iframe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Переход на IDE → просмотр кода → кнопка «Скачать ZIP» → полный проект на компьютере</w:t>
      </w:r>
    </w:p>
    <w:p>
      <w:r>
        <w:br w:type="page"/>
      </w:r>
    </w:p>
    <w:p>
      <w:pPr>
        <w:pStyle w:val="Heading1"/>
        <w:pBdr>
          <w:bottom w:val="single" w:color="4F7FFF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4F7FFF"/>
          <w:sz w:val="36"/>
          <w:szCs w:val="36"/>
        </w:rPr>
        <w:t xml:space="preserve">6. СПЕЦИФИКАЦИЯ API ПЛАТФОРМЫ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6.1.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POST /api/auth/register: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{ email, password, name } → JWT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POST /api/auth/login: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{ email, password } → JWT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/api/auth/me: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→ текущий пользователь (требует Bearer token)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6.2.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/api/projects: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список проектов текущего пользователя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POST /api/projects: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{ name, description } → новый проект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/api/projects/:id: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проект со всеми данными всех этапов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PUT /api/projects/:id: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обновление метаданных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DELETE /api/projects/:id: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удаление проекта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6.3. Canvas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POST /api/projects/:id/canvas/generate: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{ prompt, mode } → SSE stream схемы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PUT /api/projects/:id/canvas: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{ nodes, edges } → сохранение ручных изменений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/api/projects/:id/canvas: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текущая схема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/api/projects/:id/canvas/history: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история итераций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6.4. Design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POST /api/projects/:id/design/generate: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→ SSE stream дизайна (на основе canvas)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/api/projects/:id/design: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текущий дизайн-контекст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PUT /api/projects/:id/design: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ручные изменения design tokens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6.5. Data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POST /api/projects/:id/data/generate: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→ генерация схемы БД + вызов внешнего сервиса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/api/projects/:id/data: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схема БД + превью данных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/api/projects/:id/data/download: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скачать CSV/JSON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6.6. Code Generation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POST /api/projects/:id/code/generate: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→ SSE stream генерации кода (frontend + backend)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/api/projects/:id/code: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список файлов проекта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/api/projects/:id/code/file?path=: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содержимое конкретного файла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/api/projects/:id/code/zip: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скачать ZIP архив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6.7. AI Memory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GET /api/projects/:id/memory: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текущий контекст проекта (для дебага)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POST /api/projects/:id/memory/summarize: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принудительная суммаризация истории</w:t>
      </w:r>
    </w:p>
    <w:p>
      <w:r>
        <w:br w:type="page"/>
      </w:r>
    </w:p>
    <w:p>
      <w:pPr>
        <w:pStyle w:val="Heading1"/>
        <w:pBdr>
          <w:bottom w:val="single" w:color="4F7FFF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4F7FFF"/>
          <w:sz w:val="36"/>
          <w:szCs w:val="36"/>
        </w:rPr>
        <w:t xml:space="preserve">7. МОДЕЛИ ДАННЫХ (MongoDB)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7.1.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_id: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ObjectId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email: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string (unique, indexed)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passwordHash: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name: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plan: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'free' | 'pro' (для будущего)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createdAt: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Date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7.2.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_id: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ObjectId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userId: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ObjectId (ref: User)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name: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description: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currentStage: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'canvas' | 'design' | 'data' | 'preview' | 'ide'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stack: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{ frontend, backend, database } — определяется при первой генерации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createdAt / updatedAt: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Date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7.3. CanvasIteration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_id: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ObjectId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projectId: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ObjectId (ref: Project)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prompt: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string — промпт, который создал эту итерацию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nodes: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Array&lt;{ id, type, label, tech, description, status }&gt;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edges: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Array&lt;{ id, source, target, type, label }&gt;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mode: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'standard' | 'tree' | 'spider'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version: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number (автоинкремент)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createdAt: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Date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7.4. ProjectMemory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_id: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ObjectId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projectId: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ObjectId (ref: Project, unique)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summary: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string — сжатое резюме всей истории проекта (обновляется 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decisions: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Array&lt;{ topic, decision, reasoning, timestamp }&gt;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patterns: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Array&lt;{ name, description, frequency }&gt;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stack: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{ detected technologies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iterationCount: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lastUpdated: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Date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7.5. GeneratedCode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_id: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ObjectId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projectId: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ObjectId (ref: Project)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version: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files: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Array&lt;{ path, content, language }&gt;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promptUsed: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generationTime: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number (ms)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createdAt: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Date</w:t>
      </w:r>
    </w:p>
    <w:p>
      <w:r>
        <w:br w:type="page"/>
      </w:r>
    </w:p>
    <w:p>
      <w:pPr>
        <w:pStyle w:val="Heading1"/>
        <w:pBdr>
          <w:bottom w:val="single" w:color="4F7FFF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4F7FFF"/>
          <w:sz w:val="36"/>
          <w:szCs w:val="36"/>
        </w:rPr>
        <w:t xml:space="preserve">8. MVP SCOPE И ROADMAP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8.1. MVP (Phase 1) — что входит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7FFF" w:sz="3"/>
              <w:left w:val="single" w:color="4F7FFF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7FFF"/>
                <w:sz w:val="22"/>
                <w:szCs w:val="22"/>
              </w:rPr>
              <w:t xml:space="preserve">Цель MVP: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Полный пайплайн Canvas → Design → Data → Preview → IDE для одного пользователя. Доказать ценность концепции.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Auth: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регистрация, вход,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Canvas: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генерация схемы по промпту, 3 режима, редактирование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Design: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генерация design system и описания компонентов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Data: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интеграция с Mockaroo API, схема БД, скачать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Preview: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генерация React frontend + Express backend, Sandpack/WebContainers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IDE: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Monaco Editor, файловое дерево, кнопка скачать ZIP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AI Memory: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базовая: хранение итераций, контекст в запросах, smart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Projects:</w:t>
      </w:r>
      <w:r>
        <w:rPr>
          <w:rFonts w:ascii="Arial" w:cs="Arial" w:eastAsia="Arial" w:hAnsi="Arial"/>
          <w:color w:val="111827"/>
          <w:sz w:val="24"/>
          <w:szCs w:val="24"/>
        </w:rPr>
        <w:t xml:space="preserve"> создание, список, удаление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8.2. Phase 2 — после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Real-time collaboration (Socket.io multiplayer)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Inline редактирование кода в IDE с live-обновлением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Architecture Critic AI — автоматический code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Architecture Score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Экспорт в GitHub Repository (OAuth + GitHub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Шаблоны проектов: E-commerce, SaaS Dashboard, Blog, API Service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8.3. Phase 3 — монетизация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Freemium: 3 проекта бесплатно, Pro — безлимит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Credits economy для AI-генераций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Team workspace с ролями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Custom AI models (bring your own API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Marketplace шаблонов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8.4. Критерии готовности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4F7FFF" w:sz="1"/>
              <w:left w:val="single" w:color="4F7FFF" w:sz="1"/>
              <w:bottom w:val="single" w:color="4F7FFF" w:sz="1"/>
              <w:right w:val="single" w:color="4F7FFF" w:sz="1"/>
            </w:tcBorders>
            <w:shd w:fill="4F7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2000"/>
            <w:tcBorders>
              <w:top w:val="single" w:color="4F7FFF" w:sz="1"/>
              <w:left w:val="single" w:color="4F7FFF" w:sz="1"/>
              <w:bottom w:val="single" w:color="4F7FFF" w:sz="1"/>
              <w:right w:val="single" w:color="4F7FFF" w:sz="1"/>
            </w:tcBorders>
            <w:shd w:fill="4F7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360"/>
            <w:tcBorders>
              <w:top w:val="single" w:color="4F7FFF" w:sz="1"/>
              <w:left w:val="single" w:color="4F7FFF" w:sz="1"/>
              <w:bottom w:val="single" w:color="4F7FFF" w:sz="1"/>
              <w:right w:val="single" w:color="4F7FFF" w:sz="1"/>
            </w:tcBorders>
            <w:shd w:fill="4F7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Генерация Canvas схемы по промпту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&lt; 5 секунд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59E0B"/>
                <w:sz w:val="22"/>
                <w:szCs w:val="22"/>
              </w:rPr>
              <w:t xml:space="preserve">[ ] TODO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Переключение 3 режимов Canvas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&lt; 500ms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59E0B"/>
                <w:sz w:val="22"/>
                <w:szCs w:val="22"/>
              </w:rPr>
              <w:t xml:space="preserve">[ ] TODO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Генерация Design системы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&lt; 10 секунд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59E0B"/>
                <w:sz w:val="22"/>
                <w:szCs w:val="22"/>
              </w:rPr>
              <w:t xml:space="preserve">[ ] TODO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Синтетические данные через 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&lt; 3 секунды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59E0B"/>
                <w:sz w:val="22"/>
                <w:szCs w:val="22"/>
              </w:rPr>
              <w:t xml:space="preserve">[ ] TODO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Запуск Preview (полный цикл)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&lt; 30 секунд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59E0B"/>
                <w:sz w:val="22"/>
                <w:szCs w:val="22"/>
              </w:rPr>
              <w:t xml:space="preserve">[ ] TODO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IDE: открытие файла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&lt; 200ms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59E0B"/>
                <w:sz w:val="22"/>
                <w:szCs w:val="22"/>
              </w:rPr>
              <w:t xml:space="preserve">[ ] TODO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Скачать ZIP архив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&lt; 2 секунды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59E0B"/>
                <w:sz w:val="22"/>
                <w:szCs w:val="22"/>
              </w:rPr>
              <w:t xml:space="preserve">[ ] TODO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Сохранение контекста между этапами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F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100% данных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59E0B"/>
                <w:sz w:val="22"/>
                <w:szCs w:val="22"/>
              </w:rPr>
              <w:t xml:space="preserve">[ ] TODO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7FFF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4F7FFF"/>
          <w:sz w:val="36"/>
          <w:szCs w:val="36"/>
        </w:rPr>
        <w:t xml:space="preserve">9. НЕФУНКЦИОНАЛЬНЫЕ ТРЕБОВАНИЯ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9.1. Производительность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AI генерация (Canvas) — &lt; 5 секунд для типовой схемы (8–12 нод)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AI генерация (Code) — &lt; 30 секунд для базового проекта (20–30 файлов)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Переключение этапов — &lt; 300ms (данные уже загружены)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Preview запуск (WebContainers) — &lt; 30 секунд включая npm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Monaco Editor открытие файла — &lt; 200ms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9.2. Надёжность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Автосохранение каждые 30 секунд и после каждой AI-генерации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Если AI-запрос упал — показать ошибку, предложить повторить, не терять данные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Graceful degradation: если Preview не работает — предложить скачать ZIP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Rate limiting на AI запросы: 20 генераций/час для free tier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9.3. Безопасность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JWT с 24h expiry + refresh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Все AI запросы через backend (API ключи не в клиенте)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Sandbox изоляция: сгенерированный код не имеет доступа к API платформы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Input sanitization: промпты очищаются от prompt injection паттернов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HTTPS обязательно в production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9.4. Доступность и 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Поддержка браузеров: Chrome 100+, Firefox 100+, Safari 15+, Edge 100+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Минимальная ширина экрана: 1280px (десктоп-ориентированное приложение)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Keyboard shortcuts для основных действий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Loading states для всех AI операций с SSE streaming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Error messages на русском языке (для MVP)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7FFF" w:sz="3"/>
              <w:left w:val="single" w:color="4F7FFF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7FFF"/>
                <w:sz w:val="22"/>
                <w:szCs w:val="22"/>
              </w:rPr>
              <w:t xml:space="preserve">Итоговая цель платформы: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Пользователь приходит с идеей и уходит с рабочим прототипом — схемой, дизайном, данными, живым preview и исходным кодом. Всё в одном окне браузера, без установки ПО.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7FFF" w:sz="4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20"/>
        <w:szCs w:val="20"/>
      </w:rPr>
      <w:t xml:space="preserve">CONFIDENTIAL — только для команды разработки</w:t>
    </w:r>
    <w:r>
      <w:rPr>
        <w:rFonts w:ascii="Arial" w:cs="Arial" w:eastAsia="Arial" w:hAnsi="Arial"/>
        <w:color w:val="6B7280"/>
        <w:sz w:val="20"/>
        <w:szCs w:val="20"/>
      </w:rPr>
      <w:t xml:space="preserve">	</w:t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7FFF" w:sz="4" w:space="6"/>
      </w:pBdr>
      <w:spacing w:after="120" w:before="0"/>
    </w:pPr>
    <w:r>
      <w:rPr>
        <w:rFonts w:ascii="Arial" w:cs="Arial" w:eastAsia="Arial" w:hAnsi="Arial"/>
        <w:b/>
        <w:bCs/>
        <w:color w:val="4F7FFF"/>
        <w:sz w:val="24"/>
        <w:szCs w:val="24"/>
      </w:rPr>
      <w:t xml:space="preserve">VisualFlow AI  </w:t>
    </w:r>
    <w:r>
      <w:rPr>
        <w:rFonts w:ascii="Arial" w:cs="Arial" w:eastAsia="Arial" w:hAnsi="Arial"/>
        <w:color w:val="6B7280"/>
        <w:sz w:val="22"/>
        <w:szCs w:val="22"/>
      </w:rPr>
      <w:t xml:space="preserve">·  Техническое задание v4.0 — PRODUCTION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60"/>
      </w:pPr>
      <w:rPr>
        <w:rFonts w:ascii="Arial" w:cs="Arial" w:eastAsia="Arial" w:hAnsi="Arial"/>
        <w:color w:val="4F7FFF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60"/>
      </w:pPr>
      <w:rPr>
        <w:rFonts w:ascii="Arial" w:cs="Arial" w:eastAsia="Arial" w:hAnsi="Arial"/>
        <w:color w:val="6B7280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/>
        <w:bCs/>
        <w:color w:val="4F7FFF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4F7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7C3AE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2026-04-14T21:37:38.406Z</dcterms:created>
  <dcterms:modified xsi:type="dcterms:W3CDTF">2026-04-14T21:37:38.407Z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