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07238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报错时有时无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0是黑色，255是白色。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一、联通组件标记算法原理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  很长时间没更新了，今天开始继续更新OpenCV学习笔记相关内容。今天说的是图像处理中最常用的分析方法：连通组件标记算法。这里只介绍两步法，也就是OpenCV库中自带的那种。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  两步法的连通组件标记算法的实质是分两步扫描二</w:t>
      </w:r>
      <w:bookmarkStart w:id="0" w:name="_GoBack"/>
      <w:bookmarkEnd w:id="0"/>
      <w:r>
        <w:rPr>
          <w:rFonts w:hint="default"/>
          <w:lang w:val="en-US" w:eastAsia="zh-CN"/>
        </w:rPr>
        <w:t>值图像。第一步扫描图像的每个像素点，对于像素值相同的而且相互连通分为相同的组(group)，标记为Label 1，持续进行扫描，最终得到图像中所有的像素连通组件。扫描的方式可以是从上到下，从左到右，对于一幅有N个像素的图像来说，如果以4邻域计算，最大连通组件个数为N/2。第一步完成以后会获得多个Label，有的Label与Label之间是有像素点连接在一起的，这些Label可以合并为一个Label，这就是第二步需要做的工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在正式讲解两步法前先回顾下邻域的概念：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如果一个像素P(x,y)，它和它左边的像素、上边的像素、右边的像素、下边的像素相邻，那么我们称为4邻域，就像下面的图中黄色部分：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如果一个像素P(x,y)，它和它左边的像素、左上的像素、左下的像素、上边的像素、右上的像素、右边的像素、右下的像素、下边的像素相邻，那么我们称为8邻域，就像下面的图中黄色部分：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  之所以再次介绍邻域是因为OpenCV中联通组件标记算法的API函数中默认是8邻域统计的。接下来以图片的形式展示两步法：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：按照从左到右、从上到下的顺序扫描图像中所有像素点，给每个不同的连通域赋予不同的labels，如下图所示，在第一步执行完以后会出现总共10个labels。假如以左上顶点作为坐标原点(0、0)，需要注意的是第三行，第六列的这个点P(2、5)，该点被赋予label 4而不是label 6的原因是我们这里使用的是8邻域的查找方法，同时这里还会标记label 6 -&gt; label 4，标签6隶属于标签4。这样在第二步的时候就会将具有从属关系的标签进行合并。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第二步：将第一步中统计出来的具有从属关系的label进行合并，合并完成以后再将标签重新排序，得到如下图所示结果：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这样就统计出来总共有8个不同的连通域存在。注：如果是4邻域统计的话，就会有12个不同的连通域。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二、OpenCV中的API函数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  下面是OpenCV中关于联通标记组件算法的API函数，总共有两种，一种是不带状态标记的，一种是带状态标记的。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//带状态标记的API函数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CV_EXPORTS_W int connectedComponentsWithStats(InputArray image, OutputArray labels,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OutputArray stats, OutputArray centroids,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int connectivity = 8, int ltype = CV_32S);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//不带状态标记的API函数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CV_EXPORTS_W int connectedComponents(InputArray image, OutputArray labels,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int connectivity = 8, int ltype = CV_32S);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这里只介绍带状态标记的API函数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image：输入图像，格式必须是8位单通道图像，可以是灰度图，也可以是二值化图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labels：输出的标签图像，格式由最后一个参数ltype决定，一般是默认的CV_32S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stats：输出的统计信息，里面包含每个连通域的面积，最小外接矩形的x、y、width、height等；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centroids：每个连通域的质心坐标；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connectivity：决定连通域寻找方法，有4邻域和8邻域两种，默认是8邻域；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ltype：决定labels的图像格式，有CV_32S和CV_16U两种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三、代码实现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先将效果图展示出来，如下图所示：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分别统计出了连通域个数、每个连通域的面积、质心坐标等参数。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ConnectComponent.cpp : 此文件包含 "main" 函数。程序执行将在此处开始并结束。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"pch.h"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"opencv2/opencv.hpp"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cv;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RNG rng(12345);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//将RGB图片拆分成3个通道图像,转化为单通道灰度图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SplitRGB2SingleGray(Mat Image, int i, Mat &amp;Gray_Single_Image)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vector&lt;Mat&gt;RGB_Channels(3);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split(Image, RGB_Channels);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Gray_Single_Image.create(Image.rows, Image.cols, CV_8UC1);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row = 0; row &lt; Gray_Single_Image.rows; row++)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col = 0; col &lt; Gray_Single_Image.cols; col++)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Gray_Single_Image.at&lt;uchar&gt;(row, col) = RGB_Channels[i].at&lt;uchar&gt;(row, 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//过滤掉红色细胞中绿色部分干扰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Filter_G_Channel(Mat MainImage, Mat AssistantImage, Mat &amp;OutImage)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row = 0; row &lt; MainImage.rows; row++)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col = 0; col &lt; MainImage.cols; col++)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(MainImage.at&lt;uchar&gt;(row, col) - AssistantImage.at&lt;uchar&gt;(row, col) &gt;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OutImage.at&lt;uchar&gt;(row, col) = MainImage.at&lt;uchar&gt;(row, 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OutImage.at&lt;uchar&gt;(row, col)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ConnectComponent_demo(Mat src)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Gray_R_Channel, Gray_G_Channel;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SplitRGB2SingleGray(src, 2, Gray_R_Channel); //生成R通道灰度图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SplitRGB2SingleGray(src, 1, Gray_G_Channel); //生成G通道灰度图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FilterGrayImage;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FilterGrayImage = Mat::zeros(Gray_R_Channel.rows, Gray_R_Channel.cols, CV_8UC1);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Filter_G_Channel(Gray_R_Channel, Gray_G_Channel, FilterGrayImage);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imshow("FilterImage", FilterGrayImage);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BinImage;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threshold(FilterGrayImage, BinImage, 120, 255, THRESH_BINARY);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imshow("BinImage", BinImage);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LabelImage;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Num_Label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Num_Label = connectedComponents(BinImage, LabelImage, 8,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printf("Total_Label:%d\n", Num_Label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//imshow("LabelImage", LabelImage);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vector&lt;Vec3b&gt;colors(Num_Label);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colors[0] = Vec3b(0, 0, 0); //背景颜色设置为黑色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Num_Label;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colors[i] = Vec3b(rng.uniform(0, 255), rng.uniform(0, 255), rng.uniform(0, 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//输出标记后的图像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LabelImage_Color;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LabelImage_Color = Mat::zeros(src.size(), src.type());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row = 0; row &lt; LabelImage_Color.rows; row++)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col = 0; col &lt; LabelImage_Color.cols; col++)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Label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= LabelImage.at&lt;int&gt;(row, 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(Label !=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LabelImage_Color.at&lt;Vec3b&gt;(row, col) = colors[Label];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imshow("LabelImage", LabelImage_Color);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ConnectComponent_stats_demo(Mat src)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Gray_R_Channel, Gray_G_Channel;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SplitRGB2SingleGray(src, 2, Gray_R_Channel); //生成R通道灰度图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SplitRGB2SingleGray(src, 1, Gray_G_Channel); //生成G通道灰度图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FilterGrayImage;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FilterGrayImage = Mat::zeros(Gray_R_Channel.rows, Gray_R_Channel.cols, CV_8UC1);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Filter_G_Channel(Gray_R_Channel, Gray_G_Channel, FilterGrayImage);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imshow("FilterImage", FilterGrayImage);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BinImage;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threshold(FilterGrayImage, BinImage, 120, 255, THRESH_BINARY);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imshow("BinImage", BinImage);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LabelImage, stats, centroids;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Num_Label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Num_Label = connectedComponentsWithStats(BinImage, LabelImage, stats, centroids, 8,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printf("Total_Label:%d\n", Num_Label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//imshow("LabelImage", LabelImage);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vector&lt;Vec3b&gt;colors(Num_Label);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colors[0] = Vec3b(0, 0, 0); //背景颜色设置为黑色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Num_Label;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colors[i] = Vec3b(rng.uniform(0, 255), rng.uniform(0, 255), rng.uniform(0, 255));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//输出标记后的图像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 LabelImage_Color;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LabelImage_Color = Mat::zeros(src.size(), src.type());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row = 0; row &lt; LabelImage_Color.rows; row++)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col = 0; col &lt; LabelImage_Color.cols; col++)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Label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= LabelImage.at&lt;int&gt;(row, 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(Label !=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LabelImage_Color.at&lt;Vec3b&gt;(row, col) = colors[Label];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1; j &lt; Num_Label;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Vec2d point;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 = centroids.at&lt;Vec2d&gt;(j,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 y, height, width, area;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stats.at&lt;int&gt;(j, CC_STAT_LEFT);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 = stats.at&lt;int&gt;(j, CC_STAT_TOP);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width = stats.at&lt;int&gt;(j, CC_STAT_WIDTH);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 = stats.at&lt;int&gt;(j, CC_STAT_HEIGHT);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area = stats.at&lt;int&gt;(j, CC_STAT_AREA);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printf("Area:%d,center point:%.2f,%.2f\n", area, point[0], point[1]);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circle(LabelImage_Color, Point(point[0], point[1]), 1, Scalar(0, 0, 255), 2, 8,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rectangle(LabelImage_Color, Rect(x, y, width, height), Scalar(0, 255, 0), 1, 8,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putText(LabelImage_Color, format("Num:%d", j), Point(point[0], point[1]), FONT_HERSHEY_SIMPLEX, 0.4, Scalar(0, 0, 255), 1, 8,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imshow("LabelImage", LabelImage_Color);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InImage;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InImage = imread("cell.jpg", IMREAD_COLOR);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(InImage.data == nullptr)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"Image load error!"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imshow("SrcImage", InImage);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//ConnectComponent_demo(InImage);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ConnectComponent_stats_demo(InImage);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(waitKey(10) == 27)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1AAE56D7"/>
    <w:rsid w:val="6D9633DA"/>
    <w:rsid w:val="7B7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2023-10-31T02:08:00Z</dcterms:created>
  <dc:creator>HP</dc:creator>
  <cp:lastModifiedBy>小憨包</cp:lastModifiedBy>
  <dcterms:modified xsi:type="dcterms:W3CDTF">2023-11-20T12:15:27Z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AFC87930730A4D67A3CEBF08B2555A16_12</vt:lpwstr>
  </property>
</Properties>
</file>