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2023.12.15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以前安装过multisim，但卸载不完整导致现在安装失败。</w:t>
      </w:r>
    </w:p>
    <w:p>
      <w:r>
        <w:drawing>
          <wp:inline distT="0" distB="0" distL="114300" distR="114300">
            <wp:extent cx="4684395" cy="359981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-316" r="5350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解决办法：参考网站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"https://blog.csdn.net/Opportunityl/article/details/117963000"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https://blog.csdn.net/Opportunityl/article/details/117963000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随后跟着操作一步步来即可。</w:t>
      </w:r>
    </w:p>
    <w:p>
      <w:r>
        <w:drawing>
          <wp:inline distT="0" distB="0" distL="114300" distR="114300">
            <wp:extent cx="5271770" cy="267144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搭建仿真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4733925"/>
            <wp:effectExtent l="0" t="0" r="19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123326A2"/>
    <w:rsid w:val="17EE331D"/>
    <w:rsid w:val="198C31FF"/>
    <w:rsid w:val="713C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2023-12-15T13:04:00Z</dcterms:created>
  <dc:creator>HP</dc:creator>
  <cp:lastModifiedBy>小憨包</cp:lastModifiedBy>
  <dcterms:modified xsi:type="dcterms:W3CDTF">2023-12-22T08:41:53Z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CA7C7EAEC6DD4965B3D874385A1A4FDD_12</vt:lpwstr>
  </property>
</Properties>
</file>