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116BA" w14:textId="77777777" w:rsidR="005E56E8" w:rsidRPr="005E56E8" w:rsidRDefault="005E56E8" w:rsidP="00827F31">
      <w:pPr>
        <w:spacing w:after="0"/>
        <w:rPr>
          <w:rFonts w:ascii="Arial" w:hAnsi="Arial" w:cs="Arial"/>
          <w:b/>
          <w:bCs/>
          <w:sz w:val="28"/>
          <w:szCs w:val="28"/>
        </w:rPr>
      </w:pPr>
      <w:r w:rsidRPr="005E56E8">
        <w:rPr>
          <w:rFonts w:ascii="Arial" w:hAnsi="Arial" w:cs="Arial"/>
          <w:b/>
          <w:bCs/>
          <w:sz w:val="28"/>
          <w:szCs w:val="28"/>
        </w:rPr>
        <w:t>Subject: Submission: "Cognitive Sovereignty: Philosophical Foundations and Conceptual Framework" — AI and Ethics</w:t>
      </w:r>
    </w:p>
    <w:p w14:paraId="0AA1CEA4" w14:textId="77777777" w:rsidR="005E56E8" w:rsidRPr="005E56E8" w:rsidRDefault="005E56E8" w:rsidP="00827F31">
      <w:pPr>
        <w:spacing w:after="0"/>
        <w:rPr>
          <w:rFonts w:ascii="Arial" w:hAnsi="Arial" w:cs="Arial"/>
        </w:rPr>
      </w:pPr>
    </w:p>
    <w:p w14:paraId="7C8120B9" w14:textId="77777777" w:rsidR="005E56E8" w:rsidRPr="005E56E8" w:rsidRDefault="005E56E8" w:rsidP="00827F31">
      <w:pPr>
        <w:spacing w:after="0"/>
        <w:rPr>
          <w:rFonts w:ascii="Arial" w:hAnsi="Arial" w:cs="Arial"/>
        </w:rPr>
      </w:pPr>
      <w:r w:rsidRPr="005E56E8">
        <w:rPr>
          <w:rFonts w:ascii="Arial" w:hAnsi="Arial" w:cs="Arial"/>
        </w:rPr>
        <w:t xml:space="preserve">Dear AI and </w:t>
      </w:r>
      <w:proofErr w:type="gramStart"/>
      <w:r w:rsidRPr="005E56E8">
        <w:rPr>
          <w:rFonts w:ascii="Arial" w:hAnsi="Arial" w:cs="Arial"/>
        </w:rPr>
        <w:t>Ethics</w:t>
      </w:r>
      <w:proofErr w:type="gramEnd"/>
      <w:r w:rsidRPr="005E56E8">
        <w:rPr>
          <w:rFonts w:ascii="Arial" w:hAnsi="Arial" w:cs="Arial"/>
        </w:rPr>
        <w:t xml:space="preserve"> Editorial Team,</w:t>
      </w:r>
    </w:p>
    <w:p w14:paraId="00D14D6D" w14:textId="77777777" w:rsidR="005E56E8" w:rsidRPr="005E56E8" w:rsidRDefault="005E56E8" w:rsidP="00827F31">
      <w:pPr>
        <w:spacing w:after="0"/>
        <w:rPr>
          <w:rFonts w:ascii="Arial" w:hAnsi="Arial" w:cs="Arial"/>
        </w:rPr>
      </w:pPr>
    </w:p>
    <w:p w14:paraId="7893F795" w14:textId="77777777" w:rsidR="005E56E8" w:rsidRPr="005E56E8" w:rsidRDefault="005E56E8" w:rsidP="00827F31">
      <w:pPr>
        <w:spacing w:after="0"/>
        <w:rPr>
          <w:rFonts w:ascii="Arial" w:hAnsi="Arial" w:cs="Arial"/>
        </w:rPr>
      </w:pPr>
      <w:r w:rsidRPr="005E56E8">
        <w:rPr>
          <w:rFonts w:ascii="Arial" w:hAnsi="Arial" w:cs="Arial"/>
        </w:rPr>
        <w:t>Attached is my manuscript, "Cognitive Sovereignty: Philosophical Foundations and Conceptual Framework." While 'AI ethics' panels multiply faster than real safeguards, the practical question of how to keep humans in the loop keeps getting pushed offstage. This is not another hand-wringing essay on AI bias, nor a generic plea for "explainable" systems. Instead, it's a blueprint that puts agency back where it belongs: in human hands, not in another industry report.</w:t>
      </w:r>
    </w:p>
    <w:p w14:paraId="5F8DF6AE" w14:textId="77777777" w:rsidR="005E56E8" w:rsidRPr="005E56E8" w:rsidRDefault="005E56E8" w:rsidP="00827F31">
      <w:pPr>
        <w:spacing w:after="0"/>
        <w:rPr>
          <w:rFonts w:ascii="Arial" w:hAnsi="Arial" w:cs="Arial"/>
        </w:rPr>
      </w:pPr>
    </w:p>
    <w:p w14:paraId="643D57A3" w14:textId="77777777" w:rsidR="005E56E8" w:rsidRPr="005E56E8" w:rsidRDefault="005E56E8" w:rsidP="00827F31">
      <w:pPr>
        <w:spacing w:after="0"/>
        <w:rPr>
          <w:rFonts w:ascii="Arial" w:hAnsi="Arial" w:cs="Arial"/>
        </w:rPr>
      </w:pPr>
      <w:r w:rsidRPr="005E56E8">
        <w:rPr>
          <w:rFonts w:ascii="Arial" w:hAnsi="Arial" w:cs="Arial"/>
        </w:rPr>
        <w:t>The core question is simple but usually sidestepped: When 60% of "your" work is written by an algorithm, who's really holding the pen? This paper cuts through the noise by mapping cognitive sovereignty—intentional agency and epistemic ownership—onto real-world AI systems. The empirical section previews a comparative evaluation of 16 major AI dev platforms, using updated metrics for cognitive impact and sustainable fluency. In short: it's time for frameworks that do more than pay lip service to ethics.</w:t>
      </w:r>
    </w:p>
    <w:p w14:paraId="2057EDAC" w14:textId="77777777" w:rsidR="005E56E8" w:rsidRPr="005E56E8" w:rsidRDefault="005E56E8" w:rsidP="00827F31">
      <w:pPr>
        <w:spacing w:after="0"/>
        <w:rPr>
          <w:rFonts w:ascii="Arial" w:hAnsi="Arial" w:cs="Arial"/>
        </w:rPr>
      </w:pPr>
    </w:p>
    <w:p w14:paraId="684590B6" w14:textId="77777777" w:rsidR="005E56E8" w:rsidRPr="005E56E8" w:rsidRDefault="005E56E8" w:rsidP="00827F31">
      <w:pPr>
        <w:spacing w:after="0"/>
        <w:rPr>
          <w:rFonts w:ascii="Arial" w:hAnsi="Arial" w:cs="Arial"/>
        </w:rPr>
      </w:pPr>
      <w:r w:rsidRPr="005E56E8">
        <w:rPr>
          <w:rFonts w:ascii="Arial" w:hAnsi="Arial" w:cs="Arial"/>
        </w:rPr>
        <w:t xml:space="preserve">As AI systems become more sophisticated (and </w:t>
      </w:r>
      <w:proofErr w:type="gramStart"/>
      <w:r w:rsidRPr="005E56E8">
        <w:rPr>
          <w:rFonts w:ascii="Arial" w:hAnsi="Arial" w:cs="Arial"/>
        </w:rPr>
        <w:t>more opaque</w:t>
      </w:r>
      <w:proofErr w:type="gramEnd"/>
      <w:r w:rsidRPr="005E56E8">
        <w:rPr>
          <w:rFonts w:ascii="Arial" w:hAnsi="Arial" w:cs="Arial"/>
        </w:rPr>
        <w:t>), this framework is a timely intervention—one that aims to preserve human agency without putting the brakes on innovation. If we're going to build a future worth inhabiting, we need to stop pretending that "user control" means a checkbox in a settings menu.</w:t>
      </w:r>
    </w:p>
    <w:p w14:paraId="4FCD7CEB" w14:textId="77777777" w:rsidR="005E56E8" w:rsidRPr="005E56E8" w:rsidRDefault="005E56E8" w:rsidP="00827F31">
      <w:pPr>
        <w:spacing w:after="0"/>
        <w:rPr>
          <w:rFonts w:ascii="Arial" w:hAnsi="Arial" w:cs="Arial"/>
        </w:rPr>
      </w:pPr>
    </w:p>
    <w:p w14:paraId="193E254E" w14:textId="1E7D242F" w:rsidR="005E56E8" w:rsidRPr="005E56E8" w:rsidRDefault="005E56E8" w:rsidP="00827F31">
      <w:pPr>
        <w:spacing w:after="0"/>
        <w:rPr>
          <w:rFonts w:ascii="Arial" w:hAnsi="Arial" w:cs="Arial"/>
        </w:rPr>
      </w:pPr>
      <w:r w:rsidRPr="005E56E8">
        <w:rPr>
          <w:rFonts w:ascii="Arial" w:hAnsi="Arial" w:cs="Arial"/>
        </w:rPr>
        <w:t>Word count: 8,995 (references included). Manuscript adheres to journal guidelines.</w:t>
      </w:r>
      <w:r>
        <w:rPr>
          <w:rFonts w:ascii="Arial" w:hAnsi="Arial" w:cs="Arial"/>
        </w:rPr>
        <w:br/>
      </w:r>
      <w:r w:rsidRPr="005E56E8">
        <w:rPr>
          <w:rFonts w:ascii="Arial" w:hAnsi="Arial" w:cs="Arial"/>
        </w:rPr>
        <w:t>This work is original, unpublished, and not under review elsewhere.</w:t>
      </w:r>
    </w:p>
    <w:p w14:paraId="0029E453" w14:textId="77777777" w:rsidR="005E56E8" w:rsidRPr="005E56E8" w:rsidRDefault="005E56E8" w:rsidP="00827F31">
      <w:pPr>
        <w:spacing w:after="0"/>
        <w:rPr>
          <w:rFonts w:ascii="Arial" w:hAnsi="Arial" w:cs="Arial"/>
        </w:rPr>
      </w:pPr>
    </w:p>
    <w:p w14:paraId="17092523" w14:textId="77777777" w:rsidR="00827F31" w:rsidRDefault="00827F31" w:rsidP="00827F31">
      <w:pPr>
        <w:spacing w:after="0"/>
        <w:rPr>
          <w:rFonts w:ascii="Arial" w:hAnsi="Arial" w:cs="Arial"/>
        </w:rPr>
      </w:pPr>
      <w:r w:rsidRPr="00827F31">
        <w:rPr>
          <w:rFonts w:ascii="Arial" w:hAnsi="Arial" w:cs="Arial"/>
        </w:rPr>
        <w:t>For context: I spent twenty years building software and systems before jumping into industry AI research, focusing on the intersection of technical possibility and philosophical reality. My background is in shipping production code and architecting real-world systems—not just theorizing from the ivory tower. More background at linkedin.com/in/</w:t>
      </w:r>
      <w:proofErr w:type="spellStart"/>
      <w:r w:rsidRPr="00827F31">
        <w:rPr>
          <w:rFonts w:ascii="Arial" w:hAnsi="Arial" w:cs="Arial"/>
        </w:rPr>
        <w:t>juriesmit</w:t>
      </w:r>
      <w:proofErr w:type="spellEnd"/>
      <w:r w:rsidRPr="00827F31">
        <w:rPr>
          <w:rFonts w:ascii="Arial" w:hAnsi="Arial" w:cs="Arial"/>
        </w:rPr>
        <w:t>.</w:t>
      </w:r>
    </w:p>
    <w:p w14:paraId="097CC175" w14:textId="77777777" w:rsidR="00827F31" w:rsidRPr="00827F31" w:rsidRDefault="00827F31" w:rsidP="00827F31">
      <w:pPr>
        <w:spacing w:after="0"/>
        <w:rPr>
          <w:rFonts w:ascii="Arial" w:hAnsi="Arial" w:cs="Arial"/>
        </w:rPr>
      </w:pPr>
    </w:p>
    <w:p w14:paraId="54E2777F" w14:textId="7DFBB020" w:rsidR="00827F31" w:rsidRPr="00827F31" w:rsidRDefault="00827F31" w:rsidP="00827F31">
      <w:pPr>
        <w:spacing w:after="0"/>
        <w:rPr>
          <w:rFonts w:ascii="Arial" w:hAnsi="Arial" w:cs="Arial"/>
        </w:rPr>
      </w:pPr>
      <w:r w:rsidRPr="00827F31">
        <w:rPr>
          <w:rFonts w:ascii="Arial" w:hAnsi="Arial" w:cs="Arial"/>
        </w:rPr>
        <w:t xml:space="preserve">If this framework gets even one </w:t>
      </w:r>
      <w:r>
        <w:rPr>
          <w:rFonts w:ascii="Arial" w:hAnsi="Arial" w:cs="Arial"/>
        </w:rPr>
        <w:t xml:space="preserve">if the big </w:t>
      </w:r>
      <w:r w:rsidRPr="00827F31">
        <w:rPr>
          <w:rFonts w:ascii="Arial" w:hAnsi="Arial" w:cs="Arial"/>
        </w:rPr>
        <w:t>design team</w:t>
      </w:r>
      <w:r>
        <w:rPr>
          <w:rFonts w:ascii="Arial" w:hAnsi="Arial" w:cs="Arial"/>
        </w:rPr>
        <w:t>s</w:t>
      </w:r>
      <w:r w:rsidRPr="00827F31">
        <w:rPr>
          <w:rFonts w:ascii="Arial" w:hAnsi="Arial" w:cs="Arial"/>
        </w:rPr>
        <w:t xml:space="preserve"> to rethink what “human in the loop” </w:t>
      </w:r>
      <w:proofErr w:type="gramStart"/>
      <w:r w:rsidRPr="00827F31">
        <w:rPr>
          <w:rFonts w:ascii="Arial" w:hAnsi="Arial" w:cs="Arial"/>
        </w:rPr>
        <w:t>actually means</w:t>
      </w:r>
      <w:proofErr w:type="gramEnd"/>
      <w:r w:rsidRPr="00827F31">
        <w:rPr>
          <w:rFonts w:ascii="Arial" w:hAnsi="Arial" w:cs="Arial"/>
        </w:rPr>
        <w:t>, it’s a win.</w:t>
      </w:r>
    </w:p>
    <w:p w14:paraId="7750C90F" w14:textId="77777777" w:rsidR="005E56E8" w:rsidRPr="005E56E8" w:rsidRDefault="005E56E8" w:rsidP="00827F31">
      <w:pPr>
        <w:spacing w:after="0"/>
        <w:rPr>
          <w:rFonts w:ascii="Arial" w:hAnsi="Arial" w:cs="Arial"/>
        </w:rPr>
      </w:pPr>
    </w:p>
    <w:p w14:paraId="713E3E34" w14:textId="77777777" w:rsidR="005E56E8" w:rsidRPr="005E56E8" w:rsidRDefault="005E56E8" w:rsidP="00827F31">
      <w:pPr>
        <w:spacing w:after="0"/>
        <w:rPr>
          <w:rFonts w:ascii="Arial" w:hAnsi="Arial" w:cs="Arial"/>
        </w:rPr>
      </w:pPr>
      <w:r w:rsidRPr="005E56E8">
        <w:rPr>
          <w:rFonts w:ascii="Arial" w:hAnsi="Arial" w:cs="Arial"/>
        </w:rPr>
        <w:t>Thanks for your attention—and for not settling for the usual AI platitudes.</w:t>
      </w:r>
    </w:p>
    <w:p w14:paraId="7BE55789" w14:textId="77777777" w:rsidR="005E56E8" w:rsidRPr="005E56E8" w:rsidRDefault="005E56E8" w:rsidP="00827F31">
      <w:pPr>
        <w:spacing w:after="0"/>
        <w:rPr>
          <w:rFonts w:ascii="Arial" w:hAnsi="Arial" w:cs="Arial"/>
        </w:rPr>
      </w:pPr>
    </w:p>
    <w:p w14:paraId="285C0C58" w14:textId="77777777" w:rsidR="005E56E8" w:rsidRPr="005E56E8" w:rsidRDefault="005E56E8" w:rsidP="00827F31">
      <w:pPr>
        <w:spacing w:after="0"/>
        <w:rPr>
          <w:rFonts w:ascii="Arial" w:hAnsi="Arial" w:cs="Arial"/>
        </w:rPr>
      </w:pPr>
      <w:r w:rsidRPr="005E56E8">
        <w:rPr>
          <w:rFonts w:ascii="Arial" w:hAnsi="Arial" w:cs="Arial"/>
        </w:rPr>
        <w:t>Best,</w:t>
      </w:r>
    </w:p>
    <w:p w14:paraId="312850C2" w14:textId="6E526342" w:rsidR="005E56E8" w:rsidRPr="005E56E8" w:rsidRDefault="005E56E8" w:rsidP="00827F31">
      <w:pPr>
        <w:spacing w:after="0"/>
        <w:rPr>
          <w:rFonts w:ascii="Arial" w:hAnsi="Arial" w:cs="Arial"/>
        </w:rPr>
      </w:pPr>
      <w:r w:rsidRPr="005E56E8">
        <w:rPr>
          <w:rFonts w:ascii="Arial" w:hAnsi="Arial" w:cs="Arial"/>
        </w:rPr>
        <w:t>Hans Jurgens Smit</w:t>
      </w:r>
    </w:p>
    <w:sectPr w:rsidR="005E56E8" w:rsidRPr="005E5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6E8"/>
    <w:rsid w:val="005E56E8"/>
    <w:rsid w:val="00827F31"/>
    <w:rsid w:val="008A20FC"/>
    <w:rsid w:val="00A47BA4"/>
    <w:rsid w:val="00C15B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6D628"/>
  <w15:chartTrackingRefBased/>
  <w15:docId w15:val="{DF722D97-B522-491F-AD47-DA5128EA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6E8"/>
    <w:rPr>
      <w:rFonts w:eastAsiaTheme="majorEastAsia" w:cstheme="majorBidi"/>
      <w:color w:val="272727" w:themeColor="text1" w:themeTint="D8"/>
    </w:rPr>
  </w:style>
  <w:style w:type="paragraph" w:styleId="Title">
    <w:name w:val="Title"/>
    <w:basedOn w:val="Normal"/>
    <w:next w:val="Normal"/>
    <w:link w:val="TitleChar"/>
    <w:uiPriority w:val="10"/>
    <w:qFormat/>
    <w:rsid w:val="005E5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6E8"/>
    <w:pPr>
      <w:spacing w:before="160"/>
      <w:jc w:val="center"/>
    </w:pPr>
    <w:rPr>
      <w:i/>
      <w:iCs/>
      <w:color w:val="404040" w:themeColor="text1" w:themeTint="BF"/>
    </w:rPr>
  </w:style>
  <w:style w:type="character" w:customStyle="1" w:styleId="QuoteChar">
    <w:name w:val="Quote Char"/>
    <w:basedOn w:val="DefaultParagraphFont"/>
    <w:link w:val="Quote"/>
    <w:uiPriority w:val="29"/>
    <w:rsid w:val="005E56E8"/>
    <w:rPr>
      <w:i/>
      <w:iCs/>
      <w:color w:val="404040" w:themeColor="text1" w:themeTint="BF"/>
    </w:rPr>
  </w:style>
  <w:style w:type="paragraph" w:styleId="ListParagraph">
    <w:name w:val="List Paragraph"/>
    <w:basedOn w:val="Normal"/>
    <w:uiPriority w:val="34"/>
    <w:qFormat/>
    <w:rsid w:val="005E56E8"/>
    <w:pPr>
      <w:ind w:left="720"/>
      <w:contextualSpacing/>
    </w:pPr>
  </w:style>
  <w:style w:type="character" w:styleId="IntenseEmphasis">
    <w:name w:val="Intense Emphasis"/>
    <w:basedOn w:val="DefaultParagraphFont"/>
    <w:uiPriority w:val="21"/>
    <w:qFormat/>
    <w:rsid w:val="005E56E8"/>
    <w:rPr>
      <w:i/>
      <w:iCs/>
      <w:color w:val="0F4761" w:themeColor="accent1" w:themeShade="BF"/>
    </w:rPr>
  </w:style>
  <w:style w:type="paragraph" w:styleId="IntenseQuote">
    <w:name w:val="Intense Quote"/>
    <w:basedOn w:val="Normal"/>
    <w:next w:val="Normal"/>
    <w:link w:val="IntenseQuoteChar"/>
    <w:uiPriority w:val="30"/>
    <w:qFormat/>
    <w:rsid w:val="005E5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6E8"/>
    <w:rPr>
      <w:i/>
      <w:iCs/>
      <w:color w:val="0F4761" w:themeColor="accent1" w:themeShade="BF"/>
    </w:rPr>
  </w:style>
  <w:style w:type="character" w:styleId="IntenseReference">
    <w:name w:val="Intense Reference"/>
    <w:basedOn w:val="DefaultParagraphFont"/>
    <w:uiPriority w:val="32"/>
    <w:qFormat/>
    <w:rsid w:val="005E5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04515">
      <w:bodyDiv w:val="1"/>
      <w:marLeft w:val="0"/>
      <w:marRight w:val="0"/>
      <w:marTop w:val="0"/>
      <w:marBottom w:val="0"/>
      <w:divBdr>
        <w:top w:val="none" w:sz="0" w:space="0" w:color="auto"/>
        <w:left w:val="none" w:sz="0" w:space="0" w:color="auto"/>
        <w:bottom w:val="none" w:sz="0" w:space="0" w:color="auto"/>
        <w:right w:val="none" w:sz="0" w:space="0" w:color="auto"/>
      </w:divBdr>
    </w:div>
    <w:div w:id="20558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268</Words>
  <Characters>1905</Characters>
  <Application>Microsoft Office Word</Application>
  <DocSecurity>0</DocSecurity>
  <Lines>34</Lines>
  <Paragraphs>16</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Jurie Smit</dc:creator>
  <cp:keywords/>
  <dc:description/>
  <cp:lastModifiedBy>Jurie Smit</cp:lastModifiedBy>
  <cp:revision>3</cp:revision>
  <dcterms:created xsi:type="dcterms:W3CDTF">2025-07-09T19:24:00Z</dcterms:created>
  <dcterms:modified xsi:type="dcterms:W3CDTF">2025-07-09T19:28:00Z</dcterms:modified>
</cp:coreProperties>
</file>