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443B0" w14:textId="24D74F36" w:rsidR="006229AC" w:rsidRPr="002E4D1F" w:rsidRDefault="003F09F3" w:rsidP="00D1306E">
      <w:pPr>
        <w:spacing w:after="0" w:line="240" w:lineRule="auto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2E4D1F">
        <w:rPr>
          <w:rFonts w:ascii="Times New Roman" w:eastAsia="標楷體" w:hAnsi="Times New Roman" w:cs="Times New Roman"/>
          <w:b/>
          <w:bCs/>
          <w:sz w:val="28"/>
          <w:szCs w:val="28"/>
        </w:rPr>
        <w:t>A DATA-DRIVEN MULTI-OBJECTIVE OPTIMIZATION FRAMEWORK FOR SIX-BAR MECHANISM DESIGN IN NUT FORMING APPLICATIONS</w:t>
      </w:r>
    </w:p>
    <w:p w14:paraId="7C853380" w14:textId="79D06B97" w:rsidR="0031303F" w:rsidRPr="00AA362E" w:rsidRDefault="00AA362E" w:rsidP="00AA362E">
      <w:pPr>
        <w:spacing w:after="0" w:line="240" w:lineRule="auto"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 xml:space="preserve">raft: </w:t>
      </w:r>
      <w:r w:rsidR="00213095">
        <w:rPr>
          <w:rFonts w:ascii="Times New Roman" w:eastAsia="標楷體" w:hAnsi="Times New Roman" w:cs="Times New Roman"/>
        </w:rPr>
        <w:t>2025/</w:t>
      </w:r>
      <w:r w:rsidR="00EB4E9A">
        <w:rPr>
          <w:rFonts w:ascii="Times New Roman" w:eastAsia="標楷體" w:hAnsi="Times New Roman" w:cs="Times New Roman" w:hint="eastAsia"/>
        </w:rPr>
        <w:t>7</w:t>
      </w:r>
      <w:r w:rsidR="00213095">
        <w:rPr>
          <w:rFonts w:ascii="Times New Roman" w:eastAsia="標楷體" w:hAnsi="Times New Roman" w:cs="Times New Roman"/>
        </w:rPr>
        <w:t>/</w:t>
      </w:r>
      <w:r w:rsidR="00EB4E9A">
        <w:rPr>
          <w:rFonts w:ascii="Times New Roman" w:eastAsia="標楷體" w:hAnsi="Times New Roman" w:cs="Times New Roman" w:hint="eastAsia"/>
        </w:rPr>
        <w:t>2</w:t>
      </w:r>
    </w:p>
    <w:p w14:paraId="55B7BEE6" w14:textId="5009E6F3" w:rsidR="00314B3F" w:rsidRPr="0014204B" w:rsidRDefault="0014204B" w:rsidP="0014204B">
      <w:pPr>
        <w:pStyle w:val="a9"/>
        <w:numPr>
          <w:ilvl w:val="0"/>
          <w:numId w:val="6"/>
        </w:numPr>
        <w:spacing w:after="0" w:line="240" w:lineRule="auto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 w:hint="eastAsia"/>
          <w:b/>
          <w:bCs/>
        </w:rPr>
        <w:t xml:space="preserve">Types of 6 </w:t>
      </w:r>
      <w:r w:rsidR="00FC08F9">
        <w:rPr>
          <w:rFonts w:ascii="Times New Roman" w:eastAsia="標楷體" w:hAnsi="Times New Roman" w:cs="Times New Roman" w:hint="eastAsia"/>
          <w:b/>
          <w:bCs/>
        </w:rPr>
        <w:t>L</w:t>
      </w:r>
      <w:r>
        <w:rPr>
          <w:rFonts w:ascii="Times New Roman" w:eastAsia="標楷體" w:hAnsi="Times New Roman" w:cs="Times New Roman" w:hint="eastAsia"/>
          <w:b/>
          <w:bCs/>
        </w:rPr>
        <w:t>inkage</w:t>
      </w:r>
      <w:r w:rsidR="00FC08F9" w:rsidRPr="00FC08F9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="00FC08F9">
        <w:rPr>
          <w:rFonts w:ascii="Times New Roman" w:eastAsia="標楷體" w:hAnsi="Times New Roman" w:cs="Times New Roman" w:hint="eastAsia"/>
          <w:b/>
          <w:bCs/>
        </w:rPr>
        <w:t>M</w:t>
      </w:r>
      <w:r w:rsidR="00FC08F9">
        <w:rPr>
          <w:rFonts w:ascii="Times New Roman" w:eastAsia="標楷體" w:hAnsi="Times New Roman" w:cs="Times New Roman" w:hint="eastAsia"/>
          <w:b/>
          <w:bCs/>
        </w:rPr>
        <w:t>echanism</w:t>
      </w:r>
    </w:p>
    <w:p w14:paraId="6007DE0A" w14:textId="0C9F87E1" w:rsidR="007B152B" w:rsidRPr="007B152B" w:rsidRDefault="00314B3F" w:rsidP="007B152B">
      <w:pPr>
        <w:pStyle w:val="a9"/>
        <w:numPr>
          <w:ilvl w:val="0"/>
          <w:numId w:val="20"/>
        </w:numPr>
        <w:spacing w:after="0" w:line="240" w:lineRule="auto"/>
        <w:rPr>
          <w:rFonts w:ascii="Times New Roman" w:eastAsia="標楷體" w:hAnsi="Times New Roman" w:cs="Times New Roman" w:hint="eastAsia"/>
          <w:sz w:val="22"/>
          <w:szCs w:val="22"/>
        </w:rPr>
      </w:pPr>
      <w:r>
        <w:rPr>
          <w:rFonts w:ascii="Times New Roman" w:eastAsia="標楷體" w:hAnsi="Times New Roman" w:cs="Times New Roman" w:hint="eastAsia"/>
          <w:sz w:val="22"/>
          <w:szCs w:val="22"/>
        </w:rPr>
        <w:t>Watt chain</w:t>
      </w:r>
      <w:r w:rsidR="007B152B">
        <w:rPr>
          <w:rFonts w:ascii="Times New Roman" w:eastAsia="標楷體" w:hAnsi="Times New Roman" w:cs="Times New Roman" w:hint="eastAsia"/>
          <w:sz w:val="22"/>
          <w:szCs w:val="22"/>
        </w:rPr>
        <w:t>：為三接頭桿件直接相連接</w:t>
      </w:r>
      <w:r w:rsidR="000659EF">
        <w:rPr>
          <w:rFonts w:ascii="Times New Roman" w:eastAsia="標楷體" w:hAnsi="Times New Roman" w:cs="Times New Roman" w:hint="eastAsia"/>
          <w:sz w:val="22"/>
          <w:szCs w:val="22"/>
        </w:rPr>
        <w:t>之</w:t>
      </w:r>
      <w:r w:rsidR="007B152B">
        <w:rPr>
          <w:rFonts w:ascii="Times New Roman" w:eastAsia="標楷體" w:hAnsi="Times New Roman" w:cs="Times New Roman" w:hint="eastAsia"/>
          <w:sz w:val="22"/>
          <w:szCs w:val="22"/>
        </w:rPr>
        <w:t>運動鏈，因其對稱性僅能分成由兩接頭桿</w:t>
      </w:r>
      <w:r w:rsidR="003B5CF8">
        <w:rPr>
          <w:rFonts w:ascii="Times New Roman" w:eastAsia="標楷體" w:hAnsi="Times New Roman" w:cs="Times New Roman" w:hint="eastAsia"/>
          <w:sz w:val="22"/>
          <w:szCs w:val="22"/>
        </w:rPr>
        <w:t>（</w:t>
      </w:r>
      <w:r w:rsidR="003B5CF8">
        <w:rPr>
          <w:rFonts w:ascii="Times New Roman" w:eastAsia="標楷體" w:hAnsi="Times New Roman" w:cs="Times New Roman" w:hint="eastAsia"/>
          <w:sz w:val="22"/>
          <w:szCs w:val="22"/>
        </w:rPr>
        <w:t>Watt-I</w:t>
      </w:r>
      <w:r w:rsidR="003B5CF8">
        <w:rPr>
          <w:rFonts w:ascii="Times New Roman" w:eastAsia="標楷體" w:hAnsi="Times New Roman" w:cs="Times New Roman" w:hint="eastAsia"/>
          <w:sz w:val="22"/>
          <w:szCs w:val="22"/>
        </w:rPr>
        <w:t>）</w:t>
      </w:r>
      <w:r w:rsidR="003B5CF8">
        <w:rPr>
          <w:rFonts w:ascii="Times New Roman" w:eastAsia="標楷體" w:hAnsi="Times New Roman" w:cs="Times New Roman" w:hint="eastAsia"/>
          <w:sz w:val="22"/>
          <w:szCs w:val="22"/>
        </w:rPr>
        <w:t>為固定桿</w:t>
      </w:r>
      <w:r w:rsidR="007B152B">
        <w:rPr>
          <w:rFonts w:ascii="Times New Roman" w:eastAsia="標楷體" w:hAnsi="Times New Roman" w:cs="Times New Roman" w:hint="eastAsia"/>
          <w:sz w:val="22"/>
          <w:szCs w:val="22"/>
        </w:rPr>
        <w:t>以及三接頭桿</w:t>
      </w:r>
      <w:r w:rsidR="003B5CF8">
        <w:rPr>
          <w:rFonts w:ascii="Times New Roman" w:eastAsia="標楷體" w:hAnsi="Times New Roman" w:cs="Times New Roman" w:hint="eastAsia"/>
          <w:sz w:val="22"/>
          <w:szCs w:val="22"/>
        </w:rPr>
        <w:t>（</w:t>
      </w:r>
      <w:r w:rsidR="003B5CF8">
        <w:rPr>
          <w:rFonts w:ascii="Times New Roman" w:eastAsia="標楷體" w:hAnsi="Times New Roman" w:cs="Times New Roman" w:hint="eastAsia"/>
          <w:sz w:val="22"/>
          <w:szCs w:val="22"/>
        </w:rPr>
        <w:t>Watt-I</w:t>
      </w:r>
      <w:r w:rsidR="003B5CF8">
        <w:rPr>
          <w:rFonts w:ascii="Times New Roman" w:eastAsia="標楷體" w:hAnsi="Times New Roman" w:cs="Times New Roman" w:hint="eastAsia"/>
          <w:sz w:val="22"/>
          <w:szCs w:val="22"/>
        </w:rPr>
        <w:t>I</w:t>
      </w:r>
      <w:r w:rsidR="003B5CF8">
        <w:rPr>
          <w:rFonts w:ascii="Times New Roman" w:eastAsia="標楷體" w:hAnsi="Times New Roman" w:cs="Times New Roman" w:hint="eastAsia"/>
          <w:sz w:val="22"/>
          <w:szCs w:val="22"/>
        </w:rPr>
        <w:t>）</w:t>
      </w:r>
      <w:r w:rsidR="007B152B">
        <w:rPr>
          <w:rFonts w:ascii="Times New Roman" w:eastAsia="標楷體" w:hAnsi="Times New Roman" w:cs="Times New Roman" w:hint="eastAsia"/>
          <w:sz w:val="22"/>
          <w:szCs w:val="22"/>
        </w:rPr>
        <w:t>為固定桿的</w:t>
      </w:r>
      <w:r w:rsidR="003B5CF8">
        <w:rPr>
          <w:rFonts w:ascii="Times New Roman" w:eastAsia="標楷體" w:hAnsi="Times New Roman" w:cs="Times New Roman" w:hint="eastAsia"/>
          <w:sz w:val="22"/>
          <w:szCs w:val="22"/>
        </w:rPr>
        <w:t>形式。</w:t>
      </w:r>
    </w:p>
    <w:p w14:paraId="7EA2DFD8" w14:textId="7F0CF643" w:rsidR="0014204B" w:rsidRPr="0014204B" w:rsidRDefault="0014204B" w:rsidP="0014204B">
      <w:pPr>
        <w:spacing w:after="0" w:line="240" w:lineRule="auto"/>
        <w:jc w:val="center"/>
        <w:rPr>
          <w:rFonts w:ascii="Times New Roman" w:eastAsia="標楷體" w:hAnsi="Times New Roman" w:cs="Times New Roman" w:hint="eastAsia"/>
          <w:sz w:val="22"/>
          <w:szCs w:val="22"/>
        </w:rPr>
      </w:pPr>
      <w:r w:rsidRPr="0014204B">
        <w:rPr>
          <w:rFonts w:ascii="Times New Roman" w:eastAsia="標楷體" w:hAnsi="Times New Roman" w:cs="Times New Roman"/>
          <w:sz w:val="22"/>
          <w:szCs w:val="22"/>
        </w:rPr>
        <w:drawing>
          <wp:inline distT="0" distB="0" distL="0" distR="0" wp14:anchorId="2F50767B" wp14:editId="268C9478">
            <wp:extent cx="6210935" cy="1870710"/>
            <wp:effectExtent l="0" t="0" r="0" b="0"/>
            <wp:docPr id="1068414463" name="圖片 1" descr="一張含有 螢幕擷取畫面, 圖表, 行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14463" name="圖片 1" descr="一張含有 螢幕擷取畫面, 圖表, 行, 字型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371E" w14:textId="63DFB80A" w:rsidR="000659EF" w:rsidRPr="000659EF" w:rsidRDefault="00314B3F" w:rsidP="000659EF">
      <w:pPr>
        <w:pStyle w:val="a9"/>
        <w:numPr>
          <w:ilvl w:val="0"/>
          <w:numId w:val="20"/>
        </w:numPr>
        <w:spacing w:after="0" w:line="240" w:lineRule="auto"/>
        <w:rPr>
          <w:rFonts w:ascii="Times New Roman" w:eastAsia="標楷體" w:hAnsi="Times New Roman" w:cs="Times New Roman" w:hint="eastAsia"/>
          <w:sz w:val="22"/>
          <w:szCs w:val="22"/>
        </w:rPr>
      </w:pPr>
      <w:r>
        <w:rPr>
          <w:rFonts w:ascii="Times New Roman" w:eastAsia="標楷體" w:hAnsi="Times New Roman" w:cs="Times New Roman" w:hint="eastAsia"/>
          <w:sz w:val="22"/>
          <w:szCs w:val="22"/>
        </w:rPr>
        <w:t xml:space="preserve">Stephenson </w:t>
      </w:r>
      <w:r>
        <w:rPr>
          <w:rFonts w:ascii="Times New Roman" w:eastAsia="標楷體" w:hAnsi="Times New Roman" w:cs="Times New Roman"/>
          <w:sz w:val="22"/>
          <w:szCs w:val="22"/>
        </w:rPr>
        <w:t>chain</w:t>
      </w:r>
      <w:r w:rsidR="000659EF">
        <w:rPr>
          <w:rFonts w:ascii="Times New Roman" w:eastAsia="標楷體" w:hAnsi="Times New Roman" w:cs="Times New Roman" w:hint="eastAsia"/>
          <w:sz w:val="22"/>
          <w:szCs w:val="22"/>
        </w:rPr>
        <w:t>：為兩三接頭桿間用一二接頭桿進行連接，可分成三種</w:t>
      </w:r>
      <w:r w:rsidR="00A7635E">
        <w:rPr>
          <w:rFonts w:ascii="Times New Roman" w:eastAsia="標楷體" w:hAnsi="Times New Roman" w:cs="Times New Roman" w:hint="eastAsia"/>
          <w:sz w:val="22"/>
          <w:szCs w:val="22"/>
        </w:rPr>
        <w:t>形</w:t>
      </w:r>
      <w:r w:rsidR="000659EF">
        <w:rPr>
          <w:rFonts w:ascii="Times New Roman" w:eastAsia="標楷體" w:hAnsi="Times New Roman" w:cs="Times New Roman" w:hint="eastAsia"/>
          <w:sz w:val="22"/>
          <w:szCs w:val="22"/>
        </w:rPr>
        <w:t>式。</w:t>
      </w:r>
    </w:p>
    <w:p w14:paraId="49F74122" w14:textId="1545ADB1" w:rsidR="00314B3F" w:rsidRDefault="00314B3F" w:rsidP="00314B3F">
      <w:pPr>
        <w:pStyle w:val="a9"/>
        <w:numPr>
          <w:ilvl w:val="1"/>
          <w:numId w:val="20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314B3F">
        <w:rPr>
          <w:rFonts w:ascii="Times New Roman" w:eastAsia="標楷體" w:hAnsi="Times New Roman" w:cs="Times New Roman"/>
          <w:sz w:val="22"/>
          <w:szCs w:val="22"/>
        </w:rPr>
        <w:t>ternary link</w:t>
      </w:r>
    </w:p>
    <w:p w14:paraId="7E88378D" w14:textId="257EAE68" w:rsidR="0014204B" w:rsidRPr="0014204B" w:rsidRDefault="0014204B" w:rsidP="0014204B">
      <w:pPr>
        <w:spacing w:after="0" w:line="240" w:lineRule="auto"/>
        <w:jc w:val="center"/>
        <w:rPr>
          <w:rFonts w:ascii="Times New Roman" w:eastAsia="標楷體" w:hAnsi="Times New Roman" w:cs="Times New Roman" w:hint="eastAsia"/>
          <w:sz w:val="22"/>
          <w:szCs w:val="22"/>
        </w:rPr>
      </w:pPr>
      <w:r w:rsidRPr="0014204B">
        <w:rPr>
          <w:rFonts w:ascii="Times New Roman" w:eastAsia="標楷體" w:hAnsi="Times New Roman" w:cs="Times New Roman"/>
          <w:sz w:val="22"/>
          <w:szCs w:val="22"/>
        </w:rPr>
        <w:drawing>
          <wp:inline distT="0" distB="0" distL="0" distR="0" wp14:anchorId="07F59AC2" wp14:editId="28B941FA">
            <wp:extent cx="6210935" cy="1875790"/>
            <wp:effectExtent l="0" t="0" r="0" b="0"/>
            <wp:docPr id="1872771441" name="圖片 1" descr="一張含有 字型, 螢幕擷取畫面, 圖表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71441" name="圖片 1" descr="一張含有 字型, 螢幕擷取畫面, 圖表, 行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DA0D" w14:textId="3EE6FE46" w:rsidR="00314B3F" w:rsidRDefault="00314B3F" w:rsidP="00314B3F">
      <w:pPr>
        <w:pStyle w:val="a9"/>
        <w:numPr>
          <w:ilvl w:val="1"/>
          <w:numId w:val="20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314B3F">
        <w:rPr>
          <w:rFonts w:ascii="Times New Roman" w:eastAsia="標楷體" w:hAnsi="Times New Roman" w:cs="Times New Roman"/>
          <w:sz w:val="22"/>
          <w:szCs w:val="22"/>
        </w:rPr>
        <w:t>multi-joint</w:t>
      </w:r>
      <w:r w:rsidR="000659EF">
        <w:rPr>
          <w:rFonts w:ascii="Times New Roman" w:eastAsia="標楷體" w:hAnsi="Times New Roman" w:cs="Times New Roman" w:hint="eastAsia"/>
          <w:sz w:val="22"/>
          <w:szCs w:val="22"/>
        </w:rPr>
        <w:t>：將依三接頭桿件簡化成多接頭之</w:t>
      </w:r>
      <w:r w:rsidR="00A7635E">
        <w:rPr>
          <w:rFonts w:ascii="Times New Roman" w:eastAsia="標楷體" w:hAnsi="Times New Roman" w:cs="Times New Roman" w:hint="eastAsia"/>
          <w:sz w:val="22"/>
          <w:szCs w:val="22"/>
        </w:rPr>
        <w:t>形</w:t>
      </w:r>
      <w:r w:rsidR="000659EF">
        <w:rPr>
          <w:rFonts w:ascii="Times New Roman" w:eastAsia="標楷體" w:hAnsi="Times New Roman" w:cs="Times New Roman" w:hint="eastAsia"/>
          <w:sz w:val="22"/>
          <w:szCs w:val="22"/>
        </w:rPr>
        <w:t>式。</w:t>
      </w:r>
    </w:p>
    <w:p w14:paraId="4F813875" w14:textId="142CBAE4" w:rsidR="0014204B" w:rsidRPr="0014204B" w:rsidRDefault="0014204B" w:rsidP="0014204B">
      <w:pPr>
        <w:spacing w:after="0" w:line="240" w:lineRule="auto"/>
        <w:jc w:val="center"/>
        <w:rPr>
          <w:rFonts w:ascii="Times New Roman" w:eastAsia="標楷體" w:hAnsi="Times New Roman" w:cs="Times New Roman" w:hint="eastAsia"/>
          <w:sz w:val="22"/>
          <w:szCs w:val="22"/>
        </w:rPr>
      </w:pPr>
      <w:r w:rsidRPr="0014204B">
        <w:rPr>
          <w:rFonts w:ascii="Times New Roman" w:eastAsia="標楷體" w:hAnsi="Times New Roman" w:cs="Times New Roman"/>
          <w:sz w:val="22"/>
          <w:szCs w:val="22"/>
        </w:rPr>
        <w:drawing>
          <wp:inline distT="0" distB="0" distL="0" distR="0" wp14:anchorId="130A7DF2" wp14:editId="0460DBD9">
            <wp:extent cx="2010056" cy="1924319"/>
            <wp:effectExtent l="0" t="0" r="9525" b="0"/>
            <wp:docPr id="1498810094" name="圖片 1" descr="一張含有 寫生, 圓形, 白色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10094" name="圖片 1" descr="一張含有 寫生, 圓形, 白色, 圖表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ABE6" w14:textId="4C574919" w:rsidR="00FC08F9" w:rsidRDefault="00FC08F9" w:rsidP="00FC08F9">
      <w:pPr>
        <w:pStyle w:val="a9"/>
        <w:numPr>
          <w:ilvl w:val="0"/>
          <w:numId w:val="6"/>
        </w:numPr>
        <w:spacing w:after="0" w:line="240" w:lineRule="auto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 w:hint="eastAsia"/>
          <w:b/>
          <w:bCs/>
        </w:rPr>
        <w:t xml:space="preserve">Parameters </w:t>
      </w:r>
      <w:r>
        <w:rPr>
          <w:rFonts w:ascii="Times New Roman" w:eastAsia="標楷體" w:hAnsi="Times New Roman" w:cs="Times New Roman"/>
          <w:b/>
          <w:bCs/>
        </w:rPr>
        <w:t xml:space="preserve">of 6 </w:t>
      </w:r>
      <w:r>
        <w:rPr>
          <w:rFonts w:ascii="Times New Roman" w:eastAsia="標楷體" w:hAnsi="Times New Roman" w:cs="Times New Roman" w:hint="eastAsia"/>
          <w:b/>
          <w:bCs/>
        </w:rPr>
        <w:t>L</w:t>
      </w:r>
      <w:r>
        <w:rPr>
          <w:rFonts w:ascii="Times New Roman" w:eastAsia="標楷體" w:hAnsi="Times New Roman" w:cs="Times New Roman"/>
          <w:b/>
          <w:bCs/>
        </w:rPr>
        <w:t xml:space="preserve">inkage </w:t>
      </w:r>
      <w:r>
        <w:rPr>
          <w:rFonts w:ascii="Times New Roman" w:eastAsia="標楷體" w:hAnsi="Times New Roman" w:cs="Times New Roman" w:hint="eastAsia"/>
          <w:b/>
          <w:bCs/>
        </w:rPr>
        <w:t>M</w:t>
      </w:r>
      <w:r>
        <w:rPr>
          <w:rFonts w:ascii="Times New Roman" w:eastAsia="標楷體" w:hAnsi="Times New Roman" w:cs="Times New Roman"/>
          <w:b/>
          <w:bCs/>
        </w:rPr>
        <w:t>echanism</w:t>
      </w:r>
    </w:p>
    <w:p w14:paraId="3D8B4B8C" w14:textId="36B15358" w:rsidR="00AB0A11" w:rsidRPr="00AB0A11" w:rsidRDefault="00AB0A11" w:rsidP="001974A7">
      <w:pPr>
        <w:pStyle w:val="a9"/>
        <w:numPr>
          <w:ilvl w:val="0"/>
          <w:numId w:val="20"/>
        </w:numPr>
        <w:spacing w:after="0" w:line="240" w:lineRule="auto"/>
        <w:rPr>
          <w:rFonts w:ascii="Times New Roman" w:eastAsia="標楷體" w:hAnsi="Times New Roman" w:cs="Times New Roman"/>
        </w:rPr>
      </w:pPr>
      <w:r w:rsidRPr="00AB0A11">
        <w:rPr>
          <w:rFonts w:ascii="Times New Roman" w:eastAsia="標楷體" w:hAnsi="Times New Roman" w:cs="Times New Roman" w:hint="eastAsia"/>
        </w:rPr>
        <w:t>Design</w:t>
      </w:r>
      <w:r w:rsidRPr="00AB0A11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parameters</w:t>
      </w:r>
    </w:p>
    <w:p w14:paraId="008E3CA7" w14:textId="4B9C12D5" w:rsidR="001974A7" w:rsidRPr="001974A7" w:rsidRDefault="001974A7" w:rsidP="00AB0A11">
      <w:pPr>
        <w:pStyle w:val="a9"/>
        <w:numPr>
          <w:ilvl w:val="1"/>
          <w:numId w:val="20"/>
        </w:numPr>
        <w:spacing w:after="0" w:line="240" w:lineRule="auto"/>
        <w:rPr>
          <w:rFonts w:ascii="Times New Roman" w:eastAsia="標楷體" w:hAnsi="Times New Roman" w:cs="Times New Roman"/>
        </w:rPr>
      </w:pPr>
      <w:r w:rsidRPr="001974A7">
        <w:rPr>
          <w:rFonts w:ascii="Times New Roman" w:eastAsia="標楷體" w:hAnsi="Times New Roman" w:cs="Times New Roman" w:hint="eastAsia"/>
        </w:rPr>
        <w:t>Each rod</w:t>
      </w:r>
    </w:p>
    <w:p w14:paraId="72CFB828" w14:textId="6ABF825B" w:rsidR="001974A7" w:rsidRPr="001974A7" w:rsidRDefault="001974A7" w:rsidP="00AB0A11">
      <w:pPr>
        <w:pStyle w:val="a9"/>
        <w:numPr>
          <w:ilvl w:val="2"/>
          <w:numId w:val="20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/>
          </w:rPr>
          <m:t>L</m:t>
        </m:r>
      </m:oMath>
      <w:r w:rsidRPr="001974A7">
        <w:rPr>
          <w:rFonts w:ascii="Times New Roman" w:eastAsia="標楷體" w:hAnsi="Times New Roman" w:cs="Times New Roman" w:hint="eastAsia"/>
        </w:rPr>
        <w:t>: length (</w:t>
      </w:r>
      <m:oMath>
        <m:r>
          <w:rPr>
            <w:rFonts w:ascii="Cambria Math" w:eastAsia="標楷體" w:hAnsi="Cambria Math" w:cs="Times New Roman" w:hint="eastAsia"/>
          </w:rPr>
          <m:t>mm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469C7132" w14:textId="6B1FE02C" w:rsidR="001974A7" w:rsidRPr="001974A7" w:rsidRDefault="001974A7" w:rsidP="00AB0A11">
      <w:pPr>
        <w:pStyle w:val="a9"/>
        <w:numPr>
          <w:ilvl w:val="2"/>
          <w:numId w:val="20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/>
          </w:rPr>
          <m:t>b</m:t>
        </m:r>
      </m:oMath>
      <w:r w:rsidRPr="001974A7">
        <w:rPr>
          <w:rFonts w:ascii="Times New Roman" w:eastAsia="標楷體" w:hAnsi="Times New Roman" w:cs="Times New Roman" w:hint="eastAsia"/>
        </w:rPr>
        <w:t>: length of centroid (</w:t>
      </w:r>
      <m:oMath>
        <m:r>
          <w:rPr>
            <w:rFonts w:ascii="Cambria Math" w:eastAsia="標楷體" w:hAnsi="Cambria Math" w:cs="Times New Roman" w:hint="eastAsia"/>
          </w:rPr>
          <m:t>mm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575CC032" w14:textId="3B74D410" w:rsidR="001974A7" w:rsidRPr="001974A7" w:rsidRDefault="001974A7" w:rsidP="00AB0A11">
      <w:pPr>
        <w:pStyle w:val="a9"/>
        <w:numPr>
          <w:ilvl w:val="2"/>
          <w:numId w:val="20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/>
          </w:rPr>
          <m:t>m</m:t>
        </m:r>
      </m:oMath>
      <w:r w:rsidRPr="001974A7">
        <w:rPr>
          <w:rFonts w:ascii="Times New Roman" w:eastAsia="標楷體" w:hAnsi="Times New Roman" w:cs="Times New Roman" w:hint="eastAsia"/>
        </w:rPr>
        <w:t>: center of mass (</w:t>
      </w:r>
      <m:oMath>
        <m:r>
          <w:rPr>
            <w:rFonts w:ascii="Cambria Math" w:eastAsia="標楷體" w:hAnsi="Cambria Math" w:cs="Times New Roman" w:hint="eastAsia"/>
          </w:rPr>
          <m:t>kg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410247C9" w14:textId="2556CB02" w:rsidR="001974A7" w:rsidRPr="001974A7" w:rsidRDefault="001974A7" w:rsidP="00AB0A11">
      <w:pPr>
        <w:pStyle w:val="a9"/>
        <w:numPr>
          <w:ilvl w:val="2"/>
          <w:numId w:val="20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 w:hint="eastAsia"/>
          </w:rPr>
          <w:lastRenderedPageBreak/>
          <m:t>I</m:t>
        </m:r>
      </m:oMath>
      <w:r w:rsidRPr="001974A7">
        <w:rPr>
          <w:rFonts w:ascii="Times New Roman" w:eastAsia="標楷體" w:hAnsi="Times New Roman" w:cs="Times New Roman" w:hint="eastAsia"/>
        </w:rPr>
        <w:t xml:space="preserve">: moment of inertia </w:t>
      </w:r>
      <w:r w:rsidRPr="001974A7">
        <w:rPr>
          <w:rFonts w:ascii="Times New Roman" w:eastAsia="標楷體" w:hAnsi="Times New Roman" w:cs="Times New Roman"/>
        </w:rPr>
        <w:t>(</w:t>
      </w:r>
      <m:oMath>
        <m:r>
          <w:rPr>
            <w:rFonts w:ascii="Cambria Math" w:eastAsia="標楷體" w:hAnsi="Cambria Math" w:cs="Times New Roman"/>
          </w:rPr>
          <m:t>kg∙</m:t>
        </m:r>
        <m:sSup>
          <m:sSupPr>
            <m:ctrlPr>
              <w:rPr>
                <w:rFonts w:ascii="Cambria Math" w:eastAsia="標楷體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mm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</m:oMath>
      <w:r w:rsidRPr="001974A7">
        <w:rPr>
          <w:rFonts w:ascii="Times New Roman" w:eastAsia="標楷體" w:hAnsi="Times New Roman" w:cs="Times New Roman"/>
        </w:rPr>
        <w:t>)</w:t>
      </w:r>
    </w:p>
    <w:p w14:paraId="02D58006" w14:textId="3DF0089F" w:rsidR="008E604E" w:rsidRPr="00AB0A11" w:rsidRDefault="001974A7" w:rsidP="00AB0A11">
      <w:pPr>
        <w:pStyle w:val="a9"/>
        <w:numPr>
          <w:ilvl w:val="2"/>
          <w:numId w:val="20"/>
        </w:numPr>
        <w:spacing w:after="0" w:line="240" w:lineRule="auto"/>
        <w:rPr>
          <w:rFonts w:ascii="Times New Roman" w:eastAsia="標楷體" w:hAnsi="Times New Roman" w:cs="Times New Roman" w:hint="eastAsia"/>
        </w:rPr>
      </w:pPr>
      <m:oMath>
        <m:r>
          <w:rPr>
            <w:rFonts w:ascii="Cambria Math" w:eastAsia="標楷體" w:hAnsi="Cambria Math" w:cs="Times New Roman"/>
          </w:rPr>
          <m:t>∅</m:t>
        </m:r>
      </m:oMath>
      <w:r w:rsidRPr="00AB0A11">
        <w:rPr>
          <w:rFonts w:ascii="Times New Roman" w:eastAsia="標楷體" w:hAnsi="Times New Roman" w:cs="Times New Roman" w:hint="eastAsia"/>
        </w:rPr>
        <w:t>: angle of centeoid (</w:t>
      </w:r>
      <m:oMath>
        <m:r>
          <w:rPr>
            <w:rFonts w:ascii="Cambria Math" w:eastAsia="標楷體" w:hAnsi="Cambria Math" w:cs="Times New Roman"/>
          </w:rPr>
          <m:t>°</m:t>
        </m:r>
      </m:oMath>
      <w:r w:rsidRPr="00AB0A11">
        <w:rPr>
          <w:rFonts w:ascii="Times New Roman" w:eastAsia="標楷體" w:hAnsi="Times New Roman" w:cs="Times New Roman" w:hint="eastAsia"/>
        </w:rPr>
        <w:t>)</w:t>
      </w:r>
    </w:p>
    <w:p w14:paraId="6D0D65A0" w14:textId="75E9AE22" w:rsidR="007F7FBF" w:rsidRPr="007F7FBF" w:rsidRDefault="007F7FBF" w:rsidP="00AB0A11">
      <w:pPr>
        <w:pStyle w:val="a9"/>
        <w:numPr>
          <w:ilvl w:val="1"/>
          <w:numId w:val="20"/>
        </w:numPr>
        <w:spacing w:after="0" w:line="240" w:lineRule="auto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inkage</w:t>
      </w:r>
    </w:p>
    <w:p w14:paraId="1E90EA71" w14:textId="061A55AA" w:rsidR="007F7FBF" w:rsidRPr="001974A7" w:rsidRDefault="007F7FBF" w:rsidP="00AB0A11">
      <w:pPr>
        <w:pStyle w:val="a9"/>
        <w:numPr>
          <w:ilvl w:val="2"/>
          <w:numId w:val="20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</w:rPr>
              <m:t>i</m:t>
            </m:r>
          </m:sub>
        </m:sSub>
      </m:oMath>
      <w:r w:rsidRPr="001974A7">
        <w:rPr>
          <w:rFonts w:ascii="Times New Roman" w:eastAsia="標楷體" w:hAnsi="Times New Roman" w:cs="Times New Roman" w:hint="eastAsia"/>
        </w:rPr>
        <w:t>: starting angle</w:t>
      </w:r>
      <w:r w:rsidRPr="001974A7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 xml:space="preserve">of </w:t>
      </w:r>
      <w:r w:rsidR="00834008">
        <w:rPr>
          <w:rFonts w:ascii="Times New Roman" w:eastAsia="標楷體" w:hAnsi="Times New Roman" w:cs="Times New Roman" w:hint="eastAsia"/>
        </w:rPr>
        <w:t xml:space="preserve">crank </w:t>
      </w:r>
      <w:r w:rsidRPr="001974A7">
        <w:rPr>
          <w:rFonts w:ascii="Times New Roman" w:eastAsia="標楷體" w:hAnsi="Times New Roman" w:cs="Times New Roman" w:hint="eastAsia"/>
        </w:rPr>
        <w:t>(</w:t>
      </w:r>
      <m:oMath>
        <m:r>
          <w:rPr>
            <w:rFonts w:ascii="Cambria Math" w:eastAsia="標楷體" w:hAnsi="Cambria Math" w:cs="Times New Roman"/>
          </w:rPr>
          <m:t>°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0A218B5C" w14:textId="7DDBB177" w:rsidR="001974A7" w:rsidRDefault="007F7FBF" w:rsidP="00AB0A11">
      <w:pPr>
        <w:pStyle w:val="a9"/>
        <w:numPr>
          <w:ilvl w:val="2"/>
          <w:numId w:val="20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 w:hint="eastAsia"/>
          </w:rPr>
          <m:t>(x,y)</m:t>
        </m:r>
      </m:oMath>
      <w:r>
        <w:rPr>
          <w:rFonts w:ascii="Times New Roman" w:eastAsia="標楷體" w:hAnsi="Times New Roman" w:cs="Times New Roman" w:hint="eastAsia"/>
        </w:rPr>
        <w:t xml:space="preserve">: </w:t>
      </w:r>
      <w:r w:rsidR="00833AEF">
        <w:rPr>
          <w:rFonts w:ascii="Times New Roman" w:eastAsia="標楷體" w:hAnsi="Times New Roman" w:cs="Times New Roman"/>
        </w:rPr>
        <w:t>P</w:t>
      </w:r>
      <w:r w:rsidR="00833AEF">
        <w:rPr>
          <w:rFonts w:ascii="Times New Roman" w:eastAsia="標楷體" w:hAnsi="Times New Roman" w:cs="Times New Roman" w:hint="eastAsia"/>
        </w:rPr>
        <w:t xml:space="preserve">osition of fixed </w:t>
      </w:r>
      <w:r w:rsidR="00006D17">
        <w:rPr>
          <w:rFonts w:ascii="Times New Roman" w:eastAsia="標楷體" w:hAnsi="Times New Roman" w:cs="Times New Roman" w:hint="eastAsia"/>
        </w:rPr>
        <w:t>joint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006D17">
        <w:rPr>
          <w:rFonts w:ascii="Times New Roman" w:eastAsia="標楷體" w:hAnsi="Times New Roman" w:cs="Times New Roman" w:hint="eastAsia"/>
        </w:rPr>
        <w:t>(</w:t>
      </w:r>
      <m:oMath>
        <m:r>
          <w:rPr>
            <w:rFonts w:ascii="Cambria Math" w:eastAsia="標楷體" w:hAnsi="Cambria Math" w:cs="Times New Roman" w:hint="eastAsia"/>
          </w:rPr>
          <m:t>mm</m:t>
        </m:r>
      </m:oMath>
      <w:r w:rsidR="00006D17">
        <w:rPr>
          <w:rFonts w:ascii="Times New Roman" w:eastAsia="標楷體" w:hAnsi="Times New Roman" w:cs="Times New Roman" w:hint="eastAsia"/>
        </w:rPr>
        <w:t>)</w:t>
      </w:r>
    </w:p>
    <w:p w14:paraId="45EB4E00" w14:textId="5E1B8309" w:rsidR="00250D46" w:rsidRDefault="00250D46" w:rsidP="00AB0A11">
      <w:pPr>
        <w:pStyle w:val="a9"/>
        <w:numPr>
          <w:ilvl w:val="2"/>
          <w:numId w:val="20"/>
        </w:numPr>
        <w:spacing w:after="0" w:line="24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inkage type</w:t>
      </w:r>
    </w:p>
    <w:p w14:paraId="38EA81F6" w14:textId="0C836D8B" w:rsidR="00AB0A11" w:rsidRPr="00AB0A11" w:rsidRDefault="00AB0A11" w:rsidP="00AB0A11">
      <w:pPr>
        <w:pStyle w:val="a9"/>
        <w:numPr>
          <w:ilvl w:val="0"/>
          <w:numId w:val="20"/>
        </w:numPr>
        <w:spacing w:after="0" w:line="240" w:lineRule="auto"/>
        <w:rPr>
          <w:rFonts w:ascii="Times New Roman" w:eastAsia="標楷體" w:hAnsi="Times New Roman" w:cs="Times New Roman" w:hint="eastAsia"/>
        </w:rPr>
      </w:pPr>
      <w:r w:rsidRPr="00AB0A11">
        <w:rPr>
          <w:rFonts w:ascii="Times New Roman" w:eastAsia="標楷體" w:hAnsi="Times New Roman" w:cs="Times New Roman" w:hint="eastAsia"/>
        </w:rPr>
        <w:t>Others</w:t>
      </w:r>
    </w:p>
    <w:p w14:paraId="7714B0B5" w14:textId="20D2612D" w:rsidR="00AB0A11" w:rsidRPr="008E604E" w:rsidRDefault="00AB0A11" w:rsidP="00AB0A11">
      <w:pPr>
        <w:pStyle w:val="a9"/>
        <w:numPr>
          <w:ilvl w:val="1"/>
          <w:numId w:val="20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</w:rPr>
              <m:t>G</m:t>
            </m:r>
          </m:sub>
        </m:sSub>
      </m:oMath>
      <w:r>
        <w:rPr>
          <w:rFonts w:ascii="Times New Roman" w:eastAsia="標楷體" w:hAnsi="Times New Roman" w:cs="Times New Roman" w:hint="eastAsia"/>
        </w:rPr>
        <w:t>: acceleration of centroid (</w:t>
      </w:r>
      <m:oMath>
        <m:r>
          <w:rPr>
            <w:rFonts w:ascii="Cambria Math" w:eastAsia="標楷體" w:hAnsi="Cambria Math" w:cs="Times New Roman" w:hint="eastAsia"/>
            <w:sz w:val="22"/>
            <w:szCs w:val="22"/>
          </w:rPr>
          <m:t>m/</m:t>
        </m:r>
        <m:sSup>
          <m:sSupPr>
            <m:ctrlPr>
              <w:rPr>
                <w:rFonts w:ascii="Cambria Math" w:eastAsia="標楷體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  <w:sz w:val="22"/>
                <w:szCs w:val="22"/>
              </w:rPr>
              <m:t>s</m:t>
            </m:r>
          </m:e>
          <m:sup>
            <m:r>
              <w:rPr>
                <w:rFonts w:ascii="Cambria Math" w:eastAsia="標楷體" w:hAnsi="Cambria Math" w:cs="Times New Roman"/>
                <w:sz w:val="22"/>
                <w:szCs w:val="22"/>
              </w:rPr>
              <m:t>2</m:t>
            </m:r>
          </m:sup>
        </m:sSup>
      </m:oMath>
      <w:r>
        <w:rPr>
          <w:rFonts w:ascii="Times New Roman" w:eastAsia="標楷體" w:hAnsi="Times New Roman" w:cs="Times New Roman" w:hint="eastAsia"/>
          <w:sz w:val="22"/>
          <w:szCs w:val="22"/>
        </w:rPr>
        <w:t xml:space="preserve">), 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</w:rPr>
              <m:t>G</m:t>
            </m:r>
            <m:r>
              <w:rPr>
                <w:rFonts w:ascii="Cambria Math" w:eastAsia="標楷體" w:hAnsi="Cambria Math" w:cs="Times New Roman"/>
              </w:rPr>
              <m:t>x</m:t>
            </m:r>
          </m:sub>
        </m:sSub>
        <m:r>
          <w:rPr>
            <w:rFonts w:ascii="Cambria Math" w:eastAsia="標楷體" w:hAnsi="Cambria Math" w:cs="Times New Roman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</w:rPr>
              <m:t>G</m:t>
            </m:r>
            <m:r>
              <w:rPr>
                <w:rFonts w:ascii="Cambria Math" w:eastAsia="標楷體" w:hAnsi="Cambria Math" w:cs="Times New Roman"/>
              </w:rPr>
              <m:t>y</m:t>
            </m:r>
          </m:sub>
        </m:sSub>
      </m:oMath>
    </w:p>
    <w:p w14:paraId="6FCBF547" w14:textId="77777777" w:rsidR="00AB0A11" w:rsidRDefault="00AB0A11" w:rsidP="00AB0A11">
      <w:pPr>
        <w:pStyle w:val="a9"/>
        <w:numPr>
          <w:ilvl w:val="1"/>
          <w:numId w:val="20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/>
          </w:rPr>
          <m:t>F</m:t>
        </m:r>
      </m:oMath>
      <w:r>
        <w:rPr>
          <w:rFonts w:ascii="Times New Roman" w:eastAsia="標楷體" w:hAnsi="Times New Roman" w:cs="Times New Roman" w:hint="eastAsia"/>
        </w:rPr>
        <w:t>: force (</w:t>
      </w:r>
      <m:oMath>
        <m:r>
          <w:rPr>
            <w:rFonts w:ascii="Cambria Math" w:eastAsia="標楷體" w:hAnsi="Cambria Math" w:cs="Times New Roman"/>
          </w:rPr>
          <m:t>kN</m:t>
        </m:r>
      </m:oMath>
      <w:r>
        <w:rPr>
          <w:rFonts w:ascii="Times New Roman" w:eastAsia="標楷體" w:hAnsi="Times New Roman" w:cs="Times New Roman" w:hint="eastAsia"/>
        </w:rPr>
        <w:t xml:space="preserve">), 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F</m:t>
            </m:r>
          </m:e>
          <m:sub>
            <m:r>
              <w:rPr>
                <w:rFonts w:ascii="Cambria Math" w:eastAsia="標楷體" w:hAnsi="Cambria Math" w:cs="Times New Roman"/>
              </w:rPr>
              <m:t>x</m:t>
            </m:r>
          </m:sub>
        </m:sSub>
        <m:r>
          <w:rPr>
            <w:rFonts w:ascii="Cambria Math" w:eastAsia="標楷體" w:hAnsi="Cambria Math" w:cs="Times New Roman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F</m:t>
            </m:r>
          </m:e>
          <m:sub>
            <m:r>
              <w:rPr>
                <w:rFonts w:ascii="Cambria Math" w:eastAsia="標楷體" w:hAnsi="Cambria Math" w:cs="Times New Roman"/>
              </w:rPr>
              <m:t>y</m:t>
            </m:r>
          </m:sub>
        </m:sSub>
      </m:oMath>
    </w:p>
    <w:p w14:paraId="6E5CBEE8" w14:textId="77777777" w:rsidR="00AB0A11" w:rsidRPr="00AB0A11" w:rsidRDefault="00AB0A11" w:rsidP="00FC08F9">
      <w:pPr>
        <w:spacing w:after="0" w:line="240" w:lineRule="auto"/>
        <w:rPr>
          <w:rFonts w:ascii="Times New Roman" w:eastAsia="標楷體" w:hAnsi="Times New Roman" w:cs="Times New Roman" w:hint="eastAsia"/>
          <w:b/>
          <w:bCs/>
        </w:rPr>
      </w:pPr>
    </w:p>
    <w:p w14:paraId="6815F39F" w14:textId="44F8AF2D" w:rsidR="002E4D1F" w:rsidRPr="00FC08F9" w:rsidRDefault="00EE778A" w:rsidP="00FC08F9">
      <w:pPr>
        <w:pStyle w:val="a9"/>
        <w:numPr>
          <w:ilvl w:val="0"/>
          <w:numId w:val="6"/>
        </w:numPr>
        <w:spacing w:after="0" w:line="240" w:lineRule="auto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 w:hint="eastAsia"/>
          <w:b/>
          <w:bCs/>
        </w:rPr>
        <w:t>Given &amp; Obtain</w:t>
      </w:r>
    </w:p>
    <w:p w14:paraId="2D300383" w14:textId="4485D180" w:rsidR="002E4D1F" w:rsidRDefault="00834008" w:rsidP="00834008">
      <w:pPr>
        <w:pStyle w:val="a9"/>
        <w:numPr>
          <w:ilvl w:val="0"/>
          <w:numId w:val="21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834008">
        <w:rPr>
          <w:rFonts w:ascii="Times New Roman" w:eastAsia="標楷體" w:hAnsi="Times New Roman" w:cs="Times New Roman" w:hint="eastAsia"/>
          <w:sz w:val="22"/>
          <w:szCs w:val="22"/>
        </w:rPr>
        <w:t>Given</w:t>
      </w:r>
      <w:r>
        <w:rPr>
          <w:rFonts w:ascii="Times New Roman" w:eastAsia="標楷體" w:hAnsi="Times New Roman" w:cs="Times New Roman" w:hint="eastAsia"/>
          <w:sz w:val="22"/>
          <w:szCs w:val="22"/>
        </w:rPr>
        <w:t xml:space="preserve"> curve</w:t>
      </w:r>
    </w:p>
    <w:p w14:paraId="57AD0551" w14:textId="62B646EE" w:rsidR="00834008" w:rsidRDefault="00834008" w:rsidP="00834008">
      <w:pPr>
        <w:pStyle w:val="a9"/>
        <w:numPr>
          <w:ilvl w:val="1"/>
          <w:numId w:val="21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>
        <w:rPr>
          <w:rFonts w:ascii="Times New Roman" w:eastAsia="標楷體" w:hAnsi="Times New Roman" w:cs="Times New Roman"/>
          <w:sz w:val="22"/>
          <w:szCs w:val="22"/>
        </w:rPr>
        <w:t>S</w:t>
      </w:r>
      <w:r>
        <w:rPr>
          <w:rFonts w:ascii="Times New Roman" w:eastAsia="標楷體" w:hAnsi="Times New Roman" w:cs="Times New Roman" w:hint="eastAsia"/>
          <w:sz w:val="22"/>
          <w:szCs w:val="22"/>
        </w:rPr>
        <w:t>lider position (</w:t>
      </w:r>
      <m:oMath>
        <m:r>
          <w:rPr>
            <w:rFonts w:ascii="Cambria Math" w:eastAsia="標楷體" w:hAnsi="Cambria Math" w:cs="Times New Roman" w:hint="eastAsia"/>
            <w:sz w:val="22"/>
            <w:szCs w:val="22"/>
          </w:rPr>
          <m:t>m</m:t>
        </m:r>
      </m:oMath>
      <w:r>
        <w:rPr>
          <w:rFonts w:ascii="Times New Roman" w:eastAsia="標楷體" w:hAnsi="Times New Roman" w:cs="Times New Roman" w:hint="eastAsia"/>
          <w:sz w:val="22"/>
          <w:szCs w:val="22"/>
        </w:rPr>
        <w:t xml:space="preserve">) v.s. crank angle </w:t>
      </w:r>
      <w:r w:rsidRPr="001974A7">
        <w:rPr>
          <w:rFonts w:ascii="Times New Roman" w:eastAsia="標楷體" w:hAnsi="Times New Roman" w:cs="Times New Roman" w:hint="eastAsia"/>
        </w:rPr>
        <w:t>(</w:t>
      </w:r>
      <m:oMath>
        <m:r>
          <w:rPr>
            <w:rFonts w:ascii="Cambria Math" w:eastAsia="標楷體" w:hAnsi="Cambria Math" w:cs="Times New Roman"/>
          </w:rPr>
          <m:t>°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29C9D471" w14:textId="53FED9B3" w:rsidR="00834008" w:rsidRDefault="00834008" w:rsidP="00834008">
      <w:pPr>
        <w:pStyle w:val="a9"/>
        <w:numPr>
          <w:ilvl w:val="1"/>
          <w:numId w:val="21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>
        <w:rPr>
          <w:rFonts w:ascii="Times New Roman" w:eastAsia="標楷體" w:hAnsi="Times New Roman" w:cs="Times New Roman"/>
          <w:sz w:val="22"/>
          <w:szCs w:val="22"/>
        </w:rPr>
        <w:t>S</w:t>
      </w:r>
      <w:r>
        <w:rPr>
          <w:rFonts w:ascii="Times New Roman" w:eastAsia="標楷體" w:hAnsi="Times New Roman" w:cs="Times New Roman" w:hint="eastAsia"/>
          <w:sz w:val="22"/>
          <w:szCs w:val="22"/>
        </w:rPr>
        <w:t xml:space="preserve">lider </w:t>
      </w:r>
      <w:r>
        <w:rPr>
          <w:rFonts w:ascii="Times New Roman" w:eastAsia="標楷體" w:hAnsi="Times New Roman" w:cs="Times New Roman" w:hint="eastAsia"/>
          <w:sz w:val="22"/>
          <w:szCs w:val="22"/>
        </w:rPr>
        <w:t>velocity (</w:t>
      </w:r>
      <m:oMath>
        <m:r>
          <w:rPr>
            <w:rFonts w:ascii="Cambria Math" w:eastAsia="標楷體" w:hAnsi="Cambria Math" w:cs="Times New Roman"/>
            <w:sz w:val="22"/>
            <w:szCs w:val="22"/>
          </w:rPr>
          <m:t>m/s</m:t>
        </m:r>
      </m:oMath>
      <w:r>
        <w:rPr>
          <w:rFonts w:ascii="Times New Roman" w:eastAsia="標楷體" w:hAnsi="Times New Roman" w:cs="Times New Roman" w:hint="eastAsia"/>
          <w:sz w:val="22"/>
          <w:szCs w:val="22"/>
        </w:rPr>
        <w:t>)</w:t>
      </w:r>
      <w:r>
        <w:rPr>
          <w:rFonts w:ascii="Times New Roman" w:eastAsia="標楷體" w:hAnsi="Times New Roman" w:cs="Times New Roman" w:hint="eastAsia"/>
          <w:sz w:val="22"/>
          <w:szCs w:val="22"/>
        </w:rPr>
        <w:t xml:space="preserve"> v.s. crank angle </w:t>
      </w:r>
      <w:r w:rsidRPr="001974A7">
        <w:rPr>
          <w:rFonts w:ascii="Times New Roman" w:eastAsia="標楷體" w:hAnsi="Times New Roman" w:cs="Times New Roman" w:hint="eastAsia"/>
        </w:rPr>
        <w:t>(</w:t>
      </w:r>
      <m:oMath>
        <m:r>
          <w:rPr>
            <w:rFonts w:ascii="Cambria Math" w:eastAsia="標楷體" w:hAnsi="Cambria Math" w:cs="Times New Roman"/>
          </w:rPr>
          <m:t>°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23E279B4" w14:textId="65774725" w:rsidR="00834008" w:rsidRPr="002340FA" w:rsidRDefault="00834008" w:rsidP="002340FA">
      <w:pPr>
        <w:pStyle w:val="a9"/>
        <w:numPr>
          <w:ilvl w:val="1"/>
          <w:numId w:val="21"/>
        </w:numPr>
        <w:spacing w:after="0" w:line="240" w:lineRule="auto"/>
        <w:rPr>
          <w:rFonts w:ascii="Times New Roman" w:eastAsia="標楷體" w:hAnsi="Times New Roman" w:cs="Times New Roman" w:hint="eastAsia"/>
          <w:sz w:val="22"/>
          <w:szCs w:val="22"/>
        </w:rPr>
      </w:pPr>
      <w:r>
        <w:rPr>
          <w:rFonts w:ascii="Times New Roman" w:eastAsia="標楷體" w:hAnsi="Times New Roman" w:cs="Times New Roman"/>
          <w:sz w:val="22"/>
          <w:szCs w:val="22"/>
        </w:rPr>
        <w:t>S</w:t>
      </w:r>
      <w:r>
        <w:rPr>
          <w:rFonts w:ascii="Times New Roman" w:eastAsia="標楷體" w:hAnsi="Times New Roman" w:cs="Times New Roman" w:hint="eastAsia"/>
          <w:sz w:val="22"/>
          <w:szCs w:val="22"/>
        </w:rPr>
        <w:t xml:space="preserve">lider </w:t>
      </w:r>
      <w:r>
        <w:rPr>
          <w:rFonts w:ascii="Times New Roman" w:eastAsia="標楷體" w:hAnsi="Times New Roman" w:cs="Times New Roman" w:hint="eastAsia"/>
          <w:sz w:val="22"/>
          <w:szCs w:val="22"/>
        </w:rPr>
        <w:t>acceleration (</w:t>
      </w:r>
      <m:oMath>
        <m:r>
          <w:rPr>
            <w:rFonts w:ascii="Cambria Math" w:eastAsia="標楷體" w:hAnsi="Cambria Math" w:cs="Times New Roman" w:hint="eastAsia"/>
            <w:sz w:val="22"/>
            <w:szCs w:val="22"/>
          </w:rPr>
          <m:t>m/</m:t>
        </m:r>
        <m:sSup>
          <m:sSupPr>
            <m:ctrlPr>
              <w:rPr>
                <w:rFonts w:ascii="Cambria Math" w:eastAsia="標楷體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  <w:sz w:val="22"/>
                <w:szCs w:val="22"/>
              </w:rPr>
              <m:t>s</m:t>
            </m:r>
          </m:e>
          <m:sup>
            <m:r>
              <w:rPr>
                <w:rFonts w:ascii="Cambria Math" w:eastAsia="標楷體" w:hAnsi="Cambria Math" w:cs="Times New Roman"/>
                <w:sz w:val="22"/>
                <w:szCs w:val="22"/>
              </w:rPr>
              <m:t>2</m:t>
            </m:r>
          </m:sup>
        </m:sSup>
      </m:oMath>
      <w:r>
        <w:rPr>
          <w:rFonts w:ascii="Times New Roman" w:eastAsia="標楷體" w:hAnsi="Times New Roman" w:cs="Times New Roman" w:hint="eastAsia"/>
          <w:sz w:val="22"/>
          <w:szCs w:val="22"/>
        </w:rPr>
        <w:t>)</w:t>
      </w:r>
      <w:r>
        <w:rPr>
          <w:rFonts w:ascii="Times New Roman" w:eastAsia="標楷體" w:hAnsi="Times New Roman" w:cs="Times New Roman" w:hint="eastAsia"/>
          <w:sz w:val="22"/>
          <w:szCs w:val="22"/>
        </w:rPr>
        <w:t xml:space="preserve"> v.s. crank angle </w:t>
      </w:r>
      <w:r w:rsidRPr="001974A7">
        <w:rPr>
          <w:rFonts w:ascii="Times New Roman" w:eastAsia="標楷體" w:hAnsi="Times New Roman" w:cs="Times New Roman" w:hint="eastAsia"/>
        </w:rPr>
        <w:t>(</w:t>
      </w:r>
      <m:oMath>
        <m:r>
          <w:rPr>
            <w:rFonts w:ascii="Cambria Math" w:eastAsia="標楷體" w:hAnsi="Cambria Math" w:cs="Times New Roman"/>
          </w:rPr>
          <m:t>°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63E16796" w14:textId="1B6150B5" w:rsidR="00834008" w:rsidRPr="00834008" w:rsidRDefault="002340FA" w:rsidP="00834008">
      <w:pPr>
        <w:pStyle w:val="a9"/>
        <w:numPr>
          <w:ilvl w:val="1"/>
          <w:numId w:val="21"/>
        </w:numPr>
        <w:spacing w:after="0" w:line="240" w:lineRule="auto"/>
        <w:rPr>
          <w:rFonts w:ascii="Times New Roman" w:eastAsia="標楷體" w:hAnsi="Times New Roman" w:cs="Times New Roman" w:hint="eastAsia"/>
          <w:sz w:val="22"/>
          <w:szCs w:val="22"/>
        </w:rPr>
      </w:pPr>
      <w:r>
        <w:rPr>
          <w:rFonts w:ascii="Times New Roman" w:eastAsia="標楷體" w:hAnsi="Times New Roman" w:cs="Times New Roman"/>
          <w:sz w:val="22"/>
          <w:szCs w:val="22"/>
        </w:rPr>
        <w:t>M</w:t>
      </w:r>
      <w:r>
        <w:rPr>
          <w:rFonts w:ascii="Times New Roman" w:eastAsia="標楷體" w:hAnsi="Times New Roman" w:cs="Times New Roman" w:hint="eastAsia"/>
          <w:sz w:val="22"/>
          <w:szCs w:val="22"/>
        </w:rPr>
        <w:t>echanical advantage</w:t>
      </w:r>
      <w:r w:rsidR="00AB0A11">
        <w:rPr>
          <w:rFonts w:ascii="Times New Roman" w:eastAsia="標楷體" w:hAnsi="Times New Roman" w:cs="Times New Roman" w:hint="eastAsia"/>
          <w:sz w:val="22"/>
          <w:szCs w:val="22"/>
        </w:rPr>
        <w:t xml:space="preserve"> MA</w:t>
      </w:r>
      <w:r>
        <w:rPr>
          <w:rFonts w:ascii="Times New Roman" w:eastAsia="標楷體" w:hAnsi="Times New Roman" w:cs="Times New Roman" w:hint="eastAsia"/>
          <w:sz w:val="22"/>
          <w:szCs w:val="22"/>
        </w:rPr>
        <w:t xml:space="preserve"> v.s. slider stroke (</w:t>
      </w:r>
      <m:oMath>
        <m:r>
          <w:rPr>
            <w:rFonts w:ascii="Cambria Math" w:eastAsia="標楷體" w:hAnsi="Cambria Math" w:cs="Times New Roman" w:hint="eastAsia"/>
            <w:sz w:val="22"/>
            <w:szCs w:val="22"/>
          </w:rPr>
          <m:t>mm</m:t>
        </m:r>
      </m:oMath>
      <w:r>
        <w:rPr>
          <w:rFonts w:ascii="Times New Roman" w:eastAsia="標楷體" w:hAnsi="Times New Roman" w:cs="Times New Roman" w:hint="eastAsia"/>
          <w:sz w:val="22"/>
          <w:szCs w:val="22"/>
        </w:rPr>
        <w:t>)</w:t>
      </w:r>
    </w:p>
    <w:p w14:paraId="5D35FFA2" w14:textId="4F5AD8CF" w:rsidR="002340FA" w:rsidRPr="008F58E0" w:rsidRDefault="008F58E0" w:rsidP="002340FA">
      <w:pPr>
        <w:pStyle w:val="a9"/>
        <w:numPr>
          <w:ilvl w:val="1"/>
          <w:numId w:val="21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>
        <w:rPr>
          <w:rFonts w:ascii="Times New Roman" w:eastAsia="標楷體" w:hAnsi="Times New Roman" w:cs="Times New Roman"/>
          <w:sz w:val="22"/>
          <w:szCs w:val="22"/>
        </w:rPr>
        <w:t>D</w:t>
      </w:r>
      <w:r>
        <w:rPr>
          <w:rFonts w:ascii="Times New Roman" w:eastAsia="標楷體" w:hAnsi="Times New Roman" w:cs="Times New Roman" w:hint="eastAsia"/>
          <w:sz w:val="22"/>
          <w:szCs w:val="22"/>
        </w:rPr>
        <w:t>riving torque (</w:t>
      </w:r>
      <m:oMath>
        <m:r>
          <w:rPr>
            <w:rFonts w:ascii="Cambria Math" w:eastAsia="標楷體" w:hAnsi="Cambria Math" w:cs="Times New Roman" w:hint="eastAsia"/>
            <w:sz w:val="22"/>
            <w:szCs w:val="22"/>
          </w:rPr>
          <m:t>kN</m:t>
        </m:r>
        <m:r>
          <w:rPr>
            <w:rFonts w:ascii="Cambria Math" w:eastAsia="標楷體" w:hAnsi="Cambria Math" w:cs="Times New Roman"/>
            <w:sz w:val="22"/>
            <w:szCs w:val="22"/>
          </w:rPr>
          <m:t>∙</m:t>
        </m:r>
        <m:r>
          <w:rPr>
            <w:rFonts w:ascii="Cambria Math" w:eastAsia="標楷體" w:hAnsi="Cambria Math" w:cs="Times New Roman" w:hint="eastAsia"/>
            <w:sz w:val="22"/>
            <w:szCs w:val="22"/>
          </w:rPr>
          <m:t>m</m:t>
        </m:r>
      </m:oMath>
      <w:r>
        <w:rPr>
          <w:rFonts w:ascii="Times New Roman" w:eastAsia="標楷體" w:hAnsi="Times New Roman" w:cs="Times New Roman" w:hint="eastAsia"/>
          <w:sz w:val="22"/>
          <w:szCs w:val="22"/>
        </w:rPr>
        <w:t xml:space="preserve">) v.s. </w:t>
      </w:r>
      <w:r>
        <w:rPr>
          <w:rFonts w:ascii="Times New Roman" w:eastAsia="標楷體" w:hAnsi="Times New Roman" w:cs="Times New Roman" w:hint="eastAsia"/>
          <w:sz w:val="22"/>
          <w:szCs w:val="22"/>
        </w:rPr>
        <w:t xml:space="preserve">crank angle </w:t>
      </w:r>
      <w:r w:rsidRPr="001974A7">
        <w:rPr>
          <w:rFonts w:ascii="Times New Roman" w:eastAsia="標楷體" w:hAnsi="Times New Roman" w:cs="Times New Roman" w:hint="eastAsia"/>
        </w:rPr>
        <w:t>(</w:t>
      </w:r>
      <m:oMath>
        <m:r>
          <w:rPr>
            <w:rFonts w:ascii="Cambria Math" w:eastAsia="標楷體" w:hAnsi="Cambria Math" w:cs="Times New Roman"/>
          </w:rPr>
          <m:t>°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3F46809E" w14:textId="5FA573B0" w:rsidR="008F58E0" w:rsidRPr="008F58E0" w:rsidRDefault="008F58E0" w:rsidP="008F58E0">
      <w:pPr>
        <w:pStyle w:val="a9"/>
        <w:numPr>
          <w:ilvl w:val="1"/>
          <w:numId w:val="21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>
        <w:rPr>
          <w:rFonts w:ascii="Times New Roman" w:eastAsia="標楷體" w:hAnsi="Times New Roman" w:cs="Times New Roman"/>
          <w:sz w:val="22"/>
          <w:szCs w:val="22"/>
        </w:rPr>
        <w:t>D</w:t>
      </w:r>
      <w:r>
        <w:rPr>
          <w:rFonts w:ascii="Times New Roman" w:eastAsia="標楷體" w:hAnsi="Times New Roman" w:cs="Times New Roman" w:hint="eastAsia"/>
          <w:sz w:val="22"/>
          <w:szCs w:val="22"/>
        </w:rPr>
        <w:t xml:space="preserve">riving </w:t>
      </w:r>
      <w:r>
        <w:rPr>
          <w:rFonts w:ascii="Times New Roman" w:eastAsia="標楷體" w:hAnsi="Times New Roman" w:cs="Times New Roman"/>
          <w:sz w:val="22"/>
          <w:szCs w:val="22"/>
        </w:rPr>
        <w:t>force</w:t>
      </w:r>
      <w:r>
        <w:rPr>
          <w:rFonts w:ascii="Times New Roman" w:eastAsia="標楷體" w:hAnsi="Times New Roman" w:cs="Times New Roman" w:hint="eastAsia"/>
          <w:sz w:val="22"/>
          <w:szCs w:val="22"/>
        </w:rPr>
        <w:t xml:space="preserve"> (</w:t>
      </w:r>
      <m:oMath>
        <m:r>
          <w:rPr>
            <w:rFonts w:ascii="Cambria Math" w:eastAsia="標楷體" w:hAnsi="Cambria Math" w:cs="Times New Roman" w:hint="eastAsia"/>
            <w:sz w:val="22"/>
            <w:szCs w:val="22"/>
          </w:rPr>
          <m:t>kN</m:t>
        </m:r>
      </m:oMath>
      <w:r>
        <w:rPr>
          <w:rFonts w:ascii="Times New Roman" w:eastAsia="標楷體" w:hAnsi="Times New Roman" w:cs="Times New Roman" w:hint="eastAsia"/>
          <w:sz w:val="22"/>
          <w:szCs w:val="22"/>
        </w:rPr>
        <w:t xml:space="preserve">) v.s. crank angle </w:t>
      </w:r>
      <w:r w:rsidRPr="001974A7">
        <w:rPr>
          <w:rFonts w:ascii="Times New Roman" w:eastAsia="標楷體" w:hAnsi="Times New Roman" w:cs="Times New Roman" w:hint="eastAsia"/>
        </w:rPr>
        <w:t>(</w:t>
      </w:r>
      <m:oMath>
        <m:r>
          <w:rPr>
            <w:rFonts w:ascii="Cambria Math" w:eastAsia="標楷體" w:hAnsi="Cambria Math" w:cs="Times New Roman"/>
          </w:rPr>
          <m:t>°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6954192A" w14:textId="1BF50001" w:rsidR="008F58E0" w:rsidRPr="008F58E0" w:rsidRDefault="008F58E0" w:rsidP="008F58E0">
      <w:pPr>
        <w:pStyle w:val="a9"/>
        <w:numPr>
          <w:ilvl w:val="1"/>
          <w:numId w:val="21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>
        <w:rPr>
          <w:rFonts w:ascii="Times New Roman" w:eastAsia="標楷體" w:hAnsi="Times New Roman" w:cs="Times New Roman"/>
          <w:sz w:val="22"/>
          <w:szCs w:val="22"/>
        </w:rPr>
        <w:t>Shaking moment</w:t>
      </w:r>
      <w:r>
        <w:rPr>
          <w:rFonts w:ascii="Times New Roman" w:eastAsia="標楷體" w:hAnsi="Times New Roman" w:cs="Times New Roman" w:hint="eastAsia"/>
          <w:sz w:val="22"/>
          <w:szCs w:val="22"/>
        </w:rPr>
        <w:t xml:space="preserve"> (</w:t>
      </w:r>
      <m:oMath>
        <m:r>
          <w:rPr>
            <w:rFonts w:ascii="Cambria Math" w:eastAsia="標楷體" w:hAnsi="Cambria Math" w:cs="Times New Roman" w:hint="eastAsia"/>
            <w:sz w:val="22"/>
            <w:szCs w:val="22"/>
          </w:rPr>
          <m:t>kN</m:t>
        </m:r>
        <m:r>
          <w:rPr>
            <w:rFonts w:ascii="Cambria Math" w:eastAsia="標楷體" w:hAnsi="Cambria Math" w:cs="Times New Roman"/>
            <w:sz w:val="22"/>
            <w:szCs w:val="22"/>
          </w:rPr>
          <m:t>∙</m:t>
        </m:r>
        <m:r>
          <w:rPr>
            <w:rFonts w:ascii="Cambria Math" w:eastAsia="標楷體" w:hAnsi="Cambria Math" w:cs="Times New Roman" w:hint="eastAsia"/>
            <w:sz w:val="22"/>
            <w:szCs w:val="22"/>
          </w:rPr>
          <m:t>m</m:t>
        </m:r>
      </m:oMath>
      <w:r>
        <w:rPr>
          <w:rFonts w:ascii="Times New Roman" w:eastAsia="標楷體" w:hAnsi="Times New Roman" w:cs="Times New Roman" w:hint="eastAsia"/>
          <w:sz w:val="22"/>
          <w:szCs w:val="22"/>
        </w:rPr>
        <w:t xml:space="preserve">) v.s. crank angle </w:t>
      </w:r>
      <w:r w:rsidRPr="001974A7">
        <w:rPr>
          <w:rFonts w:ascii="Times New Roman" w:eastAsia="標楷體" w:hAnsi="Times New Roman" w:cs="Times New Roman" w:hint="eastAsia"/>
        </w:rPr>
        <w:t>(</w:t>
      </w:r>
      <m:oMath>
        <m:r>
          <w:rPr>
            <w:rFonts w:ascii="Cambria Math" w:eastAsia="標楷體" w:hAnsi="Cambria Math" w:cs="Times New Roman"/>
          </w:rPr>
          <m:t>°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052BC913" w14:textId="70D6E324" w:rsidR="008F58E0" w:rsidRPr="00250D46" w:rsidRDefault="008F58E0" w:rsidP="00EC1D86">
      <w:pPr>
        <w:pStyle w:val="a9"/>
        <w:numPr>
          <w:ilvl w:val="1"/>
          <w:numId w:val="21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>
        <w:rPr>
          <w:rFonts w:ascii="Times New Roman" w:eastAsia="標楷體" w:hAnsi="Times New Roman" w:cs="Times New Roman"/>
          <w:sz w:val="22"/>
          <w:szCs w:val="22"/>
        </w:rPr>
        <w:t>Joint force</w:t>
      </w:r>
      <w:r>
        <w:rPr>
          <w:rFonts w:ascii="Times New Roman" w:eastAsia="標楷體" w:hAnsi="Times New Roman" w:cs="Times New Roman" w:hint="eastAsia"/>
          <w:sz w:val="22"/>
          <w:szCs w:val="22"/>
        </w:rPr>
        <w:t xml:space="preserve"> (</w:t>
      </w:r>
      <m:oMath>
        <m:r>
          <w:rPr>
            <w:rFonts w:ascii="Cambria Math" w:eastAsia="標楷體" w:hAnsi="Cambria Math" w:cs="Times New Roman" w:hint="eastAsia"/>
            <w:sz w:val="22"/>
            <w:szCs w:val="22"/>
          </w:rPr>
          <m:t>kN</m:t>
        </m:r>
      </m:oMath>
      <w:r>
        <w:rPr>
          <w:rFonts w:ascii="Times New Roman" w:eastAsia="標楷體" w:hAnsi="Times New Roman" w:cs="Times New Roman" w:hint="eastAsia"/>
          <w:sz w:val="22"/>
          <w:szCs w:val="22"/>
        </w:rPr>
        <w:t xml:space="preserve">) v.s. crank angle </w:t>
      </w:r>
      <w:r w:rsidRPr="001974A7">
        <w:rPr>
          <w:rFonts w:ascii="Times New Roman" w:eastAsia="標楷體" w:hAnsi="Times New Roman" w:cs="Times New Roman" w:hint="eastAsia"/>
        </w:rPr>
        <w:t>(</w:t>
      </w:r>
      <m:oMath>
        <m:r>
          <w:rPr>
            <w:rFonts w:ascii="Cambria Math" w:eastAsia="標楷體" w:hAnsi="Cambria Math" w:cs="Times New Roman"/>
          </w:rPr>
          <m:t>°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5140B075" w14:textId="77777777" w:rsidR="00827E7F" w:rsidRPr="00250D46" w:rsidRDefault="00827E7F" w:rsidP="00827E7F">
      <w:pPr>
        <w:pStyle w:val="a9"/>
        <w:numPr>
          <w:ilvl w:val="1"/>
          <w:numId w:val="21"/>
        </w:numPr>
        <w:spacing w:after="0" w:line="240" w:lineRule="auto"/>
        <w:rPr>
          <w:rFonts w:ascii="Times New Roman" w:eastAsia="標楷體" w:hAnsi="Times New Roman" w:cs="Times New Roman" w:hint="eastAsia"/>
          <w:sz w:val="22"/>
          <w:szCs w:val="22"/>
        </w:rPr>
      </w:pP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>ransmission angle</w:t>
      </w:r>
      <w:r>
        <w:rPr>
          <w:rFonts w:ascii="Times New Roman" w:eastAsia="標楷體" w:hAnsi="Times New Roman" w:cs="Times New Roman" w:hint="eastAsia"/>
          <w:sz w:val="22"/>
          <w:szCs w:val="22"/>
        </w:rPr>
        <w:t xml:space="preserve"> </w:t>
      </w:r>
      <w:r w:rsidRPr="001974A7">
        <w:rPr>
          <w:rFonts w:ascii="Times New Roman" w:eastAsia="標楷體" w:hAnsi="Times New Roman" w:cs="Times New Roman" w:hint="eastAsia"/>
        </w:rPr>
        <w:t>(</w:t>
      </w:r>
      <m:oMath>
        <m:r>
          <w:rPr>
            <w:rFonts w:ascii="Cambria Math" w:eastAsia="標楷體" w:hAnsi="Cambria Math" w:cs="Times New Roman"/>
          </w:rPr>
          <m:t>°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7AB7CA5E" w14:textId="3DE66CFF" w:rsidR="00250D46" w:rsidRPr="002F39C0" w:rsidRDefault="00250D46" w:rsidP="00EC1D86">
      <w:pPr>
        <w:pStyle w:val="a9"/>
        <w:numPr>
          <w:ilvl w:val="1"/>
          <w:numId w:val="21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inkage type</w:t>
      </w:r>
    </w:p>
    <w:p w14:paraId="5F8A46DA" w14:textId="56111F61" w:rsidR="00EC1D86" w:rsidRDefault="00EC1D86" w:rsidP="00EC1D86">
      <w:pPr>
        <w:pStyle w:val="a9"/>
        <w:numPr>
          <w:ilvl w:val="0"/>
          <w:numId w:val="21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  <w:lang w:val="en-CA"/>
        </w:rPr>
      </w:pPr>
      <w:r>
        <w:rPr>
          <w:rFonts w:ascii="Times New Roman" w:eastAsia="標楷體" w:hAnsi="Times New Roman" w:cs="Times New Roman"/>
          <w:sz w:val="22"/>
          <w:szCs w:val="22"/>
          <w:lang w:val="en-CA"/>
        </w:rPr>
        <w:t>Obtain</w:t>
      </w:r>
      <w:r w:rsidR="001138D2">
        <w:rPr>
          <w:rFonts w:ascii="Times New Roman" w:eastAsia="標楷體" w:hAnsi="Times New Roman" w:cs="Times New Roman" w:hint="eastAsia"/>
          <w:sz w:val="22"/>
          <w:szCs w:val="22"/>
          <w:lang w:val="en-CA"/>
        </w:rPr>
        <w:t xml:space="preserve"> parameters</w:t>
      </w:r>
    </w:p>
    <w:p w14:paraId="453F85DE" w14:textId="77777777" w:rsidR="001920B6" w:rsidRPr="001974A7" w:rsidRDefault="001920B6" w:rsidP="001920B6">
      <w:pPr>
        <w:pStyle w:val="a9"/>
        <w:numPr>
          <w:ilvl w:val="1"/>
          <w:numId w:val="21"/>
        </w:numPr>
        <w:spacing w:after="0" w:line="240" w:lineRule="auto"/>
        <w:rPr>
          <w:rFonts w:ascii="Times New Roman" w:eastAsia="標楷體" w:hAnsi="Times New Roman" w:cs="Times New Roman"/>
        </w:rPr>
      </w:pPr>
      <w:r w:rsidRPr="001974A7">
        <w:rPr>
          <w:rFonts w:ascii="Times New Roman" w:eastAsia="標楷體" w:hAnsi="Times New Roman" w:cs="Times New Roman" w:hint="eastAsia"/>
        </w:rPr>
        <w:t>Each rod</w:t>
      </w:r>
    </w:p>
    <w:p w14:paraId="30FF6167" w14:textId="77777777" w:rsidR="001920B6" w:rsidRPr="001974A7" w:rsidRDefault="001920B6" w:rsidP="001920B6">
      <w:pPr>
        <w:pStyle w:val="a9"/>
        <w:numPr>
          <w:ilvl w:val="2"/>
          <w:numId w:val="21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/>
          </w:rPr>
          <m:t>L</m:t>
        </m:r>
      </m:oMath>
      <w:r w:rsidRPr="001974A7">
        <w:rPr>
          <w:rFonts w:ascii="Times New Roman" w:eastAsia="標楷體" w:hAnsi="Times New Roman" w:cs="Times New Roman" w:hint="eastAsia"/>
        </w:rPr>
        <w:t>: length (</w:t>
      </w:r>
      <m:oMath>
        <m:r>
          <w:rPr>
            <w:rFonts w:ascii="Cambria Math" w:eastAsia="標楷體" w:hAnsi="Cambria Math" w:cs="Times New Roman" w:hint="eastAsia"/>
          </w:rPr>
          <m:t>mm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50487865" w14:textId="77777777" w:rsidR="001920B6" w:rsidRPr="001974A7" w:rsidRDefault="001920B6" w:rsidP="001920B6">
      <w:pPr>
        <w:pStyle w:val="a9"/>
        <w:numPr>
          <w:ilvl w:val="2"/>
          <w:numId w:val="21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/>
          </w:rPr>
          <m:t>b</m:t>
        </m:r>
      </m:oMath>
      <w:r w:rsidRPr="001974A7">
        <w:rPr>
          <w:rFonts w:ascii="Times New Roman" w:eastAsia="標楷體" w:hAnsi="Times New Roman" w:cs="Times New Roman" w:hint="eastAsia"/>
        </w:rPr>
        <w:t>: length of centroid (</w:t>
      </w:r>
      <m:oMath>
        <m:r>
          <w:rPr>
            <w:rFonts w:ascii="Cambria Math" w:eastAsia="標楷體" w:hAnsi="Cambria Math" w:cs="Times New Roman" w:hint="eastAsia"/>
          </w:rPr>
          <m:t>mm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073F9B94" w14:textId="77777777" w:rsidR="001920B6" w:rsidRPr="001974A7" w:rsidRDefault="001920B6" w:rsidP="001920B6">
      <w:pPr>
        <w:pStyle w:val="a9"/>
        <w:numPr>
          <w:ilvl w:val="2"/>
          <w:numId w:val="21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/>
          </w:rPr>
          <m:t>m</m:t>
        </m:r>
      </m:oMath>
      <w:r w:rsidRPr="001974A7">
        <w:rPr>
          <w:rFonts w:ascii="Times New Roman" w:eastAsia="標楷體" w:hAnsi="Times New Roman" w:cs="Times New Roman" w:hint="eastAsia"/>
        </w:rPr>
        <w:t>: center of mass (</w:t>
      </w:r>
      <m:oMath>
        <m:r>
          <w:rPr>
            <w:rFonts w:ascii="Cambria Math" w:eastAsia="標楷體" w:hAnsi="Cambria Math" w:cs="Times New Roman" w:hint="eastAsia"/>
          </w:rPr>
          <m:t>kg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2E402AEC" w14:textId="77777777" w:rsidR="001920B6" w:rsidRPr="001974A7" w:rsidRDefault="001920B6" w:rsidP="001920B6">
      <w:pPr>
        <w:pStyle w:val="a9"/>
        <w:numPr>
          <w:ilvl w:val="2"/>
          <w:numId w:val="21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 w:hint="eastAsia"/>
          </w:rPr>
          <m:t>I</m:t>
        </m:r>
      </m:oMath>
      <w:r w:rsidRPr="001974A7">
        <w:rPr>
          <w:rFonts w:ascii="Times New Roman" w:eastAsia="標楷體" w:hAnsi="Times New Roman" w:cs="Times New Roman" w:hint="eastAsia"/>
        </w:rPr>
        <w:t xml:space="preserve">: moment of inertia </w:t>
      </w:r>
      <w:r w:rsidRPr="001974A7">
        <w:rPr>
          <w:rFonts w:ascii="Times New Roman" w:eastAsia="標楷體" w:hAnsi="Times New Roman" w:cs="Times New Roman"/>
        </w:rPr>
        <w:t>(</w:t>
      </w:r>
      <m:oMath>
        <m:r>
          <w:rPr>
            <w:rFonts w:ascii="Cambria Math" w:eastAsia="標楷體" w:hAnsi="Cambria Math" w:cs="Times New Roman"/>
          </w:rPr>
          <m:t>kg∙</m:t>
        </m:r>
        <m:sSup>
          <m:sSupPr>
            <m:ctrlPr>
              <w:rPr>
                <w:rFonts w:ascii="Cambria Math" w:eastAsia="標楷體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mm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</m:oMath>
      <w:r w:rsidRPr="001974A7">
        <w:rPr>
          <w:rFonts w:ascii="Times New Roman" w:eastAsia="標楷體" w:hAnsi="Times New Roman" w:cs="Times New Roman"/>
        </w:rPr>
        <w:t>)</w:t>
      </w:r>
    </w:p>
    <w:p w14:paraId="6EBB7560" w14:textId="77777777" w:rsidR="001920B6" w:rsidRDefault="001920B6" w:rsidP="001920B6">
      <w:pPr>
        <w:pStyle w:val="a9"/>
        <w:numPr>
          <w:ilvl w:val="2"/>
          <w:numId w:val="21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/>
          </w:rPr>
          <m:t>∅</m:t>
        </m:r>
      </m:oMath>
      <w:r w:rsidRPr="001974A7">
        <w:rPr>
          <w:rFonts w:ascii="Times New Roman" w:eastAsia="標楷體" w:hAnsi="Times New Roman" w:cs="Times New Roman" w:hint="eastAsia"/>
        </w:rPr>
        <w:t>: angle of centeoid (</w:t>
      </w:r>
      <m:oMath>
        <m:r>
          <w:rPr>
            <w:rFonts w:ascii="Cambria Math" w:eastAsia="標楷體" w:hAnsi="Cambria Math" w:cs="Times New Roman"/>
          </w:rPr>
          <m:t>°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2892D551" w14:textId="77777777" w:rsidR="001920B6" w:rsidRPr="007F7FBF" w:rsidRDefault="001920B6" w:rsidP="001920B6">
      <w:pPr>
        <w:pStyle w:val="a9"/>
        <w:numPr>
          <w:ilvl w:val="1"/>
          <w:numId w:val="21"/>
        </w:numPr>
        <w:spacing w:after="0" w:line="240" w:lineRule="auto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inkage</w:t>
      </w:r>
    </w:p>
    <w:p w14:paraId="240E5E91" w14:textId="77777777" w:rsidR="001920B6" w:rsidRPr="001974A7" w:rsidRDefault="001920B6" w:rsidP="001920B6">
      <w:pPr>
        <w:pStyle w:val="a9"/>
        <w:numPr>
          <w:ilvl w:val="2"/>
          <w:numId w:val="21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</w:rPr>
              <m:t>i</m:t>
            </m:r>
          </m:sub>
        </m:sSub>
      </m:oMath>
      <w:r w:rsidRPr="001974A7">
        <w:rPr>
          <w:rFonts w:ascii="Times New Roman" w:eastAsia="標楷體" w:hAnsi="Times New Roman" w:cs="Times New Roman" w:hint="eastAsia"/>
        </w:rPr>
        <w:t xml:space="preserve">: starting angle </w:t>
      </w:r>
      <w:r>
        <w:rPr>
          <w:rFonts w:ascii="Times New Roman" w:eastAsia="標楷體" w:hAnsi="Times New Roman" w:cs="Times New Roman" w:hint="eastAsia"/>
        </w:rPr>
        <w:t xml:space="preserve">of crank </w:t>
      </w:r>
      <w:r w:rsidRPr="001974A7">
        <w:rPr>
          <w:rFonts w:ascii="Times New Roman" w:eastAsia="標楷體" w:hAnsi="Times New Roman" w:cs="Times New Roman" w:hint="eastAsia"/>
        </w:rPr>
        <w:t>(</w:t>
      </w:r>
      <m:oMath>
        <m:r>
          <w:rPr>
            <w:rFonts w:ascii="Cambria Math" w:eastAsia="標楷體" w:hAnsi="Cambria Math" w:cs="Times New Roman"/>
          </w:rPr>
          <m:t>°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61ADDB10" w14:textId="23CEC50C" w:rsidR="00EC1D86" w:rsidRDefault="001920B6" w:rsidP="001920B6">
      <w:pPr>
        <w:pStyle w:val="a9"/>
        <w:numPr>
          <w:ilvl w:val="2"/>
          <w:numId w:val="21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 w:hint="eastAsia"/>
          </w:rPr>
          <m:t>(x,y)</m:t>
        </m:r>
      </m:oMath>
      <w:r>
        <w:rPr>
          <w:rFonts w:ascii="Times New Roman" w:eastAsia="標楷體" w:hAnsi="Times New Roman" w:cs="Times New Roman" w:hint="eastAsia"/>
        </w:rPr>
        <w:t xml:space="preserve">: </w:t>
      </w:r>
      <w:r>
        <w:rPr>
          <w:rFonts w:ascii="Times New Roman" w:eastAsia="標楷體" w:hAnsi="Times New Roman" w:cs="Times New Roman"/>
        </w:rPr>
        <w:t>P</w:t>
      </w:r>
      <w:r>
        <w:rPr>
          <w:rFonts w:ascii="Times New Roman" w:eastAsia="標楷體" w:hAnsi="Times New Roman" w:cs="Times New Roman" w:hint="eastAsia"/>
        </w:rPr>
        <w:t>osition of fixed joint (</w:t>
      </w:r>
      <m:oMath>
        <m:r>
          <w:rPr>
            <w:rFonts w:ascii="Cambria Math" w:eastAsia="標楷體" w:hAnsi="Cambria Math" w:cs="Times New Roman" w:hint="eastAsia"/>
          </w:rPr>
          <m:t>mm</m:t>
        </m:r>
      </m:oMath>
      <w:r>
        <w:rPr>
          <w:rFonts w:ascii="Times New Roman" w:eastAsia="標楷體" w:hAnsi="Times New Roman" w:cs="Times New Roman" w:hint="eastAsia"/>
        </w:rPr>
        <w:t>)</w:t>
      </w:r>
    </w:p>
    <w:p w14:paraId="60E7B4C9" w14:textId="77777777" w:rsidR="007B152B" w:rsidRPr="001920B6" w:rsidRDefault="007B152B" w:rsidP="007B152B">
      <w:pPr>
        <w:pStyle w:val="a9"/>
        <w:spacing w:after="0" w:line="240" w:lineRule="auto"/>
        <w:ind w:left="1800"/>
        <w:rPr>
          <w:rFonts w:ascii="Times New Roman" w:eastAsia="標楷體" w:hAnsi="Times New Roman" w:cs="Times New Roman"/>
        </w:rPr>
      </w:pPr>
    </w:p>
    <w:p w14:paraId="25F5FAC1" w14:textId="476F55E7" w:rsidR="002E4D1F" w:rsidRPr="000477FB" w:rsidRDefault="008056E5" w:rsidP="0031303F">
      <w:pPr>
        <w:pStyle w:val="a9"/>
        <w:numPr>
          <w:ilvl w:val="0"/>
          <w:numId w:val="6"/>
        </w:numPr>
        <w:spacing w:after="0" w:line="240" w:lineRule="auto"/>
        <w:rPr>
          <w:rFonts w:ascii="Times New Roman" w:eastAsia="標楷體" w:hAnsi="Times New Roman" w:cs="Times New Roman"/>
          <w:b/>
          <w:bCs/>
          <w:sz w:val="22"/>
          <w:szCs w:val="22"/>
        </w:rPr>
      </w:pPr>
      <w:r>
        <w:rPr>
          <w:rFonts w:ascii="Times New Roman" w:eastAsia="標楷體" w:hAnsi="Times New Roman" w:cs="Times New Roman" w:hint="eastAsia"/>
          <w:b/>
          <w:bCs/>
        </w:rPr>
        <w:t>Method</w:t>
      </w:r>
      <w:r w:rsidR="000477FB">
        <w:rPr>
          <w:rFonts w:ascii="Times New Roman" w:eastAsia="標楷體" w:hAnsi="Times New Roman" w:cs="Times New Roman" w:hint="eastAsia"/>
          <w:b/>
          <w:bCs/>
        </w:rPr>
        <w:t>s</w:t>
      </w:r>
    </w:p>
    <w:p w14:paraId="379C3A69" w14:textId="2A8D8E6E" w:rsidR="000477FB" w:rsidRPr="00937832" w:rsidRDefault="000477FB" w:rsidP="000477FB">
      <w:pPr>
        <w:spacing w:after="0" w:line="240" w:lineRule="auto"/>
        <w:rPr>
          <w:rFonts w:ascii="Times New Roman" w:eastAsia="標楷體" w:hAnsi="Times New Roman" w:cs="Times New Roman"/>
        </w:rPr>
      </w:pPr>
      <w:r w:rsidRPr="00937832">
        <w:rPr>
          <w:rFonts w:ascii="Times New Roman" w:eastAsia="標楷體" w:hAnsi="Times New Roman" w:cs="Times New Roman"/>
        </w:rPr>
        <w:t>B</w:t>
      </w:r>
      <w:r w:rsidRPr="00937832">
        <w:rPr>
          <w:rFonts w:ascii="Times New Roman" w:eastAsia="標楷體" w:hAnsi="Times New Roman" w:cs="Times New Roman" w:hint="eastAsia"/>
        </w:rPr>
        <w:t>oundary Condition</w:t>
      </w:r>
    </w:p>
    <w:p w14:paraId="273BE4E5" w14:textId="503517DA" w:rsidR="000477FB" w:rsidRPr="00937832" w:rsidRDefault="000477FB" w:rsidP="000477FB">
      <w:pPr>
        <w:pStyle w:val="a9"/>
        <w:numPr>
          <w:ilvl w:val="0"/>
          <w:numId w:val="23"/>
        </w:numPr>
        <w:spacing w:after="0" w:line="240" w:lineRule="auto"/>
        <w:rPr>
          <w:rFonts w:ascii="Times New Roman" w:eastAsia="標楷體" w:hAnsi="Times New Roman" w:cs="Times New Roman"/>
        </w:rPr>
      </w:pPr>
      <w:r w:rsidRPr="00937832">
        <w:rPr>
          <w:rFonts w:ascii="Times New Roman" w:eastAsia="標楷體" w:hAnsi="Times New Roman" w:cs="Times New Roman" w:hint="eastAsia"/>
        </w:rPr>
        <w:t>保留現有設計之尺寸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</w:rPr>
              <m:t>R</m:t>
            </m:r>
          </m:e>
          <m:sub>
            <m:r>
              <w:rPr>
                <w:rFonts w:ascii="Cambria Math" w:eastAsia="標楷體" w:hAnsi="Cambria Math" w:cs="Times New Roman" w:hint="eastAsia"/>
              </w:rPr>
              <m:t>4</m:t>
            </m:r>
          </m:sub>
        </m:sSub>
        <m:r>
          <w:rPr>
            <w:rFonts w:ascii="Cambria Math" w:eastAsia="標楷體" w:hAnsi="Cambria Math" w:cs="Times New Roman" w:hint="eastAsia"/>
          </w:rPr>
          <m:t>=</m:t>
        </m:r>
        <m:r>
          <w:rPr>
            <w:rFonts w:ascii="Cambria Math" w:eastAsia="標楷體" w:hAnsi="Cambria Math" w:cs="Times New Roman"/>
          </w:rPr>
          <m:t>100</m:t>
        </m:r>
        <m:r>
          <w:rPr>
            <w:rFonts w:ascii="Cambria Math" w:eastAsia="標楷體" w:hAnsi="Cambria Math" w:cs="Times New Roman"/>
          </w:rPr>
          <m:t>mm</m:t>
        </m:r>
      </m:oMath>
      <w:r w:rsidR="00B9533B" w:rsidRPr="00937832">
        <w:rPr>
          <w:rFonts w:ascii="Times New Roman" w:eastAsia="標楷體" w:hAnsi="Times New Roman" w:cs="Times New Roman" w:hint="eastAsia"/>
          <w:iCs/>
        </w:rPr>
        <w:t xml:space="preserve"> </w:t>
      </w:r>
      <w:r w:rsidR="00B9533B" w:rsidRPr="00937832">
        <w:rPr>
          <w:rFonts w:ascii="Times New Roman" w:eastAsia="標楷體" w:hAnsi="Times New Roman" w:cs="Times New Roman" w:hint="eastAsia"/>
        </w:rPr>
        <w:t>與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</w:rPr>
              <m:t>5</m:t>
            </m:r>
          </m:sub>
        </m:sSub>
        <m:r>
          <w:rPr>
            <w:rFonts w:ascii="Cambria Math" w:eastAsia="標楷體" w:hAnsi="Cambria Math" w:cs="Times New Roman" w:hint="eastAsia"/>
          </w:rPr>
          <m:t>=</m:t>
        </m:r>
        <m:r>
          <w:rPr>
            <w:rFonts w:ascii="Cambria Math" w:eastAsia="標楷體" w:hAnsi="Cambria Math" w:cs="Times New Roman"/>
          </w:rPr>
          <m:t>640</m:t>
        </m:r>
        <m:r>
          <w:rPr>
            <w:rFonts w:ascii="Cambria Math" w:eastAsia="標楷體" w:hAnsi="Cambria Math" w:cs="Times New Roman"/>
          </w:rPr>
          <m:t>mm</m:t>
        </m:r>
      </m:oMath>
      <w:r w:rsidRPr="00937832">
        <w:rPr>
          <w:rFonts w:ascii="Times New Roman" w:eastAsia="標楷體" w:hAnsi="Times New Roman" w:cs="Times New Roman" w:hint="eastAsia"/>
        </w:rPr>
        <w:t>、</w:t>
      </w:r>
      <w:r w:rsidRPr="00937832">
        <w:rPr>
          <w:rFonts w:ascii="Times New Roman" w:eastAsia="標楷體" w:hAnsi="Times New Roman" w:cs="Times New Roman" w:hint="eastAsia"/>
        </w:rPr>
        <w:t>兩桿件鄰接關係</w:t>
      </w:r>
      <w:r w:rsidRPr="00937832">
        <w:rPr>
          <w:rFonts w:ascii="Times New Roman" w:eastAsia="標楷體" w:hAnsi="Times New Roman" w:cs="Times New Roman" w:hint="eastAsia"/>
        </w:rPr>
        <w:t>和</w:t>
      </w:r>
      <w:r w:rsidRPr="00937832">
        <w:rPr>
          <w:rFonts w:ascii="Times New Roman" w:eastAsia="標楷體" w:hAnsi="Times New Roman" w:cs="Times New Roman" w:hint="eastAsia"/>
        </w:rPr>
        <w:t>滑塊全行程</w:t>
      </w:r>
      <w:r w:rsidRPr="00937832">
        <w:rPr>
          <w:rFonts w:ascii="Times New Roman" w:eastAsia="標楷體" w:hAnsi="Times New Roman" w:cs="Times New Roman"/>
        </w:rPr>
        <w:t xml:space="preserve">200 </w:t>
      </w:r>
      <m:oMath>
        <m:r>
          <w:rPr>
            <w:rFonts w:ascii="Cambria Math" w:eastAsia="標楷體" w:hAnsi="Cambria Math" w:cs="Times New Roman"/>
          </w:rPr>
          <m:t>mm</m:t>
        </m:r>
      </m:oMath>
      <w:r w:rsidR="00B9533B" w:rsidRPr="00937832">
        <w:rPr>
          <w:rFonts w:ascii="Times New Roman" w:eastAsia="標楷體" w:hAnsi="Times New Roman" w:cs="Times New Roman" w:hint="eastAsia"/>
        </w:rPr>
        <w:t>。</w:t>
      </w:r>
    </w:p>
    <w:p w14:paraId="5974609D" w14:textId="656FCC34" w:rsidR="000477FB" w:rsidRPr="00937832" w:rsidRDefault="000477FB" w:rsidP="00937832">
      <w:pPr>
        <w:pStyle w:val="a9"/>
        <w:numPr>
          <w:ilvl w:val="0"/>
          <w:numId w:val="23"/>
        </w:numPr>
        <w:rPr>
          <w:rFonts w:ascii="Times New Roman" w:eastAsia="標楷體" w:hAnsi="Times New Roman" w:cs="Times New Roman"/>
        </w:rPr>
      </w:pPr>
      <w:r w:rsidRPr="000477FB">
        <w:rPr>
          <w:rFonts w:ascii="Times New Roman" w:eastAsia="標楷體" w:hAnsi="Times New Roman" w:cs="Times New Roman" w:hint="eastAsia"/>
        </w:rPr>
        <w:t>針對二接頭桿，質心長度為桿長的</w:t>
      </w:r>
      <w:r w:rsidRPr="000477FB">
        <w:rPr>
          <w:rFonts w:ascii="Times New Roman" w:eastAsia="標楷體" w:hAnsi="Times New Roman" w:cs="Times New Roman"/>
        </w:rPr>
        <w:t xml:space="preserve">0.3 </w:t>
      </w:r>
      <w:r w:rsidRPr="000477FB">
        <w:rPr>
          <w:rFonts w:ascii="Times New Roman" w:eastAsia="標楷體" w:hAnsi="Times New Roman" w:cs="Times New Roman" w:hint="eastAsia"/>
        </w:rPr>
        <w:t>倍長度，且質心方位角為</w:t>
      </w:r>
      <w:r w:rsidR="00B9533B" w:rsidRPr="00937832">
        <w:rPr>
          <w:rFonts w:ascii="Times New Roman" w:eastAsia="標楷體" w:hAnsi="Times New Roman" w:cs="Times New Roman" w:hint="eastAsia"/>
        </w:rPr>
        <w:t>0</w:t>
      </w:r>
      <m:oMath>
        <m:r>
          <w:rPr>
            <w:rFonts w:ascii="Cambria Math" w:eastAsia="標楷體" w:hAnsi="Cambria Math" w:cs="Times New Roman"/>
          </w:rPr>
          <m:t>°</m:t>
        </m:r>
      </m:oMath>
      <w:r w:rsidR="00937832" w:rsidRPr="00937832">
        <w:rPr>
          <w:rFonts w:ascii="Times New Roman" w:eastAsia="標楷體" w:hAnsi="Times New Roman" w:cs="Times New Roman" w:hint="eastAsia"/>
        </w:rPr>
        <w:t>，寬度</w:t>
      </w:r>
      <w:r w:rsidR="00937832">
        <w:rPr>
          <w:rFonts w:ascii="Times New Roman" w:eastAsia="標楷體" w:hAnsi="Times New Roman" w:cs="Times New Roman" w:hint="eastAsia"/>
        </w:rPr>
        <w:t xml:space="preserve"> </w:t>
      </w:r>
      <m:oMath>
        <m:r>
          <w:rPr>
            <w:rFonts w:ascii="Cambria Math" w:eastAsia="標楷體" w:hAnsi="Cambria Math" w:cs="Times New Roman" w:hint="eastAsia"/>
          </w:rPr>
          <m:t>w</m:t>
        </m:r>
      </m:oMath>
      <w:r w:rsidR="00937832">
        <w:rPr>
          <w:rFonts w:ascii="Times New Roman" w:eastAsia="標楷體" w:hAnsi="Times New Roman" w:cs="Times New Roman" w:hint="eastAsia"/>
        </w:rPr>
        <w:t xml:space="preserve"> </w:t>
      </w:r>
      <w:r w:rsidR="00937832">
        <w:rPr>
          <w:rFonts w:ascii="Times New Roman" w:eastAsia="標楷體" w:hAnsi="Times New Roman" w:cs="Times New Roman" w:hint="eastAsia"/>
        </w:rPr>
        <w:t>與厚度</w:t>
      </w:r>
      <w:r w:rsidR="00937832">
        <w:rPr>
          <w:rFonts w:ascii="Times New Roman" w:eastAsia="標楷體" w:hAnsi="Times New Roman" w:cs="Times New Roman" w:hint="eastAsia"/>
        </w:rPr>
        <w:t xml:space="preserve"> </w:t>
      </w:r>
      <m:oMath>
        <m:r>
          <w:rPr>
            <w:rFonts w:ascii="Cambria Math" w:eastAsia="標楷體" w:hAnsi="Cambria Math" w:cs="Times New Roman" w:hint="eastAsia"/>
          </w:rPr>
          <m:t>t</m:t>
        </m:r>
      </m:oMath>
      <w:r w:rsidR="00937832">
        <w:rPr>
          <w:rFonts w:ascii="Times New Roman" w:eastAsia="標楷體" w:hAnsi="Times New Roman" w:cs="Times New Roman" w:hint="eastAsia"/>
        </w:rPr>
        <w:t xml:space="preserve"> </w:t>
      </w:r>
      <w:r w:rsidR="00937832">
        <w:rPr>
          <w:rFonts w:ascii="Times New Roman" w:eastAsia="標楷體" w:hAnsi="Times New Roman" w:cs="Times New Roman" w:hint="eastAsia"/>
        </w:rPr>
        <w:t>皆設定為</w:t>
      </w:r>
      <m:oMath>
        <m:r>
          <w:rPr>
            <w:rFonts w:ascii="Cambria Math" w:eastAsia="標楷體" w:hAnsi="Cambria Math" w:cs="Times New Roman" w:hint="eastAsia"/>
          </w:rPr>
          <m:t>100</m:t>
        </m:r>
        <m:r>
          <w:rPr>
            <w:rFonts w:ascii="Cambria Math" w:eastAsia="標楷體" w:hAnsi="Cambria Math" w:cs="Times New Roman"/>
          </w:rPr>
          <m:t xml:space="preserve"> </m:t>
        </m:r>
        <m:r>
          <w:rPr>
            <w:rFonts w:ascii="Cambria Math" w:eastAsia="標楷體" w:hAnsi="Cambria Math" w:cs="Times New Roman" w:hint="eastAsia"/>
          </w:rPr>
          <m:t>mm</m:t>
        </m:r>
      </m:oMath>
      <w:r w:rsidRPr="00937832">
        <w:rPr>
          <w:rFonts w:ascii="Times New Roman" w:eastAsia="標楷體" w:hAnsi="Times New Roman" w:cs="Times New Roman" w:hint="eastAsia"/>
        </w:rPr>
        <w:t>。</w:t>
      </w:r>
    </w:p>
    <w:p w14:paraId="60AB3FF9" w14:textId="0FB292EF" w:rsidR="000477FB" w:rsidRPr="000477FB" w:rsidRDefault="000477FB" w:rsidP="000477FB">
      <w:pPr>
        <w:pStyle w:val="a9"/>
        <w:numPr>
          <w:ilvl w:val="0"/>
          <w:numId w:val="23"/>
        </w:numPr>
        <w:rPr>
          <w:rFonts w:ascii="Times New Roman" w:eastAsia="標楷體" w:hAnsi="Times New Roman" w:cs="Times New Roman"/>
        </w:rPr>
      </w:pPr>
      <w:r w:rsidRPr="000477FB">
        <w:rPr>
          <w:rFonts w:ascii="Times New Roman" w:eastAsia="標楷體" w:hAnsi="Times New Roman" w:cs="Times New Roman" w:hint="eastAsia"/>
        </w:rPr>
        <w:t>針對三接頭桿，桿件形狀為三個接頭中心連線所形成的三角形形狀。</w:t>
      </w:r>
    </w:p>
    <w:p w14:paraId="20343041" w14:textId="46583D58" w:rsidR="000477FB" w:rsidRPr="00937832" w:rsidRDefault="000477FB" w:rsidP="000477FB">
      <w:pPr>
        <w:pStyle w:val="a9"/>
        <w:numPr>
          <w:ilvl w:val="0"/>
          <w:numId w:val="23"/>
        </w:numPr>
        <w:spacing w:after="0" w:line="240" w:lineRule="auto"/>
        <w:rPr>
          <w:rFonts w:ascii="Times New Roman" w:eastAsia="標楷體" w:hAnsi="Times New Roman" w:cs="Times New Roman"/>
        </w:rPr>
      </w:pPr>
      <w:r w:rsidRPr="00937832">
        <w:rPr>
          <w:rFonts w:ascii="Times New Roman" w:eastAsia="標楷體" w:hAnsi="Times New Roman" w:cs="Times New Roman" w:hint="eastAsia"/>
        </w:rPr>
        <w:t>桿件寬度與厚度根據金工中心提供之模型參數建立，桿件密度皆為</w:t>
      </w:r>
      <w:r w:rsidRPr="00937832">
        <w:rPr>
          <w:rFonts w:ascii="Times New Roman" w:eastAsia="標楷體" w:hAnsi="Times New Roman" w:cs="Times New Roman"/>
        </w:rPr>
        <w:t>7850</w:t>
      </w:r>
      <m:oMath>
        <m:r>
          <w:rPr>
            <w:rFonts w:ascii="Cambria Math" w:eastAsia="標楷體" w:hAnsi="Cambria Math" w:cs="Times New Roman"/>
          </w:rPr>
          <m:t xml:space="preserve"> </m:t>
        </m:r>
        <m:r>
          <w:rPr>
            <w:rFonts w:ascii="Cambria Math" w:eastAsia="標楷體" w:hAnsi="Cambria Math" w:cs="Times New Roman"/>
          </w:rPr>
          <m:t xml:space="preserve">kg </m:t>
        </m:r>
        <m:r>
          <w:rPr>
            <w:rFonts w:ascii="Cambria Math" w:eastAsia="標楷體" w:hAnsi="Cambria Math" w:cs="Times New Roman"/>
          </w:rPr>
          <m:t xml:space="preserve">/ </m:t>
        </m:r>
        <m:sSup>
          <m:sSupPr>
            <m:ctrlPr>
              <w:rPr>
                <w:rFonts w:ascii="Cambria Math" w:eastAsia="標楷體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m</m:t>
            </m:r>
          </m:e>
          <m:sup>
            <m:r>
              <w:rPr>
                <w:rFonts w:ascii="Cambria Math" w:eastAsia="標楷體" w:hAnsi="Cambria Math" w:cs="Times New Roman" w:hint="eastAsia"/>
              </w:rPr>
              <m:t>3</m:t>
            </m:r>
          </m:sup>
        </m:sSup>
      </m:oMath>
      <w:r w:rsidR="00B9533B" w:rsidRPr="00937832">
        <w:rPr>
          <w:rFonts w:ascii="Times New Roman" w:eastAsia="標楷體" w:hAnsi="Times New Roman" w:cs="Times New Roman" w:hint="eastAsia"/>
          <w:iCs/>
        </w:rPr>
        <w:t>。</w:t>
      </w:r>
    </w:p>
    <w:p w14:paraId="2DC341B2" w14:textId="61DD7E00" w:rsidR="00B9533B" w:rsidRPr="00937832" w:rsidRDefault="00B9533B" w:rsidP="000477FB">
      <w:pPr>
        <w:pStyle w:val="a9"/>
        <w:numPr>
          <w:ilvl w:val="0"/>
          <w:numId w:val="23"/>
        </w:numPr>
        <w:spacing w:after="0" w:line="240" w:lineRule="auto"/>
        <w:rPr>
          <w:rFonts w:ascii="Times New Roman" w:eastAsia="標楷體" w:hAnsi="Times New Roman" w:cs="Times New Roman"/>
        </w:rPr>
      </w:pPr>
      <w:r w:rsidRPr="00937832">
        <w:rPr>
          <w:rFonts w:ascii="Times New Roman" w:eastAsia="標楷體" w:hAnsi="Times New Roman" w:cs="Times New Roman" w:hint="eastAsia"/>
        </w:rPr>
        <w:lastRenderedPageBreak/>
        <w:t>滑塊的質心位置與滑塊上的旋轉樞紐共點。</w:t>
      </w:r>
    </w:p>
    <w:p w14:paraId="5E29E6AE" w14:textId="669AA250" w:rsidR="001E5983" w:rsidRPr="00937832" w:rsidRDefault="001E5983" w:rsidP="000477FB">
      <w:pPr>
        <w:pStyle w:val="a9"/>
        <w:numPr>
          <w:ilvl w:val="0"/>
          <w:numId w:val="23"/>
        </w:numPr>
        <w:spacing w:after="0" w:line="240" w:lineRule="auto"/>
        <w:rPr>
          <w:rFonts w:ascii="Times New Roman" w:eastAsia="標楷體" w:hAnsi="Times New Roman" w:cs="Times New Roman"/>
        </w:rPr>
      </w:pPr>
      <w:r w:rsidRPr="00937832">
        <w:rPr>
          <w:rFonts w:ascii="Times New Roman" w:eastAsia="標楷體" w:hAnsi="Times New Roman" w:cs="Times New Roman" w:hint="eastAsia"/>
        </w:rPr>
        <w:t>無飛輪設計</w:t>
      </w:r>
      <w:r w:rsidRPr="00937832">
        <w:rPr>
          <w:rFonts w:ascii="Times New Roman" w:eastAsia="標楷體" w:hAnsi="Times New Roman" w:cs="Times New Roman" w:hint="eastAsia"/>
        </w:rPr>
        <w:t>。</w:t>
      </w:r>
    </w:p>
    <w:p w14:paraId="3E3AEEB4" w14:textId="4C0B9373" w:rsidR="001E5983" w:rsidRDefault="001E5983" w:rsidP="000477FB">
      <w:pPr>
        <w:pStyle w:val="a9"/>
        <w:numPr>
          <w:ilvl w:val="0"/>
          <w:numId w:val="23"/>
        </w:numPr>
        <w:spacing w:after="0" w:line="240" w:lineRule="auto"/>
        <w:rPr>
          <w:rFonts w:ascii="Times New Roman" w:eastAsia="標楷體" w:hAnsi="Times New Roman" w:cs="Times New Roman"/>
        </w:rPr>
      </w:pPr>
      <w:r w:rsidRPr="00937832">
        <w:rPr>
          <w:rFonts w:ascii="Times New Roman" w:eastAsia="標楷體" w:hAnsi="Times New Roman" w:cs="Times New Roman" w:hint="eastAsia"/>
        </w:rPr>
        <w:t>負載對滑塊之沖壓作用力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F</m:t>
            </m:r>
          </m:e>
          <m:sub>
            <m:r>
              <w:rPr>
                <w:rFonts w:ascii="Cambria Math" w:eastAsia="標楷體" w:hAnsi="Cambria Math" w:cs="Times New Roman"/>
              </w:rPr>
              <m:t>pres</m:t>
            </m:r>
          </m:sub>
        </m:sSub>
        <m:r>
          <w:rPr>
            <w:rFonts w:ascii="Cambria Math" w:eastAsia="標楷體" w:hAnsi="Cambria Math" w:cs="Times New Roman"/>
          </w:rPr>
          <m:t>=20N</m:t>
        </m:r>
      </m:oMath>
      <w:r w:rsidR="00F53B07" w:rsidRPr="00937832">
        <w:rPr>
          <w:rFonts w:ascii="Times New Roman" w:eastAsia="標楷體" w:hAnsi="Times New Roman" w:cs="Times New Roman" w:hint="eastAsia"/>
        </w:rPr>
        <w:t>，</w:t>
      </w:r>
      <w:r w:rsidR="00F53B07" w:rsidRPr="00937832">
        <w:rPr>
          <w:rFonts w:ascii="Times New Roman" w:eastAsia="標楷體" w:hAnsi="Times New Roman" w:cs="Times New Roman" w:hint="eastAsia"/>
        </w:rPr>
        <w:t>並忽略滑塊摩擦力</w:t>
      </w:r>
      <w:r w:rsidR="00F53B07" w:rsidRPr="00937832">
        <w:rPr>
          <w:rFonts w:ascii="Times New Roman" w:eastAsia="標楷體" w:hAnsi="Times New Roman" w:cs="Times New Roman" w:hint="eastAsia"/>
        </w:rPr>
        <w:t>。</w:t>
      </w:r>
    </w:p>
    <w:p w14:paraId="263F1539" w14:textId="77777777" w:rsidR="00A60CFF" w:rsidRPr="00A60CFF" w:rsidRDefault="00A60CFF" w:rsidP="00A60CFF">
      <w:pPr>
        <w:spacing w:after="0" w:line="240" w:lineRule="auto"/>
        <w:ind w:left="480"/>
        <w:rPr>
          <w:rFonts w:ascii="Times New Roman" w:eastAsia="標楷體" w:hAnsi="Times New Roman" w:cs="Times New Roman" w:hint="eastAsia"/>
        </w:rPr>
      </w:pPr>
    </w:p>
    <w:p w14:paraId="68A18777" w14:textId="0C415582" w:rsidR="002E4D1F" w:rsidRPr="00937832" w:rsidRDefault="002E4D1F" w:rsidP="002E4D1F">
      <w:pPr>
        <w:spacing w:after="0" w:line="240" w:lineRule="auto"/>
        <w:rPr>
          <w:rFonts w:ascii="Times New Roman" w:eastAsia="標楷體" w:hAnsi="Times New Roman" w:cs="Times New Roman"/>
        </w:rPr>
      </w:pPr>
      <w:r w:rsidRPr="00937832">
        <w:rPr>
          <w:rFonts w:ascii="Times New Roman" w:eastAsia="標楷體" w:hAnsi="Times New Roman" w:cs="Times New Roman"/>
        </w:rPr>
        <w:t>Data Generation</w:t>
      </w:r>
    </w:p>
    <w:p w14:paraId="17D6D9C4" w14:textId="5BF2859C" w:rsidR="002E4D1F" w:rsidRPr="00496DA7" w:rsidRDefault="00A60CFF" w:rsidP="00A05203">
      <w:pPr>
        <w:spacing w:after="0" w:line="240" w:lineRule="auto"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設定一種運動鏈並</w:t>
      </w:r>
      <w:r w:rsidR="002E4D1F" w:rsidRPr="00496DA7">
        <w:rPr>
          <w:rFonts w:ascii="Times New Roman" w:eastAsia="標楷體" w:hAnsi="Times New Roman" w:cs="Times New Roman" w:hint="eastAsia"/>
        </w:rPr>
        <w:t>生成</w:t>
      </w:r>
      <w:r w:rsidR="00980A3A" w:rsidRPr="00496DA7">
        <w:rPr>
          <w:rFonts w:ascii="Times New Roman" w:eastAsia="標楷體" w:hAnsi="Times New Roman" w:cs="Times New Roman"/>
        </w:rPr>
        <w:t>設計變數</w:t>
      </w:r>
      <w:r w:rsidR="00A05203">
        <w:rPr>
          <w:rFonts w:ascii="Times New Roman" w:eastAsia="標楷體" w:hAnsi="Times New Roman" w:cs="Times New Roman" w:hint="eastAsia"/>
        </w:rPr>
        <w:t>（</w:t>
      </w:r>
      <w:r w:rsidR="00980A3A" w:rsidRPr="00496DA7">
        <w:rPr>
          <w:rFonts w:ascii="Times New Roman" w:eastAsia="標楷體" w:hAnsi="Times New Roman" w:cs="Times New Roman"/>
        </w:rPr>
        <w:t>四個桿長參數</w:t>
      </w:r>
      <w:r w:rsidR="00980A3A" w:rsidRPr="00496DA7">
        <w:rPr>
          <w:rFonts w:ascii="Times New Roman" w:eastAsia="標楷體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  <m:r>
          <w:rPr>
            <w:rFonts w:ascii="Cambria Math" w:eastAsia="標楷體" w:hAnsi="Cambria Math" w:cs="Times New Roman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</w:rPr>
              <m:t>3</m:t>
            </m:r>
          </m:sub>
        </m:sSub>
        <m:r>
          <w:rPr>
            <w:rFonts w:ascii="Cambria Math" w:eastAsia="標楷體" w:hAnsi="Cambria Math" w:cs="Times New Roman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</w:rPr>
              <m:t>7</m:t>
            </m:r>
          </m:sub>
        </m:sSub>
        <m:r>
          <w:rPr>
            <w:rFonts w:ascii="Cambria Math" w:eastAsia="標楷體" w:hAnsi="Cambria Math" w:cs="Times New Roman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</w:rPr>
              <m:t>8</m:t>
            </m:r>
          </m:sub>
        </m:sSub>
      </m:oMath>
      <w:r w:rsidR="00A05203">
        <w:rPr>
          <w:rFonts w:ascii="Times New Roman" w:eastAsia="標楷體" w:hAnsi="Times New Roman" w:cs="Times New Roman" w:hint="eastAsia"/>
        </w:rPr>
        <w:t>），</w:t>
      </w:r>
      <w:r w:rsidR="00980A3A" w:rsidRPr="00496DA7">
        <w:rPr>
          <w:rFonts w:ascii="Times New Roman" w:eastAsia="標楷體" w:hAnsi="Times New Roman" w:cs="Times New Roman"/>
        </w:rPr>
        <w:t>每組桿長對應質量</w:t>
      </w:r>
      <w:r w:rsidR="00980A3A" w:rsidRPr="00496DA7">
        <w:rPr>
          <w:rFonts w:ascii="Times New Roman" w:eastAsia="標楷體" w:hAnsi="Times New Roman" w:cs="Times New Roman"/>
        </w:rPr>
        <w:t xml:space="preserve"> </w:t>
      </w:r>
      <m:oMath>
        <m:r>
          <w:rPr>
            <w:rFonts w:ascii="Cambria Math" w:eastAsia="標楷體" w:hAnsi="Cambria Math" w:cs="Times New Roman" w:hint="eastAsia"/>
          </w:rPr>
          <m:t>m</m:t>
        </m:r>
      </m:oMath>
      <w:r w:rsidR="00980A3A" w:rsidRPr="00496DA7">
        <w:rPr>
          <w:rFonts w:ascii="Times New Roman" w:eastAsia="標楷體" w:hAnsi="Times New Roman" w:cs="Times New Roman"/>
        </w:rPr>
        <w:t xml:space="preserve"> </w:t>
      </w:r>
      <w:r w:rsidR="00980A3A" w:rsidRPr="00496DA7">
        <w:rPr>
          <w:rFonts w:ascii="Times New Roman" w:eastAsia="標楷體" w:hAnsi="Times New Roman" w:cs="Times New Roman"/>
        </w:rPr>
        <w:t>與轉動慣量</w:t>
      </w:r>
      <w:r w:rsidR="00980A3A" w:rsidRPr="00496DA7">
        <w:rPr>
          <w:rFonts w:ascii="Times New Roman" w:eastAsia="標楷體" w:hAnsi="Times New Roman" w:cs="Times New Roman"/>
        </w:rPr>
        <w:t xml:space="preserve"> </w:t>
      </w:r>
      <m:oMath>
        <m:r>
          <w:rPr>
            <w:rFonts w:ascii="Cambria Math" w:eastAsia="標楷體" w:hAnsi="Cambria Math" w:cs="Times New Roman"/>
          </w:rPr>
          <m:t>I</m:t>
        </m:r>
      </m:oMath>
      <w:r w:rsidR="00980A3A" w:rsidRPr="00496DA7">
        <w:rPr>
          <w:rFonts w:ascii="Times New Roman" w:eastAsia="標楷體" w:hAnsi="Times New Roman" w:cs="Times New Roman"/>
        </w:rPr>
        <w:t xml:space="preserve"> </w:t>
      </w:r>
      <w:r w:rsidR="00496DA7">
        <w:rPr>
          <w:rFonts w:ascii="Times New Roman" w:eastAsia="標楷體" w:hAnsi="Times New Roman" w:cs="Times New Roman" w:hint="eastAsia"/>
        </w:rPr>
        <w:t>分別</w:t>
      </w:r>
      <w:r w:rsidR="00980A3A" w:rsidRPr="00496DA7">
        <w:rPr>
          <w:rFonts w:ascii="Times New Roman" w:eastAsia="標楷體" w:hAnsi="Times New Roman" w:cs="Times New Roman"/>
        </w:rPr>
        <w:t>依式</w:t>
      </w:r>
      <w:r w:rsidR="00496DA7">
        <w:rPr>
          <w:rFonts w:ascii="Times New Roman" w:eastAsia="標楷體" w:hAnsi="Times New Roman" w:cs="Times New Roman" w:hint="eastAsia"/>
        </w:rPr>
        <w:t>(1)</w:t>
      </w:r>
      <w:r w:rsidR="00496DA7">
        <w:rPr>
          <w:rFonts w:ascii="Times New Roman" w:eastAsia="標楷體" w:hAnsi="Times New Roman" w:cs="Times New Roman" w:hint="eastAsia"/>
        </w:rPr>
        <w:t>與式</w:t>
      </w:r>
      <w:r w:rsidR="00496DA7">
        <w:rPr>
          <w:rFonts w:ascii="Times New Roman" w:eastAsia="標楷體" w:hAnsi="Times New Roman" w:cs="Times New Roman" w:hint="eastAsia"/>
        </w:rPr>
        <w:t>(2)</w:t>
      </w:r>
      <w:r w:rsidR="00980A3A" w:rsidRPr="00496DA7">
        <w:rPr>
          <w:rFonts w:ascii="Times New Roman" w:eastAsia="標楷體" w:hAnsi="Times New Roman" w:cs="Times New Roman"/>
        </w:rPr>
        <w:t>計算：</w:t>
      </w:r>
    </w:p>
    <w:p w14:paraId="4116F15A" w14:textId="77777777" w:rsidR="00496DA7" w:rsidRPr="00A60CFF" w:rsidRDefault="00496DA7" w:rsidP="00BF6B1A">
      <w:pPr>
        <w:spacing w:after="0" w:line="240" w:lineRule="auto"/>
        <w:rPr>
          <w:rFonts w:ascii="Times New Roman" w:eastAsia="標楷體" w:hAnsi="Times New Roman" w:cs="Times New Roman" w:hint="eastAsia"/>
        </w:rPr>
      </w:pPr>
    </w:p>
    <w:p w14:paraId="342D2BF6" w14:textId="03F57262" w:rsidR="00496DA7" w:rsidRPr="00496DA7" w:rsidRDefault="006A67F3" w:rsidP="00496DA7">
      <w:pPr>
        <w:spacing w:after="0" w:line="240" w:lineRule="auto"/>
        <w:jc w:val="right"/>
        <w:rPr>
          <w:rFonts w:ascii="Times New Roman" w:eastAsia="標楷體" w:hAnsi="Times New Roman" w:cs="Times New Roman" w:hint="eastAsia"/>
        </w:rPr>
      </w:pPr>
      <m:oMath>
        <m:r>
          <w:rPr>
            <w:rFonts w:ascii="Cambria Math" w:eastAsia="標楷體" w:hAnsi="Cambria Math" w:cs="Times New Roman"/>
          </w:rPr>
          <m:t>m=R⋅</m:t>
        </m:r>
        <m:r>
          <w:rPr>
            <w:rFonts w:ascii="Cambria Math" w:eastAsia="標楷體" w:hAnsi="Cambria Math" w:cs="Times New Roman"/>
          </w:rPr>
          <m:t>w</m:t>
        </m:r>
        <m:r>
          <w:rPr>
            <w:rFonts w:ascii="Cambria Math" w:eastAsia="標楷體" w:hAnsi="Cambria Math" w:cs="Times New Roman"/>
          </w:rPr>
          <m:t>⋅</m:t>
        </m:r>
        <m:r>
          <w:rPr>
            <w:rFonts w:ascii="Cambria Math" w:eastAsia="標楷體" w:hAnsi="Cambria Math" w:cs="Times New Roman"/>
          </w:rPr>
          <m:t>t</m:t>
        </m:r>
        <m:r>
          <w:rPr>
            <w:rFonts w:ascii="Cambria Math" w:eastAsia="標楷體" w:hAnsi="Cambria Math" w:cs="Times New Roman"/>
          </w:rPr>
          <m:t>⋅7850⋅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10</m:t>
            </m:r>
          </m:e>
          <m:sup>
            <m:r>
              <w:rPr>
                <w:rFonts w:ascii="Cambria Math" w:eastAsia="標楷體" w:hAnsi="Cambria Math" w:cs="Times New Roman"/>
              </w:rPr>
              <m:t>-9</m:t>
            </m:r>
          </m:sup>
        </m:sSup>
      </m:oMath>
      <w:r w:rsidR="00496DA7">
        <w:rPr>
          <w:rFonts w:ascii="Times New Roman" w:eastAsia="標楷體" w:hAnsi="Times New Roman" w:cs="Times New Roman"/>
        </w:rPr>
        <w:tab/>
      </w:r>
      <w:r w:rsidR="00496DA7">
        <w:rPr>
          <w:rFonts w:ascii="Times New Roman" w:eastAsia="標楷體" w:hAnsi="Times New Roman" w:cs="Times New Roman"/>
        </w:rPr>
        <w:tab/>
      </w:r>
      <w:r w:rsidR="00496DA7">
        <w:rPr>
          <w:rFonts w:ascii="Times New Roman" w:eastAsia="標楷體" w:hAnsi="Times New Roman" w:cs="Times New Roman"/>
        </w:rPr>
        <w:tab/>
      </w:r>
      <w:r w:rsidR="00496DA7">
        <w:rPr>
          <w:rFonts w:ascii="Times New Roman" w:eastAsia="標楷體" w:hAnsi="Times New Roman" w:cs="Times New Roman"/>
        </w:rPr>
        <w:tab/>
      </w:r>
      <w:r w:rsidR="00496DA7">
        <w:rPr>
          <w:rFonts w:ascii="Times New Roman" w:eastAsia="標楷體" w:hAnsi="Times New Roman" w:cs="Times New Roman"/>
        </w:rPr>
        <w:tab/>
      </w:r>
      <w:r w:rsidR="00496DA7">
        <w:rPr>
          <w:rFonts w:ascii="Times New Roman" w:eastAsia="標楷體" w:hAnsi="Times New Roman" w:cs="Times New Roman"/>
        </w:rPr>
        <w:tab/>
      </w:r>
      <w:r w:rsidR="00496DA7">
        <w:rPr>
          <w:rFonts w:ascii="Times New Roman" w:eastAsia="標楷體" w:hAnsi="Times New Roman" w:cs="Times New Roman"/>
        </w:rPr>
        <w:tab/>
      </w:r>
      <w:r w:rsidR="00496DA7">
        <w:rPr>
          <w:rFonts w:ascii="Times New Roman" w:eastAsia="標楷體" w:hAnsi="Times New Roman" w:cs="Times New Roman"/>
        </w:rPr>
        <w:tab/>
      </w:r>
      <w:r w:rsidR="00496DA7">
        <w:rPr>
          <w:rFonts w:ascii="Times New Roman" w:eastAsia="標楷體" w:hAnsi="Times New Roman" w:cs="Times New Roman" w:hint="eastAsia"/>
        </w:rPr>
        <w:t>(1)</w:t>
      </w:r>
    </w:p>
    <w:p w14:paraId="6B59A41A" w14:textId="38C8BAE2" w:rsidR="006A67F3" w:rsidRPr="00937832" w:rsidRDefault="00496DA7" w:rsidP="00496DA7">
      <w:pPr>
        <w:spacing w:after="0" w:line="240" w:lineRule="auto"/>
        <w:jc w:val="right"/>
        <w:rPr>
          <w:rFonts w:ascii="Times New Roman" w:eastAsia="標楷體" w:hAnsi="Times New Roman" w:cs="Times New Roman" w:hint="eastAsia"/>
        </w:rPr>
      </w:pPr>
      <m:oMath>
        <m:r>
          <w:rPr>
            <w:rFonts w:ascii="Cambria Math" w:eastAsia="標楷體" w:hAnsi="Cambria Math" w:cs="Times New Roman"/>
          </w:rPr>
          <m:t>I = 1/12 * m * (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R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 xml:space="preserve"> +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t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>)</m:t>
        </m:r>
      </m:oMath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(2)</w:t>
      </w:r>
    </w:p>
    <w:p w14:paraId="492B5A97" w14:textId="77777777" w:rsidR="00E823A5" w:rsidRDefault="00E823A5" w:rsidP="00A05203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3333EFEE" w14:textId="3B13E1B7" w:rsidR="00E823A5" w:rsidRDefault="00E823A5" w:rsidP="00E823A5">
      <w:pPr>
        <w:spacing w:after="0" w:line="240" w:lineRule="auto"/>
        <w:ind w:firstLine="480"/>
        <w:rPr>
          <w:rFonts w:ascii="Times New Roman" w:eastAsia="標楷體" w:hAnsi="Times New Roman" w:cs="Times New Roman"/>
        </w:rPr>
      </w:pPr>
      <w:r w:rsidRPr="00E823A5">
        <w:rPr>
          <w:rFonts w:ascii="Times New Roman" w:eastAsia="標楷體" w:hAnsi="Times New Roman" w:cs="Times New Roman"/>
        </w:rPr>
        <w:t>以五度為間隔模擬</w:t>
      </w:r>
      <w:r w:rsidRPr="00E823A5">
        <w:rPr>
          <w:rFonts w:ascii="Times New Roman" w:eastAsia="標楷體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w:rPr>
                <w:rFonts w:ascii="Cambria Math" w:eastAsia="標楷體" w:hAnsi="Cambria Math" w:cs="Times New Roman" w:hint="eastAsia"/>
              </w:rPr>
              <m:t>2</m:t>
            </m:r>
          </m:sub>
        </m:sSub>
        <m:r>
          <w:rPr>
            <w:rFonts w:ascii="Cambria Math" w:eastAsia="標楷體" w:hAnsi="Cambria Math" w:cs="Times New Roman"/>
          </w:rPr>
          <m:t>=0°</m:t>
        </m:r>
        <m:r>
          <w:rPr>
            <w:rFonts w:ascii="Cambria Math" w:eastAsia="標楷體" w:hAnsi="Cambria Math" w:cs="Cambria Math"/>
          </w:rPr>
          <m:t>∼</m:t>
        </m:r>
        <m:r>
          <w:rPr>
            <w:rFonts w:ascii="Cambria Math" w:eastAsia="標楷體" w:hAnsi="Cambria Math" w:cs="Times New Roman"/>
          </w:rPr>
          <m:t>355°</m:t>
        </m:r>
      </m:oMath>
      <w:r w:rsidRPr="00E823A5">
        <w:rPr>
          <w:rFonts w:ascii="Times New Roman" w:eastAsia="標楷體" w:hAnsi="Times New Roman" w:cs="Times New Roman"/>
        </w:rPr>
        <w:t>的完整機構運動週期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並利用理論模型生成</w:t>
      </w:r>
      <w:r w:rsidRPr="006364F9">
        <w:rPr>
          <w:rFonts w:ascii="Times New Roman" w:eastAsia="標楷體" w:hAnsi="Times New Roman" w:cs="Times New Roman" w:hint="eastAsia"/>
        </w:rPr>
        <w:t>傳力角、機械利益、驅動力矩等</w:t>
      </w:r>
      <w:r w:rsidRPr="00E823A5">
        <w:rPr>
          <w:rFonts w:ascii="Times New Roman" w:eastAsia="標楷體" w:hAnsi="Times New Roman" w:cs="Times New Roman"/>
        </w:rPr>
        <w:t>特性曲線作為輸入特徵</w:t>
      </w:r>
      <w:r w:rsidR="00A60CFF">
        <w:rPr>
          <w:rFonts w:ascii="Times New Roman" w:eastAsia="標楷體" w:hAnsi="Times New Roman" w:cs="Times New Roman" w:hint="eastAsia"/>
        </w:rPr>
        <w:t>（共</w:t>
      </w:r>
      <w:r w:rsidR="00A60CFF" w:rsidRPr="00A60CFF">
        <w:rPr>
          <w:rFonts w:ascii="Times New Roman" w:eastAsia="標楷體" w:hAnsi="Times New Roman" w:cs="Times New Roman"/>
        </w:rPr>
        <w:t xml:space="preserve">576 </w:t>
      </w:r>
      <w:r w:rsidR="00A60CFF" w:rsidRPr="00A60CFF">
        <w:rPr>
          <w:rFonts w:ascii="Times New Roman" w:eastAsia="標楷體" w:hAnsi="Times New Roman" w:cs="Times New Roman"/>
        </w:rPr>
        <w:t>維</w:t>
      </w:r>
      <w:r w:rsidR="00A60CFF">
        <w:rPr>
          <w:rFonts w:ascii="Times New Roman" w:eastAsia="標楷體" w:hAnsi="Times New Roman" w:cs="Times New Roman" w:hint="eastAsia"/>
        </w:rPr>
        <w:t>），接著更換運動鏈重複以上作業。</w:t>
      </w:r>
    </w:p>
    <w:p w14:paraId="08ADD6D4" w14:textId="77777777" w:rsidR="00A60CFF" w:rsidRDefault="00A60CFF" w:rsidP="00A60CFF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78FD2C46" w14:textId="0EADB07F" w:rsidR="00A60CFF" w:rsidRDefault="00A60CFF" w:rsidP="00A60CFF">
      <w:pPr>
        <w:spacing w:after="0" w:line="240" w:lineRule="auto"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完成資料蒐集後將</w:t>
      </w:r>
      <w:r w:rsidRPr="00A60CFF">
        <w:rPr>
          <w:rFonts w:ascii="Times New Roman" w:eastAsia="標楷體" w:hAnsi="Times New Roman" w:cs="Times New Roman"/>
        </w:rPr>
        <w:t>所有輸入特徵與輸出設計參數</w:t>
      </w:r>
      <w:r w:rsidR="0071119E">
        <w:rPr>
          <w:rFonts w:ascii="Times New Roman" w:eastAsia="標楷體" w:hAnsi="Times New Roman" w:cs="Times New Roman" w:hint="eastAsia"/>
        </w:rPr>
        <w:t>逐群</w:t>
      </w:r>
      <w:r w:rsidRPr="00A60CFF">
        <w:rPr>
          <w:rFonts w:ascii="Times New Roman" w:eastAsia="標楷體" w:hAnsi="Times New Roman" w:cs="Times New Roman"/>
        </w:rPr>
        <w:t>進行最小</w:t>
      </w:r>
      <w:r w:rsidRPr="00A60CFF">
        <w:rPr>
          <w:rFonts w:ascii="Times New Roman" w:eastAsia="標楷體" w:hAnsi="Times New Roman" w:cs="Times New Roman"/>
        </w:rPr>
        <w:t>–</w:t>
      </w:r>
      <w:r w:rsidRPr="00A60CFF">
        <w:rPr>
          <w:rFonts w:ascii="Times New Roman" w:eastAsia="標楷體" w:hAnsi="Times New Roman" w:cs="Times New Roman"/>
        </w:rPr>
        <w:t>最大正規化，避免特徵尺度不一致造成收斂不穩定</w:t>
      </w:r>
      <w:r>
        <w:rPr>
          <w:rFonts w:ascii="Times New Roman" w:eastAsia="標楷體" w:hAnsi="Times New Roman" w:cs="Times New Roman" w:hint="eastAsia"/>
        </w:rPr>
        <w:t>，方式如式</w:t>
      </w:r>
      <w:r>
        <w:rPr>
          <w:rFonts w:ascii="Times New Roman" w:eastAsia="標楷體" w:hAnsi="Times New Roman" w:cs="Times New Roman" w:hint="eastAsia"/>
        </w:rPr>
        <w:t>(3)</w:t>
      </w:r>
      <w:r>
        <w:rPr>
          <w:rFonts w:ascii="Times New Roman" w:eastAsia="標楷體" w:hAnsi="Times New Roman" w:cs="Times New Roman" w:hint="eastAsia"/>
        </w:rPr>
        <w:t>所示：</w:t>
      </w:r>
    </w:p>
    <w:p w14:paraId="7CC4F86C" w14:textId="77777777" w:rsidR="00BF6B1A" w:rsidRPr="0071119E" w:rsidRDefault="00BF6B1A" w:rsidP="00BF6B1A">
      <w:pPr>
        <w:spacing w:after="0" w:line="240" w:lineRule="auto"/>
        <w:rPr>
          <w:rFonts w:ascii="Times New Roman" w:eastAsia="標楷體" w:hAnsi="Times New Roman" w:cs="Times New Roman" w:hint="eastAsia"/>
        </w:rPr>
      </w:pPr>
    </w:p>
    <w:p w14:paraId="2EE00D48" w14:textId="2F7B4136" w:rsidR="00A60CFF" w:rsidRPr="00A60CFF" w:rsidRDefault="00A60CFF" w:rsidP="00A60CFF">
      <w:pPr>
        <w:spacing w:after="0" w:line="240" w:lineRule="auto"/>
        <w:jc w:val="right"/>
        <w:rPr>
          <w:rFonts w:ascii="Times New Roman" w:eastAsia="標楷體" w:hAnsi="Times New Roman" w:cs="Times New Roman" w:hint="eastAsia"/>
        </w:rPr>
      </w:pPr>
      <m:oMath>
        <m:acc>
          <m:accPr>
            <m:chr m:val="̃"/>
            <m:ctrlPr>
              <w:rPr>
                <w:rFonts w:ascii="Cambria Math" w:eastAsia="標楷體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i</m:t>
                </m:r>
              </m:sub>
            </m:sSub>
          </m:e>
        </m:acc>
        <m:r>
          <w:rPr>
            <w:rFonts w:ascii="Cambria Math" w:eastAsia="標楷體" w:hAnsi="Cambria Math" w:cs="Times New Roman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i</m:t>
                </m:r>
              </m:sub>
            </m:sSub>
            <m:r>
              <w:rPr>
                <w:rFonts w:ascii="Cambria Math" w:eastAsia="標楷體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i</m:t>
                </m:r>
                <m:r>
                  <w:rPr>
                    <w:rFonts w:ascii="Cambria Math" w:eastAsia="標楷體" w:hAnsi="Cambria Math" w:cs="Times New Roman"/>
                  </w:rPr>
                  <m:t>, min</m:t>
                </m:r>
              </m:sub>
            </m:sSub>
          </m:num>
          <m:den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i</m:t>
                </m:r>
                <m:r>
                  <w:rPr>
                    <w:rFonts w:ascii="Cambria Math" w:eastAsia="標楷體" w:hAnsi="Cambria Math" w:cs="Times New Roman"/>
                  </w:rPr>
                  <m:t>, max</m:t>
                </m:r>
              </m:sub>
            </m:sSub>
            <m:r>
              <w:rPr>
                <w:rFonts w:ascii="Cambria Math" w:eastAsia="標楷體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i</m:t>
                </m:r>
              </m:sub>
            </m:sSub>
            <m:r>
              <w:rPr>
                <w:rFonts w:ascii="Cambria Math" w:eastAsia="標楷體" w:hAnsi="Cambria Math" w:cs="Times New Roman"/>
              </w:rPr>
              <m:t>,min</m:t>
            </m:r>
          </m:den>
        </m:f>
      </m:oMath>
      <w:r w:rsidR="00BF6B1A">
        <w:rPr>
          <w:rFonts w:ascii="Times New Roman" w:eastAsia="標楷體" w:hAnsi="Times New Roman" w:cs="Times New Roman"/>
        </w:rPr>
        <w:tab/>
      </w:r>
      <w:r w:rsidR="00BF6B1A">
        <w:rPr>
          <w:rFonts w:ascii="Times New Roman" w:eastAsia="標楷體" w:hAnsi="Times New Roman" w:cs="Times New Roman"/>
        </w:rPr>
        <w:tab/>
      </w:r>
      <w:r w:rsidR="00BF6B1A">
        <w:rPr>
          <w:rFonts w:ascii="Times New Roman" w:eastAsia="標楷體" w:hAnsi="Times New Roman" w:cs="Times New Roman"/>
        </w:rPr>
        <w:tab/>
      </w:r>
      <w:r w:rsidR="00BF6B1A">
        <w:rPr>
          <w:rFonts w:ascii="Times New Roman" w:eastAsia="標楷體" w:hAnsi="Times New Roman" w:cs="Times New Roman"/>
        </w:rPr>
        <w:tab/>
      </w:r>
      <w:r w:rsidR="00BF6B1A">
        <w:rPr>
          <w:rFonts w:ascii="Times New Roman" w:eastAsia="標楷體" w:hAnsi="Times New Roman" w:cs="Times New Roman"/>
        </w:rPr>
        <w:tab/>
      </w:r>
      <w:r w:rsidR="00BF6B1A">
        <w:rPr>
          <w:rFonts w:ascii="Times New Roman" w:eastAsia="標楷體" w:hAnsi="Times New Roman" w:cs="Times New Roman"/>
        </w:rPr>
        <w:tab/>
      </w:r>
      <w:r w:rsidR="00BF6B1A">
        <w:rPr>
          <w:rFonts w:ascii="Times New Roman" w:eastAsia="標楷體" w:hAnsi="Times New Roman" w:cs="Times New Roman"/>
        </w:rPr>
        <w:tab/>
      </w:r>
      <w:r w:rsidR="00BF6B1A">
        <w:rPr>
          <w:rFonts w:ascii="Times New Roman" w:eastAsia="標楷體" w:hAnsi="Times New Roman" w:cs="Times New Roman"/>
        </w:rPr>
        <w:tab/>
      </w:r>
      <w:r w:rsidR="00BF6B1A">
        <w:rPr>
          <w:rFonts w:ascii="Times New Roman" w:eastAsia="標楷體" w:hAnsi="Times New Roman" w:cs="Times New Roman"/>
        </w:rPr>
        <w:tab/>
      </w:r>
      <w:r w:rsidR="00BF6B1A">
        <w:rPr>
          <w:rFonts w:ascii="Times New Roman" w:eastAsia="標楷體" w:hAnsi="Times New Roman" w:cs="Times New Roman" w:hint="eastAsia"/>
        </w:rPr>
        <w:t>(3)</w:t>
      </w:r>
    </w:p>
    <w:p w14:paraId="1C85EC82" w14:textId="77777777" w:rsidR="006364F9" w:rsidRDefault="006364F9" w:rsidP="00A05203">
      <w:pPr>
        <w:spacing w:after="0" w:line="240" w:lineRule="auto"/>
        <w:rPr>
          <w:rFonts w:ascii="Times New Roman" w:eastAsia="標楷體" w:hAnsi="Times New Roman" w:cs="Times New Roman" w:hint="eastAsia"/>
          <w:sz w:val="22"/>
          <w:szCs w:val="22"/>
        </w:rPr>
      </w:pPr>
    </w:p>
    <w:p w14:paraId="4B02DCF7" w14:textId="2627DC81" w:rsidR="002E4D1F" w:rsidRPr="006364F9" w:rsidRDefault="002E4D1F" w:rsidP="002E4D1F">
      <w:pPr>
        <w:spacing w:after="0" w:line="240" w:lineRule="auto"/>
        <w:rPr>
          <w:rFonts w:ascii="Times New Roman" w:eastAsia="標楷體" w:hAnsi="Times New Roman" w:cs="Times New Roman"/>
        </w:rPr>
      </w:pPr>
      <w:r w:rsidRPr="006364F9">
        <w:rPr>
          <w:rFonts w:ascii="Times New Roman" w:eastAsia="標楷體" w:hAnsi="Times New Roman" w:cs="Times New Roman"/>
        </w:rPr>
        <w:t>Machine Learning Model</w:t>
      </w:r>
    </w:p>
    <w:p w14:paraId="683C1B73" w14:textId="7BA0CA28" w:rsidR="00197B22" w:rsidRPr="00A60CFF" w:rsidRDefault="00197B22" w:rsidP="00EB4E9A">
      <w:pPr>
        <w:spacing w:after="0" w:line="240" w:lineRule="auto"/>
        <w:ind w:firstLine="480"/>
        <w:rPr>
          <w:rFonts w:ascii="Times New Roman" w:eastAsia="標楷體" w:hAnsi="Times New Roman" w:cs="Times New Roman"/>
        </w:rPr>
      </w:pPr>
      <w:r w:rsidRPr="00A60CFF">
        <w:rPr>
          <w:rFonts w:ascii="Times New Roman" w:eastAsia="標楷體" w:hAnsi="Times New Roman" w:cs="Times New Roman"/>
        </w:rPr>
        <w:t>採用多層感知機（</w:t>
      </w:r>
      <w:r w:rsidRPr="00A60CFF">
        <w:rPr>
          <w:rFonts w:ascii="Times New Roman" w:eastAsia="標楷體" w:hAnsi="Times New Roman" w:cs="Times New Roman"/>
        </w:rPr>
        <w:t>Multilayer Perceptron, MLP</w:t>
      </w:r>
      <w:r w:rsidRPr="00A60CFF">
        <w:rPr>
          <w:rFonts w:ascii="Times New Roman" w:eastAsia="標楷體" w:hAnsi="Times New Roman" w:cs="Times New Roman"/>
        </w:rPr>
        <w:t>），輸入層接受</w:t>
      </w:r>
      <w:r w:rsidRPr="00A60CFF">
        <w:rPr>
          <w:rFonts w:ascii="Times New Roman" w:eastAsia="標楷體" w:hAnsi="Times New Roman" w:cs="Times New Roman"/>
        </w:rPr>
        <w:t xml:space="preserve"> 576 </w:t>
      </w:r>
      <w:r w:rsidRPr="00A60CFF">
        <w:rPr>
          <w:rFonts w:ascii="Times New Roman" w:eastAsia="標楷體" w:hAnsi="Times New Roman" w:cs="Times New Roman"/>
        </w:rPr>
        <w:t>維撼動特徵向量，輸出為</w:t>
      </w:r>
      <w:r w:rsidRPr="00A60CFF">
        <w:rPr>
          <w:rFonts w:ascii="Times New Roman" w:eastAsia="標楷體" w:hAnsi="Times New Roman" w:cs="Times New Roman"/>
        </w:rPr>
        <w:t xml:space="preserve"> 4 </w:t>
      </w:r>
      <w:r w:rsidRPr="00A60CFF">
        <w:rPr>
          <w:rFonts w:ascii="Times New Roman" w:eastAsia="標楷體" w:hAnsi="Times New Roman" w:cs="Times New Roman"/>
        </w:rPr>
        <w:t>維設計參數。</w:t>
      </w:r>
      <w:r w:rsidRPr="00EB4E9A">
        <w:rPr>
          <w:rFonts w:ascii="Times New Roman" w:eastAsia="標楷體" w:hAnsi="Times New Roman" w:cs="Times New Roman"/>
        </w:rPr>
        <w:t>訓練</w:t>
      </w:r>
      <w:r w:rsidR="00EB4E9A">
        <w:rPr>
          <w:rFonts w:ascii="Times New Roman" w:eastAsia="標楷體" w:hAnsi="Times New Roman" w:cs="Times New Roman" w:hint="eastAsia"/>
        </w:rPr>
        <w:t>時</w:t>
      </w:r>
      <w:r w:rsidRPr="00EB4E9A">
        <w:rPr>
          <w:rFonts w:ascii="Times New Roman" w:eastAsia="標楷體" w:hAnsi="Times New Roman" w:cs="Times New Roman"/>
        </w:rPr>
        <w:t>使用</w:t>
      </w:r>
      <w:r w:rsidRPr="00EB4E9A">
        <w:rPr>
          <w:rFonts w:ascii="Times New Roman" w:eastAsia="標楷體" w:hAnsi="Times New Roman" w:cs="Times New Roman"/>
        </w:rPr>
        <w:t xml:space="preserve"> 80% </w:t>
      </w:r>
      <w:r w:rsidRPr="00EB4E9A">
        <w:rPr>
          <w:rFonts w:ascii="Times New Roman" w:eastAsia="標楷體" w:hAnsi="Times New Roman" w:cs="Times New Roman"/>
        </w:rPr>
        <w:t>資料作為訓練集，</w:t>
      </w:r>
      <w:r w:rsidRPr="00EB4E9A">
        <w:rPr>
          <w:rFonts w:ascii="Times New Roman" w:eastAsia="標楷體" w:hAnsi="Times New Roman" w:cs="Times New Roman"/>
        </w:rPr>
        <w:t xml:space="preserve">20% </w:t>
      </w:r>
      <w:r w:rsidRPr="00EB4E9A">
        <w:rPr>
          <w:rFonts w:ascii="Times New Roman" w:eastAsia="標楷體" w:hAnsi="Times New Roman" w:cs="Times New Roman"/>
        </w:rPr>
        <w:t>為驗證集</w:t>
      </w:r>
      <w:r w:rsidR="00EB4E9A">
        <w:rPr>
          <w:rFonts w:ascii="Times New Roman" w:eastAsia="標楷體" w:hAnsi="Times New Roman" w:cs="Times New Roman" w:hint="eastAsia"/>
        </w:rPr>
        <w:t>，</w:t>
      </w:r>
      <w:r w:rsidRPr="00EB4E9A">
        <w:rPr>
          <w:rFonts w:ascii="Times New Roman" w:eastAsia="標楷體" w:hAnsi="Times New Roman" w:cs="Times New Roman"/>
        </w:rPr>
        <w:t>損失函數</w:t>
      </w:r>
      <w:r w:rsidR="00EB4E9A">
        <w:rPr>
          <w:rFonts w:ascii="Times New Roman" w:eastAsia="標楷體" w:hAnsi="Times New Roman" w:cs="Times New Roman" w:hint="eastAsia"/>
        </w:rPr>
        <w:t>的部分</w:t>
      </w:r>
      <w:r w:rsidRPr="00EB4E9A">
        <w:rPr>
          <w:rFonts w:ascii="Times New Roman" w:eastAsia="標楷體" w:hAnsi="Times New Roman" w:cs="Times New Roman"/>
        </w:rPr>
        <w:t>使用均方誤差（</w:t>
      </w:r>
      <w:r w:rsidRPr="00EB4E9A">
        <w:rPr>
          <w:rFonts w:ascii="Times New Roman" w:eastAsia="標楷體" w:hAnsi="Times New Roman" w:cs="Times New Roman"/>
        </w:rPr>
        <w:t>MSE</w:t>
      </w:r>
      <w:r w:rsidRPr="00EB4E9A">
        <w:rPr>
          <w:rFonts w:ascii="Times New Roman" w:eastAsia="標楷體" w:hAnsi="Times New Roman" w:cs="Times New Roman"/>
        </w:rPr>
        <w:t>）</w:t>
      </w:r>
      <w:r w:rsidR="00EB4E9A">
        <w:rPr>
          <w:rFonts w:ascii="Times New Roman" w:eastAsia="標楷體" w:hAnsi="Times New Roman" w:cs="Times New Roman" w:hint="eastAsia"/>
        </w:rPr>
        <w:t>作為判斷依據，並</w:t>
      </w:r>
      <w:r w:rsidRPr="00A60CFF">
        <w:rPr>
          <w:rFonts w:ascii="Times New Roman" w:eastAsia="標楷體" w:hAnsi="Times New Roman" w:cs="Times New Roman"/>
        </w:rPr>
        <w:t>使用</w:t>
      </w:r>
      <w:r w:rsidRPr="00A60CFF">
        <w:rPr>
          <w:rFonts w:ascii="Times New Roman" w:eastAsia="標楷體" w:hAnsi="Times New Roman" w:cs="Times New Roman"/>
        </w:rPr>
        <w:t xml:space="preserve"> Adam </w:t>
      </w:r>
      <w:r w:rsidRPr="00A60CFF">
        <w:rPr>
          <w:rFonts w:ascii="Times New Roman" w:eastAsia="標楷體" w:hAnsi="Times New Roman" w:cs="Times New Roman"/>
        </w:rPr>
        <w:t>優化器進行迭代訓練</w:t>
      </w:r>
      <w:r w:rsidR="00EB4E9A">
        <w:rPr>
          <w:rFonts w:ascii="Times New Roman" w:eastAsia="標楷體" w:hAnsi="Times New Roman" w:cs="Times New Roman" w:hint="eastAsia"/>
        </w:rPr>
        <w:t>。</w:t>
      </w:r>
    </w:p>
    <w:p w14:paraId="5EAC6DCA" w14:textId="77777777" w:rsidR="00197B22" w:rsidRDefault="00197B22" w:rsidP="00197B22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3AD53A5A" w14:textId="28FB39E4" w:rsidR="00EB4E9A" w:rsidRPr="006713C4" w:rsidRDefault="00EB4E9A" w:rsidP="006713C4">
      <w:pPr>
        <w:pStyle w:val="a9"/>
        <w:numPr>
          <w:ilvl w:val="0"/>
          <w:numId w:val="6"/>
        </w:numPr>
        <w:spacing w:after="0" w:line="240" w:lineRule="auto"/>
        <w:rPr>
          <w:rFonts w:ascii="Times New Roman" w:eastAsia="標楷體" w:hAnsi="Times New Roman" w:cs="Times New Roman"/>
          <w:b/>
          <w:bCs/>
        </w:rPr>
      </w:pPr>
      <w:r w:rsidRPr="006713C4">
        <w:rPr>
          <w:rFonts w:ascii="Times New Roman" w:eastAsia="標楷體" w:hAnsi="Times New Roman" w:cs="Times New Roman"/>
          <w:b/>
          <w:bCs/>
        </w:rPr>
        <w:t>Prediction &amp; Validation</w:t>
      </w:r>
    </w:p>
    <w:p w14:paraId="1C7BC362" w14:textId="53034803" w:rsidR="00204AC0" w:rsidRPr="00204AC0" w:rsidRDefault="00EB4E9A" w:rsidP="00204AC0">
      <w:pPr>
        <w:spacing w:after="0" w:line="240" w:lineRule="auto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輸入</w:t>
      </w:r>
      <w:r w:rsidR="00204AC0">
        <w:rPr>
          <w:rFonts w:ascii="Times New Roman" w:eastAsia="標楷體" w:hAnsi="Times New Roman" w:cs="Times New Roman" w:hint="eastAsia"/>
        </w:rPr>
        <w:t>參數：</w:t>
      </w:r>
    </w:p>
    <w:p w14:paraId="559EAE36" w14:textId="77777777" w:rsidR="00204AC0" w:rsidRDefault="00EB4E9A" w:rsidP="00204AC0">
      <w:pPr>
        <w:pStyle w:val="a9"/>
        <w:numPr>
          <w:ilvl w:val="0"/>
          <w:numId w:val="29"/>
        </w:numPr>
        <w:spacing w:after="0" w:line="240" w:lineRule="auto"/>
        <w:rPr>
          <w:rFonts w:ascii="Times New Roman" w:eastAsia="標楷體" w:hAnsi="Times New Roman" w:cs="Times New Roman"/>
        </w:rPr>
      </w:pPr>
      <w:r w:rsidRPr="00204AC0">
        <w:rPr>
          <w:rFonts w:ascii="Times New Roman" w:eastAsia="標楷體" w:hAnsi="Times New Roman" w:cs="Times New Roman" w:hint="eastAsia"/>
        </w:rPr>
        <w:t>n</w:t>
      </w:r>
      <w:r w:rsidRPr="00204AC0">
        <w:rPr>
          <w:rFonts w:ascii="Times New Roman" w:eastAsia="標楷體" w:hAnsi="Times New Roman" w:cs="Times New Roman" w:hint="eastAsia"/>
        </w:rPr>
        <w:t>條</w:t>
      </w:r>
      <w:r w:rsidRPr="00204AC0">
        <w:rPr>
          <w:rFonts w:ascii="Times New Roman" w:eastAsia="標楷體" w:hAnsi="Times New Roman" w:cs="Times New Roman"/>
        </w:rPr>
        <w:t>欲達成之</w:t>
      </w:r>
      <w:r w:rsidRPr="00204AC0">
        <w:rPr>
          <w:rFonts w:ascii="Times New Roman" w:eastAsia="標楷體" w:hAnsi="Times New Roman" w:cs="Times New Roman" w:hint="eastAsia"/>
        </w:rPr>
        <w:t>性能</w:t>
      </w:r>
      <w:r w:rsidRPr="00204AC0">
        <w:rPr>
          <w:rFonts w:ascii="Times New Roman" w:eastAsia="標楷體" w:hAnsi="Times New Roman" w:cs="Times New Roman"/>
        </w:rPr>
        <w:t>曲線</w:t>
      </w:r>
    </w:p>
    <w:p w14:paraId="6FCB90ED" w14:textId="7A61C536" w:rsidR="00204AC0" w:rsidRPr="00204AC0" w:rsidRDefault="00204AC0" w:rsidP="00204AC0">
      <w:pPr>
        <w:pStyle w:val="a9"/>
        <w:numPr>
          <w:ilvl w:val="0"/>
          <w:numId w:val="29"/>
        </w:numPr>
        <w:spacing w:after="0" w:line="240" w:lineRule="auto"/>
        <w:rPr>
          <w:rFonts w:ascii="Times New Roman" w:eastAsia="標楷體" w:hAnsi="Times New Roman" w:cs="Times New Roman"/>
        </w:rPr>
      </w:pPr>
      <w:r w:rsidRPr="00204AC0">
        <w:rPr>
          <w:rFonts w:ascii="Times New Roman" w:eastAsia="標楷體" w:hAnsi="Times New Roman" w:cs="Times New Roman" w:hint="eastAsia"/>
        </w:rPr>
        <w:t>指定</w:t>
      </w:r>
      <w:r>
        <w:rPr>
          <w:rFonts w:ascii="Times New Roman" w:eastAsia="標楷體" w:hAnsi="Times New Roman" w:cs="Times New Roman" w:hint="eastAsia"/>
        </w:rPr>
        <w:t>運動鏈</w:t>
      </w:r>
    </w:p>
    <w:p w14:paraId="39D156AD" w14:textId="77777777" w:rsidR="00204AC0" w:rsidRDefault="00204AC0" w:rsidP="00204AC0">
      <w:pPr>
        <w:spacing w:after="0" w:line="24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期望輸出結果：</w:t>
      </w:r>
    </w:p>
    <w:p w14:paraId="02894CA4" w14:textId="77777777" w:rsidR="00204AC0" w:rsidRPr="00204AC0" w:rsidRDefault="00204AC0" w:rsidP="00204AC0">
      <w:pPr>
        <w:pStyle w:val="a9"/>
        <w:numPr>
          <w:ilvl w:val="0"/>
          <w:numId w:val="30"/>
        </w:numPr>
        <w:spacing w:after="0" w:line="240" w:lineRule="auto"/>
        <w:rPr>
          <w:rFonts w:ascii="Times New Roman" w:eastAsia="標楷體" w:hAnsi="Times New Roman" w:cs="Times New Roman"/>
        </w:rPr>
      </w:pPr>
      <w:r w:rsidRPr="00204AC0">
        <w:rPr>
          <w:rFonts w:ascii="Times New Roman" w:eastAsia="標楷體" w:hAnsi="Times New Roman" w:cs="Times New Roman" w:hint="eastAsia"/>
        </w:rPr>
        <w:t>2-5</w:t>
      </w:r>
      <w:r w:rsidR="00EB4E9A" w:rsidRPr="00204AC0">
        <w:rPr>
          <w:rFonts w:ascii="Times New Roman" w:eastAsia="標楷體" w:hAnsi="Times New Roman" w:cs="Times New Roman"/>
        </w:rPr>
        <w:t>組預估之桿件參數。</w:t>
      </w:r>
    </w:p>
    <w:p w14:paraId="0D96B293" w14:textId="77777777" w:rsidR="00204AC0" w:rsidRDefault="00204AC0" w:rsidP="00204AC0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0DBBF3FE" w14:textId="77777777" w:rsidR="00204AC0" w:rsidRDefault="006713C4" w:rsidP="00204AC0">
      <w:pPr>
        <w:spacing w:after="0" w:line="24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驗證方式</w:t>
      </w:r>
    </w:p>
    <w:p w14:paraId="7CE67585" w14:textId="5F990E06" w:rsidR="00EB4E9A" w:rsidRDefault="006713C4" w:rsidP="00204AC0">
      <w:pPr>
        <w:spacing w:after="0" w:line="240" w:lineRule="auto"/>
        <w:ind w:firstLine="480"/>
        <w:rPr>
          <w:rFonts w:ascii="Times New Roman" w:eastAsia="標楷體" w:hAnsi="Times New Roman" w:cs="Times New Roman"/>
        </w:rPr>
      </w:pPr>
      <w:r w:rsidRPr="006713C4">
        <w:rPr>
          <w:rFonts w:ascii="Times New Roman" w:eastAsia="標楷體" w:hAnsi="Times New Roman" w:cs="Times New Roman"/>
        </w:rPr>
        <w:t>將預測結果帶入</w:t>
      </w:r>
      <w:r>
        <w:rPr>
          <w:rFonts w:ascii="Times New Roman" w:eastAsia="標楷體" w:hAnsi="Times New Roman" w:cs="Times New Roman" w:hint="eastAsia"/>
        </w:rPr>
        <w:t>理論模型中重新計算其性能曲線，並</w:t>
      </w:r>
      <w:r w:rsidRPr="006713C4">
        <w:rPr>
          <w:rFonts w:ascii="Times New Roman" w:eastAsia="標楷體" w:hAnsi="Times New Roman" w:cs="Times New Roman"/>
        </w:rPr>
        <w:t>使用</w:t>
      </w:r>
      <w:r w:rsidRPr="006713C4">
        <w:rPr>
          <w:rFonts w:ascii="Times New Roman" w:eastAsia="標楷體" w:hAnsi="Times New Roman" w:cs="Times New Roman"/>
        </w:rPr>
        <w:t xml:space="preserve"> RMSE</w:t>
      </w:r>
      <w:r w:rsidRPr="006713C4">
        <w:rPr>
          <w:rFonts w:ascii="Times New Roman" w:eastAsia="標楷體" w:hAnsi="Times New Roman" w:cs="Times New Roman"/>
        </w:rPr>
        <w:t>、最大誤差、曲線相似度</w:t>
      </w:r>
      <w:r>
        <w:rPr>
          <w:rFonts w:ascii="Times New Roman" w:eastAsia="標楷體" w:hAnsi="Times New Roman" w:cs="Times New Roman" w:hint="eastAsia"/>
        </w:rPr>
        <w:t>等方式</w:t>
      </w:r>
      <w:r w:rsidRPr="006713C4">
        <w:rPr>
          <w:rFonts w:ascii="Times New Roman" w:eastAsia="標楷體" w:hAnsi="Times New Roman" w:cs="Times New Roman"/>
        </w:rPr>
        <w:t>進行與輸入之目標曲線</w:t>
      </w:r>
      <w:r>
        <w:rPr>
          <w:rFonts w:ascii="Times New Roman" w:eastAsia="標楷體" w:hAnsi="Times New Roman" w:cs="Times New Roman" w:hint="eastAsia"/>
        </w:rPr>
        <w:t>之</w:t>
      </w:r>
      <w:r w:rsidRPr="006713C4">
        <w:rPr>
          <w:rFonts w:ascii="Times New Roman" w:eastAsia="標楷體" w:hAnsi="Times New Roman" w:cs="Times New Roman"/>
        </w:rPr>
        <w:t>比對</w:t>
      </w:r>
      <w:r w:rsidR="00204AC0">
        <w:rPr>
          <w:rFonts w:ascii="Times New Roman" w:eastAsia="標楷體" w:hAnsi="Times New Roman" w:cs="Times New Roman" w:hint="eastAsia"/>
        </w:rPr>
        <w:t>。</w:t>
      </w:r>
    </w:p>
    <w:p w14:paraId="22D332AC" w14:textId="77777777" w:rsidR="00204AC0" w:rsidRDefault="00204AC0" w:rsidP="00204AC0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4000647D" w14:textId="488EC377" w:rsidR="00204AC0" w:rsidRDefault="00204AC0" w:rsidP="00204AC0">
      <w:pPr>
        <w:spacing w:after="0" w:line="240" w:lineRule="auto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模型評估</w:t>
      </w:r>
    </w:p>
    <w:p w14:paraId="2BA54E9A" w14:textId="6011BC10" w:rsidR="00204AC0" w:rsidRPr="00204AC0" w:rsidRDefault="00204AC0" w:rsidP="00EB4E9A">
      <w:pPr>
        <w:spacing w:after="0" w:line="240" w:lineRule="auto"/>
        <w:ind w:firstLine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輸入相似曲線以</w:t>
      </w:r>
      <w:r w:rsidRPr="00204AC0">
        <w:rPr>
          <w:rFonts w:ascii="Times New Roman" w:eastAsia="標楷體" w:hAnsi="Times New Roman" w:cs="Times New Roman"/>
        </w:rPr>
        <w:t>評估模型對輸入曲線微幅變異的魯棒性，以及所推薦設計在物理可行性與製造容許範圍內的穩定性。</w:t>
      </w:r>
    </w:p>
    <w:p w14:paraId="496D5510" w14:textId="47F3FCCD" w:rsidR="002E4D1F" w:rsidRPr="00204AC0" w:rsidRDefault="002E4D1F" w:rsidP="002E4D1F">
      <w:pPr>
        <w:spacing w:after="0" w:line="240" w:lineRule="auto"/>
        <w:rPr>
          <w:rFonts w:ascii="Times New Roman" w:eastAsia="標楷體" w:hAnsi="Times New Roman" w:cs="Times New Roman" w:hint="eastAsia"/>
          <w:b/>
          <w:bCs/>
        </w:rPr>
      </w:pPr>
    </w:p>
    <w:sectPr w:rsidR="002E4D1F" w:rsidRPr="00204AC0" w:rsidSect="00D1306E">
      <w:pgSz w:w="11906" w:h="16838"/>
      <w:pgMar w:top="568" w:right="991" w:bottom="1135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7E57C" w14:textId="77777777" w:rsidR="00E92A64" w:rsidRDefault="00E92A64" w:rsidP="004852DB">
      <w:pPr>
        <w:spacing w:after="0" w:line="240" w:lineRule="auto"/>
      </w:pPr>
      <w:r>
        <w:separator/>
      </w:r>
    </w:p>
  </w:endnote>
  <w:endnote w:type="continuationSeparator" w:id="0">
    <w:p w14:paraId="5EC79957" w14:textId="77777777" w:rsidR="00E92A64" w:rsidRDefault="00E92A64" w:rsidP="00485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1510A" w14:textId="77777777" w:rsidR="00E92A64" w:rsidRDefault="00E92A64" w:rsidP="004852DB">
      <w:pPr>
        <w:spacing w:after="0" w:line="240" w:lineRule="auto"/>
      </w:pPr>
      <w:r>
        <w:separator/>
      </w:r>
    </w:p>
  </w:footnote>
  <w:footnote w:type="continuationSeparator" w:id="0">
    <w:p w14:paraId="75F0D566" w14:textId="77777777" w:rsidR="00E92A64" w:rsidRDefault="00E92A64" w:rsidP="00485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14A10"/>
    <w:multiLevelType w:val="hybridMultilevel"/>
    <w:tmpl w:val="205A9682"/>
    <w:lvl w:ilvl="0" w:tplc="964093CE">
      <w:start w:val="1"/>
      <w:numFmt w:val="bullet"/>
      <w:lvlText w:val="-"/>
      <w:lvlJc w:val="left"/>
      <w:pPr>
        <w:ind w:left="54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2849F5"/>
    <w:multiLevelType w:val="hybridMultilevel"/>
    <w:tmpl w:val="F1EA6282"/>
    <w:lvl w:ilvl="0" w:tplc="548E1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F3326E"/>
    <w:multiLevelType w:val="hybridMultilevel"/>
    <w:tmpl w:val="B08217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F73586"/>
    <w:multiLevelType w:val="hybridMultilevel"/>
    <w:tmpl w:val="30849C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0E26772"/>
    <w:multiLevelType w:val="hybridMultilevel"/>
    <w:tmpl w:val="B0702B1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151876F2"/>
    <w:multiLevelType w:val="hybridMultilevel"/>
    <w:tmpl w:val="D610DAF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63E0106"/>
    <w:multiLevelType w:val="hybridMultilevel"/>
    <w:tmpl w:val="C9EACB2E"/>
    <w:lvl w:ilvl="0" w:tplc="964093CE">
      <w:start w:val="1"/>
      <w:numFmt w:val="bullet"/>
      <w:lvlText w:val="-"/>
      <w:lvlJc w:val="left"/>
      <w:pPr>
        <w:ind w:left="54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A6A1B88"/>
    <w:multiLevelType w:val="hybridMultilevel"/>
    <w:tmpl w:val="DC94B10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C1C1DEF"/>
    <w:multiLevelType w:val="hybridMultilevel"/>
    <w:tmpl w:val="04E4DC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106213A"/>
    <w:multiLevelType w:val="hybridMultilevel"/>
    <w:tmpl w:val="BC92BDEC"/>
    <w:lvl w:ilvl="0" w:tplc="964093CE">
      <w:start w:val="1"/>
      <w:numFmt w:val="bullet"/>
      <w:lvlText w:val="-"/>
      <w:lvlJc w:val="left"/>
      <w:pPr>
        <w:ind w:left="540" w:hanging="360"/>
      </w:pPr>
      <w:rPr>
        <w:rFonts w:ascii="Times New Roman" w:eastAsia="標楷體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0" w15:restartNumberingAfterBreak="0">
    <w:nsid w:val="24A177DE"/>
    <w:multiLevelType w:val="hybridMultilevel"/>
    <w:tmpl w:val="67F46BC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24F63350"/>
    <w:multiLevelType w:val="multilevel"/>
    <w:tmpl w:val="6D62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043E42"/>
    <w:multiLevelType w:val="hybridMultilevel"/>
    <w:tmpl w:val="6AB628E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8987B7B"/>
    <w:multiLevelType w:val="hybridMultilevel"/>
    <w:tmpl w:val="5B32EB1E"/>
    <w:lvl w:ilvl="0" w:tplc="4420E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A17793D"/>
    <w:multiLevelType w:val="hybridMultilevel"/>
    <w:tmpl w:val="F432C468"/>
    <w:lvl w:ilvl="0" w:tplc="964093CE">
      <w:start w:val="1"/>
      <w:numFmt w:val="bullet"/>
      <w:lvlText w:val="-"/>
      <w:lvlJc w:val="left"/>
      <w:pPr>
        <w:ind w:left="54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26C0BC6"/>
    <w:multiLevelType w:val="hybridMultilevel"/>
    <w:tmpl w:val="BB32045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 w15:restartNumberingAfterBreak="0">
    <w:nsid w:val="34AF67FA"/>
    <w:multiLevelType w:val="hybridMultilevel"/>
    <w:tmpl w:val="6344A8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C3B6929"/>
    <w:multiLevelType w:val="hybridMultilevel"/>
    <w:tmpl w:val="342026E0"/>
    <w:lvl w:ilvl="0" w:tplc="964093CE">
      <w:start w:val="1"/>
      <w:numFmt w:val="bullet"/>
      <w:lvlText w:val="-"/>
      <w:lvlJc w:val="left"/>
      <w:pPr>
        <w:ind w:left="54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56C06D8"/>
    <w:multiLevelType w:val="hybridMultilevel"/>
    <w:tmpl w:val="5BFEA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9492E27"/>
    <w:multiLevelType w:val="hybridMultilevel"/>
    <w:tmpl w:val="ABE84D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C3007DA"/>
    <w:multiLevelType w:val="hybridMultilevel"/>
    <w:tmpl w:val="E3920B60"/>
    <w:lvl w:ilvl="0" w:tplc="964093CE">
      <w:start w:val="1"/>
      <w:numFmt w:val="bullet"/>
      <w:lvlText w:val="-"/>
      <w:lvlJc w:val="left"/>
      <w:pPr>
        <w:ind w:left="54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C896AC9"/>
    <w:multiLevelType w:val="hybridMultilevel"/>
    <w:tmpl w:val="0704A058"/>
    <w:lvl w:ilvl="0" w:tplc="DBD4D68A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1806CEF"/>
    <w:multiLevelType w:val="hybridMultilevel"/>
    <w:tmpl w:val="91D8B0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51A19F2"/>
    <w:multiLevelType w:val="hybridMultilevel"/>
    <w:tmpl w:val="32E4A77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5CE6366A"/>
    <w:multiLevelType w:val="hybridMultilevel"/>
    <w:tmpl w:val="7B6427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F4768EF"/>
    <w:multiLevelType w:val="hybridMultilevel"/>
    <w:tmpl w:val="B8621EA8"/>
    <w:lvl w:ilvl="0" w:tplc="964093CE">
      <w:start w:val="1"/>
      <w:numFmt w:val="bullet"/>
      <w:lvlText w:val="-"/>
      <w:lvlJc w:val="left"/>
      <w:pPr>
        <w:ind w:left="725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80"/>
      </w:pPr>
      <w:rPr>
        <w:rFonts w:ascii="Wingdings" w:hAnsi="Wingdings" w:hint="default"/>
      </w:rPr>
    </w:lvl>
  </w:abstractNum>
  <w:abstractNum w:abstractNumId="26" w15:restartNumberingAfterBreak="0">
    <w:nsid w:val="617D4D19"/>
    <w:multiLevelType w:val="hybridMultilevel"/>
    <w:tmpl w:val="0BA03A7E"/>
    <w:lvl w:ilvl="0" w:tplc="964093CE">
      <w:start w:val="1"/>
      <w:numFmt w:val="bullet"/>
      <w:lvlText w:val="-"/>
      <w:lvlJc w:val="left"/>
      <w:pPr>
        <w:ind w:left="54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8820258"/>
    <w:multiLevelType w:val="hybridMultilevel"/>
    <w:tmpl w:val="12F6ED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EDD6BDF"/>
    <w:multiLevelType w:val="hybridMultilevel"/>
    <w:tmpl w:val="35BCE21E"/>
    <w:lvl w:ilvl="0" w:tplc="964093CE">
      <w:start w:val="1"/>
      <w:numFmt w:val="bullet"/>
      <w:lvlText w:val="-"/>
      <w:lvlJc w:val="left"/>
      <w:pPr>
        <w:ind w:left="54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50E742B"/>
    <w:multiLevelType w:val="hybridMultilevel"/>
    <w:tmpl w:val="B27CB874"/>
    <w:lvl w:ilvl="0" w:tplc="964093CE">
      <w:start w:val="1"/>
      <w:numFmt w:val="bullet"/>
      <w:lvlText w:val="-"/>
      <w:lvlJc w:val="left"/>
      <w:pPr>
        <w:ind w:left="725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80"/>
      </w:pPr>
      <w:rPr>
        <w:rFonts w:ascii="Wingdings" w:hAnsi="Wingdings" w:hint="default"/>
      </w:rPr>
    </w:lvl>
  </w:abstractNum>
  <w:num w:numId="1" w16cid:durableId="368797252">
    <w:abstractNumId w:val="8"/>
  </w:num>
  <w:num w:numId="2" w16cid:durableId="683745768">
    <w:abstractNumId w:val="21"/>
  </w:num>
  <w:num w:numId="3" w16cid:durableId="774138384">
    <w:abstractNumId w:val="18"/>
  </w:num>
  <w:num w:numId="4" w16cid:durableId="1855993740">
    <w:abstractNumId w:val="1"/>
  </w:num>
  <w:num w:numId="5" w16cid:durableId="120223005">
    <w:abstractNumId w:val="16"/>
  </w:num>
  <w:num w:numId="6" w16cid:durableId="1299339584">
    <w:abstractNumId w:val="13"/>
  </w:num>
  <w:num w:numId="7" w16cid:durableId="650641756">
    <w:abstractNumId w:val="19"/>
  </w:num>
  <w:num w:numId="8" w16cid:durableId="762065718">
    <w:abstractNumId w:val="9"/>
  </w:num>
  <w:num w:numId="9" w16cid:durableId="1456098250">
    <w:abstractNumId w:val="20"/>
  </w:num>
  <w:num w:numId="10" w16cid:durableId="1837502414">
    <w:abstractNumId w:val="6"/>
  </w:num>
  <w:num w:numId="11" w16cid:durableId="1923946511">
    <w:abstractNumId w:val="17"/>
  </w:num>
  <w:num w:numId="12" w16cid:durableId="893735206">
    <w:abstractNumId w:val="26"/>
  </w:num>
  <w:num w:numId="13" w16cid:durableId="746072015">
    <w:abstractNumId w:val="25"/>
  </w:num>
  <w:num w:numId="14" w16cid:durableId="870920562">
    <w:abstractNumId w:val="7"/>
  </w:num>
  <w:num w:numId="15" w16cid:durableId="1010642672">
    <w:abstractNumId w:val="29"/>
  </w:num>
  <w:num w:numId="16" w16cid:durableId="1699966446">
    <w:abstractNumId w:val="12"/>
  </w:num>
  <w:num w:numId="17" w16cid:durableId="1235628671">
    <w:abstractNumId w:val="0"/>
  </w:num>
  <w:num w:numId="18" w16cid:durableId="1301233293">
    <w:abstractNumId w:val="28"/>
  </w:num>
  <w:num w:numId="19" w16cid:durableId="1842351669">
    <w:abstractNumId w:val="14"/>
  </w:num>
  <w:num w:numId="20" w16cid:durableId="193542004">
    <w:abstractNumId w:val="10"/>
  </w:num>
  <w:num w:numId="21" w16cid:durableId="1253589001">
    <w:abstractNumId w:val="23"/>
  </w:num>
  <w:num w:numId="22" w16cid:durableId="457801585">
    <w:abstractNumId w:val="27"/>
  </w:num>
  <w:num w:numId="23" w16cid:durableId="1149319829">
    <w:abstractNumId w:val="5"/>
  </w:num>
  <w:num w:numId="24" w16cid:durableId="2066950131">
    <w:abstractNumId w:val="11"/>
  </w:num>
  <w:num w:numId="25" w16cid:durableId="2013751054">
    <w:abstractNumId w:val="24"/>
  </w:num>
  <w:num w:numId="26" w16cid:durableId="876552130">
    <w:abstractNumId w:val="2"/>
  </w:num>
  <w:num w:numId="27" w16cid:durableId="1954557856">
    <w:abstractNumId w:val="22"/>
  </w:num>
  <w:num w:numId="28" w16cid:durableId="1765607294">
    <w:abstractNumId w:val="3"/>
  </w:num>
  <w:num w:numId="29" w16cid:durableId="1521166368">
    <w:abstractNumId w:val="4"/>
  </w:num>
  <w:num w:numId="30" w16cid:durableId="11635437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748"/>
    <w:rsid w:val="00006D17"/>
    <w:rsid w:val="00015938"/>
    <w:rsid w:val="00017BC8"/>
    <w:rsid w:val="000477FB"/>
    <w:rsid w:val="000659EF"/>
    <w:rsid w:val="0008035D"/>
    <w:rsid w:val="001138D2"/>
    <w:rsid w:val="0014204B"/>
    <w:rsid w:val="001717F4"/>
    <w:rsid w:val="00185F94"/>
    <w:rsid w:val="001920B6"/>
    <w:rsid w:val="001974A7"/>
    <w:rsid w:val="00197B22"/>
    <w:rsid w:val="001A2A7F"/>
    <w:rsid w:val="001E5983"/>
    <w:rsid w:val="001E7FC2"/>
    <w:rsid w:val="00204AC0"/>
    <w:rsid w:val="00213095"/>
    <w:rsid w:val="00226A90"/>
    <w:rsid w:val="002340FA"/>
    <w:rsid w:val="00250D46"/>
    <w:rsid w:val="00260968"/>
    <w:rsid w:val="0029310E"/>
    <w:rsid w:val="002E4D1F"/>
    <w:rsid w:val="002F0CDE"/>
    <w:rsid w:val="002F39C0"/>
    <w:rsid w:val="002F4B31"/>
    <w:rsid w:val="0031303F"/>
    <w:rsid w:val="00314B3F"/>
    <w:rsid w:val="003414E3"/>
    <w:rsid w:val="00366EC9"/>
    <w:rsid w:val="00375D9A"/>
    <w:rsid w:val="003828A8"/>
    <w:rsid w:val="003B5CF8"/>
    <w:rsid w:val="003B70BF"/>
    <w:rsid w:val="003D7801"/>
    <w:rsid w:val="003E06BE"/>
    <w:rsid w:val="003E1E6F"/>
    <w:rsid w:val="003F09F3"/>
    <w:rsid w:val="00453315"/>
    <w:rsid w:val="00453DEA"/>
    <w:rsid w:val="004779CD"/>
    <w:rsid w:val="004852DB"/>
    <w:rsid w:val="00496DA7"/>
    <w:rsid w:val="004A2EC7"/>
    <w:rsid w:val="004A5E64"/>
    <w:rsid w:val="004B2601"/>
    <w:rsid w:val="004F63E3"/>
    <w:rsid w:val="00525D7B"/>
    <w:rsid w:val="0059312B"/>
    <w:rsid w:val="005B7EBD"/>
    <w:rsid w:val="006229AC"/>
    <w:rsid w:val="006364F9"/>
    <w:rsid w:val="00637B8E"/>
    <w:rsid w:val="00660352"/>
    <w:rsid w:val="006713C4"/>
    <w:rsid w:val="006A67F3"/>
    <w:rsid w:val="006C3DB3"/>
    <w:rsid w:val="006C497D"/>
    <w:rsid w:val="006C5258"/>
    <w:rsid w:val="0071119E"/>
    <w:rsid w:val="00715F17"/>
    <w:rsid w:val="00744D17"/>
    <w:rsid w:val="007544FD"/>
    <w:rsid w:val="00766FFB"/>
    <w:rsid w:val="0078794F"/>
    <w:rsid w:val="00794261"/>
    <w:rsid w:val="007B152B"/>
    <w:rsid w:val="007C0D65"/>
    <w:rsid w:val="007E4751"/>
    <w:rsid w:val="007E48AB"/>
    <w:rsid w:val="007F7FBF"/>
    <w:rsid w:val="008056E5"/>
    <w:rsid w:val="00827E7F"/>
    <w:rsid w:val="00833AEF"/>
    <w:rsid w:val="00834008"/>
    <w:rsid w:val="008B3825"/>
    <w:rsid w:val="008E3748"/>
    <w:rsid w:val="008E604E"/>
    <w:rsid w:val="008F58E0"/>
    <w:rsid w:val="00937832"/>
    <w:rsid w:val="00980A3A"/>
    <w:rsid w:val="009E3CAA"/>
    <w:rsid w:val="00A05203"/>
    <w:rsid w:val="00A230F1"/>
    <w:rsid w:val="00A60CFF"/>
    <w:rsid w:val="00A7635E"/>
    <w:rsid w:val="00AA362E"/>
    <w:rsid w:val="00AB0A11"/>
    <w:rsid w:val="00AB0A72"/>
    <w:rsid w:val="00AC4977"/>
    <w:rsid w:val="00B06B8E"/>
    <w:rsid w:val="00B16B24"/>
    <w:rsid w:val="00B40F04"/>
    <w:rsid w:val="00B52FC7"/>
    <w:rsid w:val="00B63265"/>
    <w:rsid w:val="00B9533B"/>
    <w:rsid w:val="00BB4F35"/>
    <w:rsid w:val="00BF6B1A"/>
    <w:rsid w:val="00C005AB"/>
    <w:rsid w:val="00C23C45"/>
    <w:rsid w:val="00C43558"/>
    <w:rsid w:val="00C574B0"/>
    <w:rsid w:val="00D1306E"/>
    <w:rsid w:val="00D231AE"/>
    <w:rsid w:val="00D43003"/>
    <w:rsid w:val="00D505E7"/>
    <w:rsid w:val="00D64176"/>
    <w:rsid w:val="00D92EDD"/>
    <w:rsid w:val="00E3124D"/>
    <w:rsid w:val="00E823A5"/>
    <w:rsid w:val="00E90192"/>
    <w:rsid w:val="00E92A64"/>
    <w:rsid w:val="00EB4E9A"/>
    <w:rsid w:val="00EC1D86"/>
    <w:rsid w:val="00ED22FC"/>
    <w:rsid w:val="00EE778A"/>
    <w:rsid w:val="00F11B06"/>
    <w:rsid w:val="00F133B5"/>
    <w:rsid w:val="00F360A2"/>
    <w:rsid w:val="00F53B07"/>
    <w:rsid w:val="00FC08F9"/>
    <w:rsid w:val="00FF0CDF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C558B"/>
  <w15:chartTrackingRefBased/>
  <w15:docId w15:val="{9F13FC4C-94B0-47CC-A400-6FB18B53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37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74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74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3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374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74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374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374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E37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E3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E374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E3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E374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E374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E374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E374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E37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37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E3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37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E37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3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E37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37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37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3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E37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374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852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852D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852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852DB"/>
    <w:rPr>
      <w:sz w:val="20"/>
      <w:szCs w:val="20"/>
    </w:rPr>
  </w:style>
  <w:style w:type="character" w:styleId="af2">
    <w:name w:val="Placeholder Text"/>
    <w:basedOn w:val="a0"/>
    <w:uiPriority w:val="99"/>
    <w:semiHidden/>
    <w:rsid w:val="001974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歐峯銘</dc:creator>
  <cp:keywords/>
  <dc:description/>
  <cp:lastModifiedBy>陳泓任 (110303047)</cp:lastModifiedBy>
  <cp:revision>99</cp:revision>
  <cp:lastPrinted>2025-07-02T07:56:00Z</cp:lastPrinted>
  <dcterms:created xsi:type="dcterms:W3CDTF">2025-01-04T14:21:00Z</dcterms:created>
  <dcterms:modified xsi:type="dcterms:W3CDTF">2025-07-02T08:05:00Z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