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pPr>
      <w:r w:rsidDel="00000000" w:rsidR="00000000" w:rsidRPr="00000000">
        <w:rPr>
          <w:rtl w:val="0"/>
        </w:rPr>
        <w:t xml:space="preserve">Студент: Верещагин Никита</w:t>
      </w:r>
    </w:p>
    <w:p w:rsidR="00000000" w:rsidDel="00000000" w:rsidP="00000000" w:rsidRDefault="00000000" w:rsidRPr="00000000" w14:paraId="00000002">
      <w:pPr>
        <w:jc w:val="right"/>
        <w:rPr/>
      </w:pPr>
      <w:r w:rsidDel="00000000" w:rsidR="00000000" w:rsidRPr="00000000">
        <w:rPr>
          <w:rtl w:val="0"/>
        </w:rPr>
        <w:t xml:space="preserve">Группа: ГИС-19</w:t>
      </w:r>
    </w:p>
    <w:p w:rsidR="00000000" w:rsidDel="00000000" w:rsidP="00000000" w:rsidRDefault="00000000" w:rsidRPr="00000000" w14:paraId="00000003">
      <w:pPr>
        <w:jc w:val="right"/>
        <w:rPr/>
      </w:pPr>
      <w:r w:rsidDel="00000000" w:rsidR="00000000" w:rsidRPr="00000000">
        <w:rPr>
          <w:rtl w:val="0"/>
        </w:rPr>
        <w:t xml:space="preserve">Лекция номер 1</w:t>
      </w:r>
    </w:p>
    <w:p w:rsidR="00000000" w:rsidDel="00000000" w:rsidP="00000000" w:rsidRDefault="00000000" w:rsidRPr="00000000" w14:paraId="00000004">
      <w:pPr>
        <w:ind w:left="1440" w:firstLine="0"/>
        <w:rPr/>
      </w:pPr>
      <w:r w:rsidDel="00000000" w:rsidR="00000000" w:rsidRPr="00000000">
        <w:rPr>
          <w:rtl w:val="0"/>
        </w:rPr>
      </w:r>
    </w:p>
    <w:p w:rsidR="00000000" w:rsidDel="00000000" w:rsidP="00000000" w:rsidRDefault="00000000" w:rsidRPr="00000000" w14:paraId="00000005">
      <w:pPr>
        <w:ind w:left="1440" w:firstLine="0"/>
        <w:rPr>
          <w:b w:val="1"/>
        </w:rPr>
      </w:pPr>
      <w:r w:rsidDel="00000000" w:rsidR="00000000" w:rsidRPr="00000000">
        <w:rPr>
          <w:b w:val="1"/>
          <w:rtl w:val="0"/>
        </w:rPr>
        <w:t xml:space="preserve">Компьютерная техника и информационные системы </w:t>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Развитие информационных систем и информационных технологий в целом неразрывно связано с развитием компьютерной техники. Первые ЭВМ были предназначены для проведения сложных числовых расчетов. Эта важная функция вычислительной техники не является в настоящее время доминирующей и уступила первое место таким функциям, как обработка, хранение и передача информации. Ключевым моментом, позволившим писать первые информационные системы, явилось появление средств долговременного хранения информации. Первыми устройствами внешней памяти были магнитные ленты (1953 г.). С того времени в программировании осталось такое понятие, как "файл последовательного доступа", до сих пор используемое программистами. Магнитная лента позволяла хранить огромные массивы данных, но доступ к ним осуществлялся последовательной перемоткой ленты к нужному блоку, где хранились данные. Революционным событием, перевернувшим не только подходы к созданию информационных систем, но и все взаимоотношение "человек — компьютер", явилось появление персональных ЭВМ (в 1974 году был создан первый персональный компьютер "Альтаир 8800" на базе микропроцессора 8080). Последним наиболее значимым событием, сыгравшим важную роль в развитии информационных технологий, явились резкий рост популярности глобальной компьютерной сети (начиная с 1992 года) и одновременно рост и развитие самой этой сети. Информационные системы постепенно выходили на новый качественный уровень — уровень глобального информационного пространства.</w:t>
      </w:r>
    </w:p>
    <w:p w:rsidR="00000000" w:rsidDel="00000000" w:rsidP="00000000" w:rsidRDefault="00000000" w:rsidRPr="00000000" w14:paraId="00000008">
      <w:pPr>
        <w:ind w:left="1440" w:firstLine="720"/>
        <w:rPr>
          <w:b w:val="1"/>
        </w:rPr>
      </w:pPr>
      <w:r w:rsidDel="00000000" w:rsidR="00000000" w:rsidRPr="00000000">
        <w:rPr>
          <w:rtl w:val="0"/>
        </w:rPr>
      </w:r>
    </w:p>
    <w:p w:rsidR="00000000" w:rsidDel="00000000" w:rsidP="00000000" w:rsidRDefault="00000000" w:rsidRPr="00000000" w14:paraId="00000009">
      <w:pPr>
        <w:ind w:left="1440" w:firstLine="720"/>
        <w:rPr>
          <w:b w:val="1"/>
        </w:rPr>
      </w:pPr>
      <w:r w:rsidDel="00000000" w:rsidR="00000000" w:rsidRPr="00000000">
        <w:rPr>
          <w:rtl w:val="0"/>
        </w:rPr>
      </w:r>
    </w:p>
    <w:p w:rsidR="00000000" w:rsidDel="00000000" w:rsidP="00000000" w:rsidRDefault="00000000" w:rsidRPr="00000000" w14:paraId="0000000A">
      <w:pPr>
        <w:ind w:left="1440" w:firstLine="720"/>
        <w:rPr>
          <w:b w:val="1"/>
        </w:rPr>
      </w:pPr>
      <w:r w:rsidDel="00000000" w:rsidR="00000000" w:rsidRPr="00000000">
        <w:rPr>
          <w:b w:val="1"/>
          <w:rtl w:val="0"/>
        </w:rPr>
        <w:t xml:space="preserve">Понятие "информационная система"</w:t>
      </w:r>
    </w:p>
    <w:p w:rsidR="00000000" w:rsidDel="00000000" w:rsidP="00000000" w:rsidRDefault="00000000" w:rsidRPr="00000000" w14:paraId="0000000B">
      <w:pPr>
        <w:ind w:left="0" w:firstLine="0"/>
        <w:rPr>
          <w:b w:val="1"/>
        </w:rPr>
      </w:pPr>
      <w:r w:rsidDel="00000000" w:rsidR="00000000" w:rsidRPr="00000000">
        <w:rPr>
          <w:rtl w:val="0"/>
        </w:rPr>
      </w:r>
    </w:p>
    <w:p w:rsidR="00000000" w:rsidDel="00000000" w:rsidP="00000000" w:rsidRDefault="00000000" w:rsidRPr="00000000" w14:paraId="0000000C">
      <w:pPr>
        <w:ind w:left="0" w:firstLine="720"/>
        <w:rPr/>
      </w:pPr>
      <w:r w:rsidDel="00000000" w:rsidR="00000000" w:rsidRPr="00000000">
        <w:rPr>
          <w:rtl w:val="0"/>
        </w:rPr>
        <w:t xml:space="preserve">Понятие "информационная система" (ИС) широко используется в современной компьютерной литературе. В различных источниках дается несколько отличающихся друг от друга определений этому понятию. Приведем несколько примеров таких определений, чтобы подчеркнуть, сколь разнятся подходы различных авторов. В литературе наряду с экономическими информационными системами можно встретить банковские ИС, медицинские ИС, бухгалтерские ИС и т. п. При таком употреблении акцент делается на область, где используется ИС, а не на ее структуру и те функции, которые, независимо от области, она выполняет. Такие термины, как "человеко-машинная система" и "организационнотехническая система", так же не могут внести никакой ясности в понятие ИС, т. к. могут трактоваться произвольным образом. Наконец, выражение "взаимосвязанная совокупность средств, методов и персонала" делает это понятие еще более туманным и расплывчатым, т. к. под методами и средствами можно понимать что угодно. Пожалуй, наиболее ясным и простым является последнее и из приведенных определений, взятое с сайта http://ru.wikipedia.org. В нем, однако, в состав информационной системы вводятся аппаратные средства, а наличие хранилища данных предполагается неявно. Очевидно, авторы предполагают наличие ИС, не оперирующих непосредственно хранилищами данных и являющихся, так сказать, только посредниками. Хочется дать такое определение, которое бы подходило для разработчиков ИС, вне зависимости от того, в какой области предполагается использовать информационную систему. </w:t>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1440" w:firstLine="720"/>
        <w:rPr>
          <w:b w:val="1"/>
        </w:rPr>
      </w:pPr>
      <w:r w:rsidDel="00000000" w:rsidR="00000000" w:rsidRPr="00000000">
        <w:rPr>
          <w:b w:val="1"/>
          <w:rtl w:val="0"/>
        </w:rPr>
        <w:t xml:space="preserve">Классификации информационных систем. </w:t>
      </w:r>
    </w:p>
    <w:p w:rsidR="00000000" w:rsidDel="00000000" w:rsidP="00000000" w:rsidRDefault="00000000" w:rsidRPr="00000000" w14:paraId="0000000F">
      <w:pPr>
        <w:ind w:left="0" w:firstLine="720"/>
        <w:rPr/>
      </w:pPr>
      <w:r w:rsidDel="00000000" w:rsidR="00000000" w:rsidRPr="00000000">
        <w:rPr>
          <w:rtl w:val="0"/>
        </w:rPr>
        <w:t xml:space="preserve">Типы ИС Самой простой и очевидной классификацией является классификация по областям применения. В этой связи можно говорить об информационных системах в экономике (АСЭ — автоматизированные системы в экономике), в образовании (АСО), в научных исследованиях (АСНИ) и т. д. Еще одним классификационным признаком может выступать характер информации, которой оперирует ИС. С этой точки зрения все информационные системы принято делить на фактографические и документальные. Под фактографическим типом данных принято понимать 9 данные, представляющие собой описание некоторых фактов предметной области. Например, фактом являются данные на конкретного человека (фамилия, имя, отчество, адрес, паспортные данные и т. п.), книгу (автор, название, год издания и т. п.), машину (марка, год выпуска, производитель и т. п.) и т. д. Другими словами, факт в информационной системе предстает в виде набора некоторых свойств (атрибутов), количественное значение которых, как правило, выражается простым типом данных. Характерным представителем фактографических информационных систем является широко известная в бухгалтерских кругах система "1С:Бухгалтерия". Документ, в отличие от факта, не может быть выражен простой структурой. </w:t>
      </w:r>
    </w:p>
    <w:p w:rsidR="00000000" w:rsidDel="00000000" w:rsidP="00000000" w:rsidRDefault="00000000" w:rsidRPr="00000000" w14:paraId="00000010">
      <w:pPr>
        <w:ind w:left="0" w:firstLine="720"/>
        <w:rPr/>
      </w:pPr>
      <w:r w:rsidDel="00000000" w:rsidR="00000000" w:rsidRPr="00000000">
        <w:rPr>
          <w:rtl w:val="0"/>
        </w:rPr>
        <w:tab/>
        <w:tab/>
        <w:tab/>
        <w:tab/>
      </w:r>
    </w:p>
    <w:p w:rsidR="00000000" w:rsidDel="00000000" w:rsidP="00000000" w:rsidRDefault="00000000" w:rsidRPr="00000000" w14:paraId="00000011">
      <w:pPr>
        <w:ind w:left="3600" w:firstLine="0"/>
        <w:rPr>
          <w:b w:val="1"/>
        </w:rPr>
      </w:pPr>
      <w:r w:rsidDel="00000000" w:rsidR="00000000" w:rsidRPr="00000000">
        <w:rPr>
          <w:b w:val="1"/>
          <w:rtl w:val="0"/>
        </w:rPr>
        <w:t xml:space="preserve">Функции ИС</w:t>
      </w:r>
    </w:p>
    <w:p w:rsidR="00000000" w:rsidDel="00000000" w:rsidP="00000000" w:rsidRDefault="00000000" w:rsidRPr="00000000" w14:paraId="00000012">
      <w:pPr>
        <w:ind w:left="0" w:firstLine="720"/>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 Одной из задач проектирования информационной системы является определение ее функций. Эта задача решается исходя из того, какой вид деятельности предполагается автоматизировать, и на основе той информации, которую разработчики получили от заказчика. Но можно выделить и функции на более низком уровне, абстрагируясь от тех конкретных задач, которые решает ИС в конкретной прикладной области. Таким образом, все функции любой информационной системы можно разбить на следующие классы. Функции получения информации из информационного хранилища или поисковые функции. Операция получения нужной информации имеет три составляющих: команда поиска, получаемая информационной системой со стороны пользователя или по другим каналам, поиск информации в информационном хранилище, представление полученных данных для пользователя. Обычно ИС имеет стандартный набор команд извлечения нужной информации. Но в системах, ориентированных на аналитическую работу, может быть и специальный встроенный язык для формирования собственных пользовательских запросов. Стандартными языками для получения нужных данных являются языки SQL (Structured Queries Language, язык структурированных запросов) и QBE (Query By Example, запрос по образцу). </w:t>
      </w:r>
    </w:p>
    <w:p w:rsidR="00000000" w:rsidDel="00000000" w:rsidP="00000000" w:rsidRDefault="00000000" w:rsidRPr="00000000" w14:paraId="00000014">
      <w:pPr>
        <w:ind w:left="0" w:firstLine="720"/>
        <w:rPr/>
      </w:pPr>
      <w:r w:rsidDel="00000000" w:rsidR="00000000" w:rsidRPr="00000000">
        <w:rPr>
          <w:rtl w:val="0"/>
        </w:rPr>
      </w:r>
    </w:p>
    <w:p w:rsidR="00000000" w:rsidDel="00000000" w:rsidP="00000000" w:rsidRDefault="00000000" w:rsidRPr="00000000" w14:paraId="00000015">
      <w:pPr>
        <w:ind w:left="2880" w:firstLine="720"/>
        <w:rPr>
          <w:b w:val="1"/>
        </w:rPr>
      </w:pPr>
      <w:r w:rsidDel="00000000" w:rsidR="00000000" w:rsidRPr="00000000">
        <w:rPr>
          <w:b w:val="1"/>
          <w:rtl w:val="0"/>
        </w:rPr>
        <w:t xml:space="preserve">Структура ИС.</w:t>
      </w:r>
    </w:p>
    <w:p w:rsidR="00000000" w:rsidDel="00000000" w:rsidP="00000000" w:rsidRDefault="00000000" w:rsidRPr="00000000" w14:paraId="00000016">
      <w:pPr>
        <w:ind w:left="0" w:firstLine="720"/>
        <w:rPr/>
      </w:pPr>
      <w:r w:rsidDel="00000000" w:rsidR="00000000" w:rsidRPr="00000000">
        <w:rPr>
          <w:rtl w:val="0"/>
        </w:rPr>
      </w:r>
    </w:p>
    <w:p w:rsidR="00000000" w:rsidDel="00000000" w:rsidP="00000000" w:rsidRDefault="00000000" w:rsidRPr="00000000" w14:paraId="00000017">
      <w:pPr>
        <w:ind w:left="0" w:firstLine="720"/>
        <w:rPr/>
      </w:pPr>
      <w:r w:rsidDel="00000000" w:rsidR="00000000" w:rsidRPr="00000000">
        <w:rPr>
          <w:rtl w:val="0"/>
        </w:rPr>
        <w:t xml:space="preserve">Общая структура ИС Структура ИС приведена на рис. 1.1. Любая информационная система рассчитана на использование ее в какой-либо профессиональной области. Значит, ИС рассчитана на взаимодействие с какими-либо пользователями. 13 Причем под пользователями в общем случае следует понимать не только людей, но и другие информационные системы, с которыми данная ИС обменивается информацией. Блок ПО (программное обеспечение) поделен на рис. 1.1 на три части: ИП — интерфейс пользователя, ИД — интерфейс с данными, БЛ — бизнес-логика. Конечно, данное деление в общем случае является условным и не означает, что в реальном программном обеспечении обязательно можно явно выделить все три указанные части. Однако умозрительное наличие таких частей вытекает из очень простого рассуждения. Если программа взаимодействует с пользователем и данными, значит, какие-то ее части отвечают за это взаимодействие. С другой стороны, как мы впоследствии будем неоднократно убеждаться, структура информационного хранилища практически никогда не совпадает со структурой данных, предоставляемых пользователю. Следовательно, в программном обеспечении должно быть предусмотрено преобразование информации из одного формата к другому и обратно. Вот эта часть программного обеспечения, которую мы выделили чисто логически, и принято называть бизнес-логикой.</w:t>
      </w:r>
    </w:p>
    <w:p w:rsidR="00000000" w:rsidDel="00000000" w:rsidP="00000000" w:rsidRDefault="00000000" w:rsidRPr="00000000" w14:paraId="00000018">
      <w:pPr>
        <w:ind w:left="0" w:firstLine="720"/>
        <w:rPr/>
      </w:pPr>
      <w:r w:rsidDel="00000000" w:rsidR="00000000" w:rsidRPr="00000000">
        <w:rPr>
          <w:rtl w:val="0"/>
        </w:rPr>
      </w:r>
    </w:p>
    <w:p w:rsidR="00000000" w:rsidDel="00000000" w:rsidP="00000000" w:rsidRDefault="00000000" w:rsidRPr="00000000" w14:paraId="00000019">
      <w:pPr>
        <w:ind w:left="2160" w:firstLine="720"/>
        <w:rPr>
          <w:b w:val="1"/>
        </w:rPr>
      </w:pPr>
      <w:r w:rsidDel="00000000" w:rsidR="00000000" w:rsidRPr="00000000">
        <w:rPr>
          <w:b w:val="1"/>
          <w:rtl w:val="0"/>
        </w:rPr>
        <w:t xml:space="preserve">Клиент-серверная архитектура</w:t>
      </w:r>
    </w:p>
    <w:p w:rsidR="00000000" w:rsidDel="00000000" w:rsidP="00000000" w:rsidRDefault="00000000" w:rsidRPr="00000000" w14:paraId="0000001A">
      <w:pPr>
        <w:ind w:left="2160" w:firstLine="720"/>
        <w:rPr>
          <w:b w:val="1"/>
        </w:rPr>
      </w:pPr>
      <w:r w:rsidDel="00000000" w:rsidR="00000000" w:rsidRPr="00000000">
        <w:rPr>
          <w:rtl w:val="0"/>
        </w:rPr>
      </w:r>
    </w:p>
    <w:p w:rsidR="00000000" w:rsidDel="00000000" w:rsidP="00000000" w:rsidRDefault="00000000" w:rsidRPr="00000000" w14:paraId="0000001B">
      <w:pPr>
        <w:ind w:left="0" w:firstLine="720"/>
        <w:rPr/>
      </w:pPr>
      <w:r w:rsidDel="00000000" w:rsidR="00000000" w:rsidRPr="00000000">
        <w:rPr>
          <w:rtl w:val="0"/>
        </w:rPr>
        <w:t xml:space="preserve"> Для построения информационных систем с большим количеством пользователей применяется другая архитектура. Эта архитектура базируется на использовании серверов баз данных. Особенность серверов баз данных 15 заключается в их способности выполнять специальные запросы к данным. Язык запросов устроен таким образом, что одна команда этого языка может заключать в себе множество элементарных операций над данными. Таким образом можно значительно снизить сетевой трафик, а для увеличения производительности информационной системы потребуется увеличение производительности только сервера баз данных. Кроме этого, современные серверы баз данных позволяют хранить на стороне сервера программные модули (хранимые процедуры, триггеры3 и др.), которые по команде со стороны пользователя (клиента) могут быть запущены на выполнение. В результате появляется реальная возможность выполнять на стороне сервера не только обработку данных (см. рис. 1.1), но и другие действия. Теперь, вновь посмотрев на рис. 1.1, мы видим, что программное обеспечение ИС может быть реально, а не умозрительно разделено на две части. На стороне пользователя теоретически может остаться только ПО, отвечающее за интерфейс пользователя1. Такое построение архитектуры ИС, когда программное обеспечение делится на две части между пользовательским компьютером и сервером баз данных, называют технологией "клиентсервер", а архитектура ИС — клиент-серверной. Клиент, в котором реализован только пользовательский интерфейс, называется тонким клиентом, в противном случае клиент называется толстым. ЗАМЕЧАНИЕ. Информационные системы, построенные по централизованному принципу, называют также банками данных. . Таким образом, и файл-серверные, и клиент-серверные информационные системы можно формально назвать банками данных. Важным достоинством использования серверов баз данных является возможность встроить развитую систему безопасности сервера в систему безопасности информационной системы. В частности, серверы баз данных позволяют четко разграничить доступ различных пользователей к объектам информационного хранилища, записывать все действия, производимые пользователем, интегрировать систему безопасности ИС с системой безопасности компьютерной сети и т. д. Клиент-серверные ИС можно разделить на два класса. Информационные системы, не использующие программные модули на стороне сервера баз данных. Среди серверов баз данных еще встречаются экземпляры, не поддерживающие использование хранимых процедур и триггеров. К таковым, в частности, до последнего времени относилась такая СУБД, как MySQL. В таких системах запрос полностью формируется на стороне клиента, а затем передается для выполнения на сервер. Данную модель доступа называют также RDA-моделью (Remote Data Access). Информационные системы, использующие программные модули на стороне сервера баз данных. В качестве таких программных модулей в первую очередь используются хранимые процедуры и триггеры. Обычно программные модули на стороне сервера пишутся на языке, являющемся расширением языка SQL, но допускается также подключение исполняемых 16 модулей. Данная модель доступа называется также DBS-моделью (Database Server).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