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768D6" w14:textId="77777777" w:rsidR="001E154F" w:rsidRPr="001E154F" w:rsidRDefault="001E154F" w:rsidP="001E154F">
      <w:pPr>
        <w:shd w:val="clear" w:color="auto" w:fill="FFFFFF"/>
        <w:ind w:firstLine="567"/>
        <w:jc w:val="center"/>
        <w:rPr>
          <w:rFonts w:ascii="Times New Roman" w:hAnsi="Times New Roman" w:cs="Times New Roman"/>
        </w:rPr>
      </w:pPr>
      <w:r w:rsidRPr="001E154F">
        <w:rPr>
          <w:rFonts w:ascii="Times New Roman" w:hAnsi="Times New Roman" w:cs="Times New Roman"/>
        </w:rPr>
        <w:t>Лабораторное занятие № 17-18.</w:t>
      </w:r>
    </w:p>
    <w:p w14:paraId="21FF2F29" w14:textId="77777777" w:rsidR="001E154F" w:rsidRDefault="001E154F" w:rsidP="001E154F">
      <w:pPr>
        <w:shd w:val="clear" w:color="auto" w:fill="FFFFFF"/>
        <w:ind w:firstLine="567"/>
        <w:jc w:val="center"/>
        <w:rPr>
          <w:rFonts w:ascii="Times New Roman" w:hAnsi="Times New Roman" w:cs="Times New Roman"/>
        </w:rPr>
      </w:pPr>
      <w:r w:rsidRPr="001E154F">
        <w:rPr>
          <w:rFonts w:ascii="Times New Roman" w:hAnsi="Times New Roman" w:cs="Times New Roman"/>
        </w:rPr>
        <w:t>Компьютерная графика</w:t>
      </w:r>
      <w:r w:rsidRPr="001E154F">
        <w:rPr>
          <w:rFonts w:ascii="Times New Roman" w:hAnsi="Times New Roman" w:cs="Times New Roman"/>
        </w:rPr>
        <w:cr/>
      </w:r>
    </w:p>
    <w:p w14:paraId="58ADB54E" w14:textId="780990A6" w:rsidR="001E154F" w:rsidRPr="001E154F" w:rsidRDefault="001E154F" w:rsidP="001E154F">
      <w:pPr>
        <w:shd w:val="clear" w:color="auto" w:fill="FFFFFF"/>
        <w:ind w:firstLine="567"/>
        <w:jc w:val="center"/>
        <w:rPr>
          <w:rFonts w:ascii="Times New Roman" w:hAnsi="Times New Roman" w:cs="Times New Roman"/>
        </w:rPr>
      </w:pPr>
      <w:r w:rsidRPr="001E154F">
        <w:rPr>
          <w:rFonts w:ascii="Times New Roman" w:hAnsi="Times New Roman" w:cs="Times New Roman"/>
        </w:rPr>
        <w:t xml:space="preserve">Выполнил </w:t>
      </w:r>
      <w:proofErr w:type="spellStart"/>
      <w:r w:rsidRPr="001E154F">
        <w:rPr>
          <w:rFonts w:ascii="Times New Roman" w:hAnsi="Times New Roman" w:cs="Times New Roman"/>
        </w:rPr>
        <w:t>Дацук</w:t>
      </w:r>
      <w:proofErr w:type="spellEnd"/>
    </w:p>
    <w:p w14:paraId="44E47863" w14:textId="71BE4F22" w:rsidR="009B1E7B" w:rsidRDefault="009B1E7B"/>
    <w:p w14:paraId="417CB108" w14:textId="35A20C8A" w:rsidR="009B1E7B" w:rsidRPr="009B1E7B" w:rsidRDefault="000449E7" w:rsidP="001E154F">
      <w:pPr>
        <w:jc w:val="center"/>
      </w:pPr>
      <w:r>
        <w:rPr>
          <w:noProof/>
        </w:rPr>
        <w:drawing>
          <wp:inline distT="0" distB="0" distL="0" distR="0" wp14:anchorId="24C7D404" wp14:editId="6A21629F">
            <wp:extent cx="2962275" cy="5909775"/>
            <wp:effectExtent l="0" t="0" r="0" b="0"/>
            <wp:docPr id="61731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12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3007" cy="59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58F" w14:textId="2A45E6DA" w:rsidR="009B1E7B" w:rsidRDefault="001E154F">
      <w:r w:rsidRPr="001E154F">
        <w:rPr>
          <w:noProof/>
        </w:rPr>
        <w:lastRenderedPageBreak/>
        <w:drawing>
          <wp:inline distT="0" distB="0" distL="0" distR="0" wp14:anchorId="0D3A553B" wp14:editId="0E7082E3">
            <wp:extent cx="5458120" cy="346906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8109" b="2920"/>
                    <a:stretch/>
                  </pic:blipFill>
                  <pic:spPr bwMode="auto">
                    <a:xfrm>
                      <a:off x="0" y="0"/>
                      <a:ext cx="5458743" cy="346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A437E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using System;</w:t>
      </w:r>
    </w:p>
    <w:p w14:paraId="679BF0D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System.Collections.Generic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4727D08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System.ComponentModel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73391E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System.Data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071C16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System.Drawing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71689BB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System.Drawing.Drawing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2D;</w:t>
      </w:r>
    </w:p>
    <w:p w14:paraId="56AE8C9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System.Linq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1539B6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System.Text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F7C7FA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System.Threading.Tasks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639F1F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using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System.Windows.Forms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804CDC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4B57097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namespace GraphicsLab_17_18</w:t>
      </w:r>
    </w:p>
    <w:p w14:paraId="6513AABE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E8A2CEA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public partial class Form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Form</w:t>
      </w:r>
    </w:p>
    <w:p w14:paraId="55E9EA7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9D3DE4D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public Form1()</w:t>
      </w:r>
    </w:p>
    <w:p w14:paraId="2003DD0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4F424F9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InitializeComponent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DF3769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018936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09DBEADB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private void Form1_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Paint(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PaintEventArgs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54CD8084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9B1E7B">
        <w:rPr>
          <w:rFonts w:ascii="Courier New" w:hAnsi="Courier New" w:cs="Courier New"/>
          <w:sz w:val="16"/>
          <w:szCs w:val="16"/>
        </w:rPr>
        <w:t>{</w:t>
      </w:r>
    </w:p>
    <w:p w14:paraId="6AC82131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        Graphics g = </w:t>
      </w:r>
      <w:proofErr w:type="spellStart"/>
      <w:r w:rsidRPr="009B1E7B">
        <w:rPr>
          <w:rFonts w:ascii="Courier New" w:hAnsi="Courier New" w:cs="Courier New"/>
          <w:sz w:val="16"/>
          <w:szCs w:val="16"/>
        </w:rPr>
        <w:t>e.Graphics</w:t>
      </w:r>
      <w:proofErr w:type="spellEnd"/>
      <w:r w:rsidRPr="009B1E7B">
        <w:rPr>
          <w:rFonts w:ascii="Courier New" w:hAnsi="Courier New" w:cs="Courier New"/>
          <w:sz w:val="16"/>
          <w:szCs w:val="16"/>
        </w:rPr>
        <w:t>;</w:t>
      </w:r>
    </w:p>
    <w:p w14:paraId="1AAE3B75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        // Включаем сглаживание, чтобы линии были ровными</w:t>
      </w:r>
    </w:p>
    <w:p w14:paraId="292BA549" w14:textId="77777777" w:rsidR="009B1E7B" w:rsidRPr="000449E7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0449E7">
        <w:rPr>
          <w:rFonts w:ascii="Courier New" w:hAnsi="Courier New" w:cs="Courier New"/>
          <w:sz w:val="16"/>
          <w:szCs w:val="16"/>
          <w:lang w:val="en-US"/>
        </w:rPr>
        <w:t>g.SmoothingMode</w:t>
      </w:r>
      <w:proofErr w:type="spellEnd"/>
      <w:proofErr w:type="gramEnd"/>
      <w:r w:rsidRPr="000449E7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0449E7">
        <w:rPr>
          <w:rFonts w:ascii="Courier New" w:hAnsi="Courier New" w:cs="Courier New"/>
          <w:sz w:val="16"/>
          <w:szCs w:val="16"/>
          <w:lang w:val="en-US"/>
        </w:rPr>
        <w:t>SmoothingMode.AntiAlias</w:t>
      </w:r>
      <w:proofErr w:type="spellEnd"/>
      <w:r w:rsidRPr="000449E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7D4DB17" w14:textId="77777777" w:rsidR="009B1E7B" w:rsidRPr="000449E7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0449E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449E7">
        <w:rPr>
          <w:rFonts w:ascii="Courier New" w:hAnsi="Courier New" w:cs="Courier New"/>
          <w:sz w:val="16"/>
          <w:szCs w:val="16"/>
          <w:lang w:val="en-US"/>
        </w:rPr>
        <w:t>g.Clear</w:t>
      </w:r>
      <w:proofErr w:type="spellEnd"/>
      <w:proofErr w:type="gramEnd"/>
      <w:r w:rsidRPr="000449E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449E7">
        <w:rPr>
          <w:rFonts w:ascii="Courier New" w:hAnsi="Courier New" w:cs="Courier New"/>
          <w:sz w:val="16"/>
          <w:szCs w:val="16"/>
          <w:lang w:val="en-US"/>
        </w:rPr>
        <w:t>Color.LightSkyBlue</w:t>
      </w:r>
      <w:proofErr w:type="spellEnd"/>
      <w:r w:rsidRPr="000449E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A437EE3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SolidBrush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grassBrush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SolidBrush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Color.Green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A67BCE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g.FillRectangle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grassBrush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, 0, 300,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this.Width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this.Height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EE78D8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SolidBrush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houseBrush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SolidBrush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Color.Peru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42D15A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g.FillRectangle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houseBrush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150, 200, 200, 150);</w:t>
      </w:r>
    </w:p>
    <w:p w14:paraId="7F9B58F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housePen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Pen(</w:t>
      </w:r>
      <w:proofErr w:type="spellStart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Color.Black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3);</w:t>
      </w:r>
    </w:p>
    <w:p w14:paraId="05AFDB7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g.DrawRectangle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housePen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150, 200, 200, 150);</w:t>
      </w:r>
    </w:p>
    <w:p w14:paraId="660A1C8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Point[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]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roofPoints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2CF48364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new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Point(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140, 200),</w:t>
      </w:r>
    </w:p>
    <w:p w14:paraId="3B6156D7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new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Point(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250, 100),</w:t>
      </w:r>
    </w:p>
    <w:p w14:paraId="204D42D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new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Point(</w:t>
      </w:r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360, 200)</w:t>
      </w:r>
    </w:p>
    <w:p w14:paraId="4F09BF38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};</w:t>
      </w:r>
    </w:p>
    <w:p w14:paraId="43F99904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g.FillPolygon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Brushes.Firebrick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roofPoints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97007D7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g.DrawPolygon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(new Pen(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Color.DarkRed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, 2),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roofPoints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9E9B7B2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61DF1BD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g.FillEllipse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Brushes.Yellow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500, 50, 80, 80);</w:t>
      </w:r>
    </w:p>
    <w:p w14:paraId="28D1F319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Pen(</w:t>
      </w:r>
      <w:proofErr w:type="spellStart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Color.Orange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2);</w:t>
      </w:r>
    </w:p>
    <w:p w14:paraId="1967C0AE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dashPen.DashStyle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DashStyle.Dash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C57885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g.DrawLine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540, 40, 540, 10);</w:t>
      </w:r>
    </w:p>
    <w:p w14:paraId="05161CC5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</w:p>
    <w:p w14:paraId="70BB417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dashDotPen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Pen(</w:t>
      </w:r>
      <w:proofErr w:type="spellStart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Color.Orange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2);</w:t>
      </w:r>
    </w:p>
    <w:p w14:paraId="5ACC968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dashDotPen.DashStyle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DashStyle.DashDot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5B6A5F5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g.DrawLine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dashDotPen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590, 90, 630, 90);</w:t>
      </w:r>
    </w:p>
    <w:p w14:paraId="793308F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Pen 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windowPen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Pen(</w:t>
      </w:r>
      <w:proofErr w:type="spellStart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Color.White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2);</w:t>
      </w:r>
    </w:p>
    <w:p w14:paraId="35EAE250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g.DrawRectangle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windowPen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>, 220, 240, 60, 60);</w:t>
      </w:r>
    </w:p>
    <w:p w14:paraId="0EF8EC1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  <w:lang w:val="en-US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B1E7B">
        <w:rPr>
          <w:rFonts w:ascii="Courier New" w:hAnsi="Courier New" w:cs="Courier New"/>
          <w:sz w:val="16"/>
          <w:szCs w:val="16"/>
          <w:lang w:val="en-US"/>
        </w:rPr>
        <w:t>g.DrawLine</w:t>
      </w:r>
      <w:proofErr w:type="spellEnd"/>
      <w:proofErr w:type="gramEnd"/>
      <w:r w:rsidRPr="009B1E7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  <w:lang w:val="en-US"/>
        </w:rPr>
        <w:t>windowPen</w:t>
      </w:r>
      <w:proofErr w:type="spellEnd"/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, 250, 240, 250, 300); // </w:t>
      </w:r>
      <w:r w:rsidRPr="009B1E7B">
        <w:rPr>
          <w:rFonts w:ascii="Courier New" w:hAnsi="Courier New" w:cs="Courier New"/>
          <w:sz w:val="16"/>
          <w:szCs w:val="16"/>
        </w:rPr>
        <w:t>Рама</w:t>
      </w:r>
    </w:p>
    <w:p w14:paraId="7E86A7DD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B1E7B">
        <w:rPr>
          <w:rFonts w:ascii="Courier New" w:hAnsi="Courier New" w:cs="Courier New"/>
          <w:sz w:val="16"/>
          <w:szCs w:val="16"/>
        </w:rPr>
        <w:t>g.DrawLine</w:t>
      </w:r>
      <w:proofErr w:type="spellEnd"/>
      <w:r w:rsidRPr="009B1E7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B1E7B">
        <w:rPr>
          <w:rFonts w:ascii="Courier New" w:hAnsi="Courier New" w:cs="Courier New"/>
          <w:sz w:val="16"/>
          <w:szCs w:val="16"/>
        </w:rPr>
        <w:t>windowPen</w:t>
      </w:r>
      <w:proofErr w:type="spellEnd"/>
      <w:r w:rsidRPr="009B1E7B">
        <w:rPr>
          <w:rFonts w:ascii="Courier New" w:hAnsi="Courier New" w:cs="Courier New"/>
          <w:sz w:val="16"/>
          <w:szCs w:val="16"/>
        </w:rPr>
        <w:t>, 220, 270, 280, 270);</w:t>
      </w:r>
    </w:p>
    <w:p w14:paraId="0EE2C43F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    }</w:t>
      </w:r>
    </w:p>
    <w:p w14:paraId="2C8F5B36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 xml:space="preserve">    }</w:t>
      </w:r>
    </w:p>
    <w:p w14:paraId="12AAF48C" w14:textId="77777777" w:rsidR="009B1E7B" w:rsidRPr="009B1E7B" w:rsidRDefault="009B1E7B" w:rsidP="009B1E7B">
      <w:pPr>
        <w:rPr>
          <w:rFonts w:ascii="Courier New" w:hAnsi="Courier New" w:cs="Courier New"/>
          <w:sz w:val="16"/>
          <w:szCs w:val="16"/>
        </w:rPr>
      </w:pPr>
      <w:r w:rsidRPr="009B1E7B">
        <w:rPr>
          <w:rFonts w:ascii="Courier New" w:hAnsi="Courier New" w:cs="Courier New"/>
          <w:sz w:val="16"/>
          <w:szCs w:val="16"/>
        </w:rPr>
        <w:t>}</w:t>
      </w:r>
    </w:p>
    <w:p w14:paraId="75112CD8" w14:textId="77777777" w:rsidR="009B1E7B" w:rsidRDefault="009B1E7B"/>
    <w:sectPr w:rsidR="009B1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35"/>
    <w:rsid w:val="000449E7"/>
    <w:rsid w:val="00076235"/>
    <w:rsid w:val="001E154F"/>
    <w:rsid w:val="003462F3"/>
    <w:rsid w:val="00992438"/>
    <w:rsid w:val="009B1E7B"/>
    <w:rsid w:val="00D0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AD664"/>
  <w15:chartTrackingRefBased/>
  <w15:docId w15:val="{C755DCA7-EEE9-4AA7-B286-F3678D75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4</cp:revision>
  <dcterms:created xsi:type="dcterms:W3CDTF">2026-04-05T22:32:00Z</dcterms:created>
  <dcterms:modified xsi:type="dcterms:W3CDTF">2026-05-06T18:55:00Z</dcterms:modified>
</cp:coreProperties>
</file>