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60C46" w14:textId="77777777" w:rsidR="00EC2E95" w:rsidRPr="00EC2E95" w:rsidRDefault="00EC2E95" w:rsidP="00EC2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E95">
        <w:rPr>
          <w:rFonts w:ascii="Times New Roman" w:eastAsia="Times New Roman" w:hAnsi="Times New Roman" w:cs="Times New Roman"/>
          <w:sz w:val="24"/>
          <w:szCs w:val="24"/>
          <w:lang w:eastAsia="en-IN"/>
        </w:rPr>
        <w:t>Here is a list of common veterinary specializations:</w:t>
      </w:r>
    </w:p>
    <w:p w14:paraId="0BE1CF25" w14:textId="77777777" w:rsidR="00EC2E95" w:rsidRPr="00EC2E95" w:rsidRDefault="00EC2E95" w:rsidP="00EC2E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E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Veterinary Surgery</w:t>
      </w:r>
    </w:p>
    <w:p w14:paraId="70D47FB4" w14:textId="77777777" w:rsidR="00EC2E95" w:rsidRPr="00EC2E95" w:rsidRDefault="00EC2E95" w:rsidP="00EC2E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E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Specializes in surgical procedures for animals, such as soft tissue and </w:t>
      </w:r>
      <w:proofErr w:type="spellStart"/>
      <w:r w:rsidRPr="00EC2E95">
        <w:rPr>
          <w:rFonts w:ascii="Times New Roman" w:eastAsia="Times New Roman" w:hAnsi="Times New Roman" w:cs="Times New Roman"/>
          <w:sz w:val="24"/>
          <w:szCs w:val="24"/>
          <w:lang w:eastAsia="en-IN"/>
        </w:rPr>
        <w:t>orthopedic</w:t>
      </w:r>
      <w:proofErr w:type="spellEnd"/>
      <w:r w:rsidRPr="00EC2E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surgeries.</w:t>
      </w:r>
    </w:p>
    <w:p w14:paraId="2333FE40" w14:textId="77777777" w:rsidR="00EC2E95" w:rsidRPr="00EC2E95" w:rsidRDefault="00EC2E95" w:rsidP="00EC2E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E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Veterinary Dermatology</w:t>
      </w:r>
    </w:p>
    <w:p w14:paraId="1CAD996B" w14:textId="77777777" w:rsidR="00EC2E95" w:rsidRPr="00EC2E95" w:rsidRDefault="00EC2E95" w:rsidP="00EC2E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E95">
        <w:rPr>
          <w:rFonts w:ascii="Times New Roman" w:eastAsia="Times New Roman" w:hAnsi="Times New Roman" w:cs="Times New Roman"/>
          <w:sz w:val="24"/>
          <w:szCs w:val="24"/>
          <w:lang w:eastAsia="en-IN"/>
        </w:rPr>
        <w:t>Focuses on diagnosing and treating skin conditions in animals, such as allergies, infections, and rashes.</w:t>
      </w:r>
    </w:p>
    <w:p w14:paraId="4AE3723D" w14:textId="77777777" w:rsidR="00EC2E95" w:rsidRPr="00EC2E95" w:rsidRDefault="00EC2E95" w:rsidP="00EC2E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E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Veterinary Dentistry</w:t>
      </w:r>
    </w:p>
    <w:p w14:paraId="12A27C3C" w14:textId="77777777" w:rsidR="00EC2E95" w:rsidRPr="00EC2E95" w:rsidRDefault="00EC2E95" w:rsidP="00EC2E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E95">
        <w:rPr>
          <w:rFonts w:ascii="Times New Roman" w:eastAsia="Times New Roman" w:hAnsi="Times New Roman" w:cs="Times New Roman"/>
          <w:sz w:val="24"/>
          <w:szCs w:val="24"/>
          <w:lang w:eastAsia="en-IN"/>
        </w:rPr>
        <w:t>Specializes in dental care for animals, including treatment of oral diseases, tooth extractions, and periodontal care.</w:t>
      </w:r>
    </w:p>
    <w:p w14:paraId="7E84B6C0" w14:textId="77777777" w:rsidR="00EC2E95" w:rsidRPr="00EC2E95" w:rsidRDefault="00EC2E95" w:rsidP="00EC2E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E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Veterinary Cardiology</w:t>
      </w:r>
    </w:p>
    <w:p w14:paraId="4463E35A" w14:textId="77777777" w:rsidR="00EC2E95" w:rsidRPr="00EC2E95" w:rsidRDefault="00EC2E95" w:rsidP="00EC2E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E95">
        <w:rPr>
          <w:rFonts w:ascii="Times New Roman" w:eastAsia="Times New Roman" w:hAnsi="Times New Roman" w:cs="Times New Roman"/>
          <w:sz w:val="24"/>
          <w:szCs w:val="24"/>
          <w:lang w:eastAsia="en-IN"/>
        </w:rPr>
        <w:t>Focuses on diagnosing and treating heart diseases, such as heart murmurs, arrhythmias, and heart failure.</w:t>
      </w:r>
    </w:p>
    <w:p w14:paraId="4715DA6C" w14:textId="77777777" w:rsidR="00EC2E95" w:rsidRPr="00EC2E95" w:rsidRDefault="00EC2E95" w:rsidP="00EC2E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E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Veterinary Ophthalmology</w:t>
      </w:r>
    </w:p>
    <w:p w14:paraId="2C693C33" w14:textId="77777777" w:rsidR="00EC2E95" w:rsidRPr="00EC2E95" w:rsidRDefault="00EC2E95" w:rsidP="00EC2E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E95">
        <w:rPr>
          <w:rFonts w:ascii="Times New Roman" w:eastAsia="Times New Roman" w:hAnsi="Times New Roman" w:cs="Times New Roman"/>
          <w:sz w:val="24"/>
          <w:szCs w:val="24"/>
          <w:lang w:eastAsia="en-IN"/>
        </w:rPr>
        <w:t>Specializes in the diagnosis and treatment of eye diseases in animals, including cataracts, glaucoma, and vision problems.</w:t>
      </w:r>
    </w:p>
    <w:p w14:paraId="5C3737A2" w14:textId="77777777" w:rsidR="00EC2E95" w:rsidRPr="00EC2E95" w:rsidRDefault="00EC2E95" w:rsidP="00EC2E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E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Veterinary Oncology</w:t>
      </w:r>
    </w:p>
    <w:p w14:paraId="4D5E2A27" w14:textId="77777777" w:rsidR="00EC2E95" w:rsidRPr="00EC2E95" w:rsidRDefault="00EC2E95" w:rsidP="00EC2E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E95">
        <w:rPr>
          <w:rFonts w:ascii="Times New Roman" w:eastAsia="Times New Roman" w:hAnsi="Times New Roman" w:cs="Times New Roman"/>
          <w:sz w:val="24"/>
          <w:szCs w:val="24"/>
          <w:lang w:eastAsia="en-IN"/>
        </w:rPr>
        <w:t>Specializes in the diagnosis, treatment, and management of cancer in animals.</w:t>
      </w:r>
    </w:p>
    <w:p w14:paraId="3083EE04" w14:textId="77777777" w:rsidR="00EC2E95" w:rsidRPr="00EC2E95" w:rsidRDefault="00EC2E95" w:rsidP="00EC2E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E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Veterinary Internal Medicine</w:t>
      </w:r>
    </w:p>
    <w:p w14:paraId="504ECCBE" w14:textId="77777777" w:rsidR="00EC2E95" w:rsidRPr="00EC2E95" w:rsidRDefault="00EC2E95" w:rsidP="00EC2E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E95">
        <w:rPr>
          <w:rFonts w:ascii="Times New Roman" w:eastAsia="Times New Roman" w:hAnsi="Times New Roman" w:cs="Times New Roman"/>
          <w:sz w:val="24"/>
          <w:szCs w:val="24"/>
          <w:lang w:eastAsia="en-IN"/>
        </w:rPr>
        <w:t>Focuses on the diagnosis and treatment of complex medical conditions affecting internal organs like the liver, kidneys, and lungs.</w:t>
      </w:r>
    </w:p>
    <w:p w14:paraId="7A118530" w14:textId="77777777" w:rsidR="00EC2E95" w:rsidRPr="00EC2E95" w:rsidRDefault="00EC2E95" w:rsidP="00EC2E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E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Veterinary Neurology</w:t>
      </w:r>
    </w:p>
    <w:p w14:paraId="0D2F7F6C" w14:textId="77777777" w:rsidR="00EC2E95" w:rsidRPr="00EC2E95" w:rsidRDefault="00EC2E95" w:rsidP="00EC2E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E95">
        <w:rPr>
          <w:rFonts w:ascii="Times New Roman" w:eastAsia="Times New Roman" w:hAnsi="Times New Roman" w:cs="Times New Roman"/>
          <w:sz w:val="24"/>
          <w:szCs w:val="24"/>
          <w:lang w:eastAsia="en-IN"/>
        </w:rPr>
        <w:t>Specializes in diagnosing and treating neurological disorders in animals, such as seizures, spinal issues, and brain disorders.</w:t>
      </w:r>
    </w:p>
    <w:p w14:paraId="723804CF" w14:textId="77777777" w:rsidR="00EC2E95" w:rsidRPr="00EC2E95" w:rsidRDefault="00EC2E95" w:rsidP="00EC2E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E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Veterinary Emergency and Critical Care</w:t>
      </w:r>
    </w:p>
    <w:p w14:paraId="6A1D6A57" w14:textId="77777777" w:rsidR="00EC2E95" w:rsidRPr="00EC2E95" w:rsidRDefault="00EC2E95" w:rsidP="00EC2E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E95">
        <w:rPr>
          <w:rFonts w:ascii="Times New Roman" w:eastAsia="Times New Roman" w:hAnsi="Times New Roman" w:cs="Times New Roman"/>
          <w:sz w:val="24"/>
          <w:szCs w:val="24"/>
          <w:lang w:eastAsia="en-IN"/>
        </w:rPr>
        <w:t>Focuses on treating animals in critical conditions, such as trauma, poisoning, or severe infections.</w:t>
      </w:r>
    </w:p>
    <w:p w14:paraId="0585703D" w14:textId="77777777" w:rsidR="00EC2E95" w:rsidRPr="00EC2E95" w:rsidRDefault="00EC2E95" w:rsidP="00EC2E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E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Veterinary </w:t>
      </w:r>
      <w:proofErr w:type="spellStart"/>
      <w:r w:rsidRPr="00EC2E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Behavior</w:t>
      </w:r>
      <w:proofErr w:type="spellEnd"/>
    </w:p>
    <w:p w14:paraId="6B2F8576" w14:textId="77777777" w:rsidR="00EC2E95" w:rsidRPr="00EC2E95" w:rsidRDefault="00EC2E95" w:rsidP="00EC2E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E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Specializes in diagnosing and treating </w:t>
      </w:r>
      <w:proofErr w:type="spellStart"/>
      <w:r w:rsidRPr="00EC2E95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behavioral</w:t>
      </w:r>
      <w:proofErr w:type="spellEnd"/>
      <w:r w:rsidRPr="00EC2E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problems in animals, such as anxiety, aggression, and phobias.</w:t>
      </w:r>
    </w:p>
    <w:p w14:paraId="191FEDA4" w14:textId="77777777" w:rsidR="00EC2E95" w:rsidRPr="00EC2E95" w:rsidRDefault="00EC2E95" w:rsidP="00EC2E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E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Veterinary Radiology</w:t>
      </w:r>
    </w:p>
    <w:p w14:paraId="78EC6419" w14:textId="77777777" w:rsidR="00EC2E95" w:rsidRPr="00EC2E95" w:rsidRDefault="00EC2E95" w:rsidP="00EC2E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E95">
        <w:rPr>
          <w:rFonts w:ascii="Times New Roman" w:eastAsia="Times New Roman" w:hAnsi="Times New Roman" w:cs="Times New Roman"/>
          <w:sz w:val="24"/>
          <w:szCs w:val="24"/>
          <w:lang w:eastAsia="en-IN"/>
        </w:rPr>
        <w:t>Specializes in diagnostic imaging techniques such as X-rays, ultrasounds, and MRIs for diagnosing internal injuries or diseases.</w:t>
      </w:r>
    </w:p>
    <w:p w14:paraId="1FC903C7" w14:textId="77777777" w:rsidR="00EC2E95" w:rsidRPr="00EC2E95" w:rsidRDefault="00EC2E95" w:rsidP="00EC2E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E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Veterinary </w:t>
      </w:r>
      <w:proofErr w:type="spellStart"/>
      <w:r w:rsidRPr="00EC2E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Anesthesiology</w:t>
      </w:r>
      <w:proofErr w:type="spellEnd"/>
    </w:p>
    <w:p w14:paraId="7DA2A3F5" w14:textId="77777777" w:rsidR="00EC2E95" w:rsidRPr="00EC2E95" w:rsidRDefault="00EC2E95" w:rsidP="00EC2E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E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Focuses on administering </w:t>
      </w:r>
      <w:proofErr w:type="spellStart"/>
      <w:r w:rsidRPr="00EC2E95">
        <w:rPr>
          <w:rFonts w:ascii="Times New Roman" w:eastAsia="Times New Roman" w:hAnsi="Times New Roman" w:cs="Times New Roman"/>
          <w:sz w:val="24"/>
          <w:szCs w:val="24"/>
          <w:lang w:eastAsia="en-IN"/>
        </w:rPr>
        <w:t>anesthesia</w:t>
      </w:r>
      <w:proofErr w:type="spellEnd"/>
      <w:r w:rsidRPr="00EC2E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pain management for animals during surgery or medical procedures.</w:t>
      </w:r>
    </w:p>
    <w:p w14:paraId="6378F6D2" w14:textId="77777777" w:rsidR="00EC2E95" w:rsidRPr="00EC2E95" w:rsidRDefault="00EC2E95" w:rsidP="00EC2E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E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Veterinary Exotic Animal Medicine</w:t>
      </w:r>
    </w:p>
    <w:p w14:paraId="32A1CA34" w14:textId="77777777" w:rsidR="00EC2E95" w:rsidRPr="00EC2E95" w:rsidRDefault="00EC2E95" w:rsidP="00EC2E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E95">
        <w:rPr>
          <w:rFonts w:ascii="Times New Roman" w:eastAsia="Times New Roman" w:hAnsi="Times New Roman" w:cs="Times New Roman"/>
          <w:sz w:val="24"/>
          <w:szCs w:val="24"/>
          <w:lang w:eastAsia="en-IN"/>
        </w:rPr>
        <w:t>Specializes in the care of exotic pets such as reptiles, birds, and small mammals.</w:t>
      </w:r>
    </w:p>
    <w:p w14:paraId="03D706A9" w14:textId="77777777" w:rsidR="00EC2E95" w:rsidRPr="00EC2E95" w:rsidRDefault="00EC2E95" w:rsidP="00EC2E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E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Veterinary Reproduction</w:t>
      </w:r>
    </w:p>
    <w:p w14:paraId="6B2725BC" w14:textId="77777777" w:rsidR="00EC2E95" w:rsidRPr="00EC2E95" w:rsidRDefault="00EC2E95" w:rsidP="00EC2E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E95">
        <w:rPr>
          <w:rFonts w:ascii="Times New Roman" w:eastAsia="Times New Roman" w:hAnsi="Times New Roman" w:cs="Times New Roman"/>
          <w:sz w:val="24"/>
          <w:szCs w:val="24"/>
          <w:lang w:eastAsia="en-IN"/>
        </w:rPr>
        <w:t>Focuses on the breeding and reproductive health of animals, including artificial insemination and fertility treatments.</w:t>
      </w:r>
    </w:p>
    <w:p w14:paraId="57DF7ACE" w14:textId="77777777" w:rsidR="00EC2E95" w:rsidRPr="00EC2E95" w:rsidRDefault="00EC2E95" w:rsidP="00EC2E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E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Veterinary Nutrition</w:t>
      </w:r>
    </w:p>
    <w:p w14:paraId="3377250D" w14:textId="77777777" w:rsidR="00EC2E95" w:rsidRPr="00EC2E95" w:rsidRDefault="00EC2E95" w:rsidP="00EC2E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E95">
        <w:rPr>
          <w:rFonts w:ascii="Times New Roman" w:eastAsia="Times New Roman" w:hAnsi="Times New Roman" w:cs="Times New Roman"/>
          <w:sz w:val="24"/>
          <w:szCs w:val="24"/>
          <w:lang w:eastAsia="en-IN"/>
        </w:rPr>
        <w:t>Specializes in the dietary and nutritional needs of animals, including designing specific feeding regimens and treating malnutrition.</w:t>
      </w:r>
    </w:p>
    <w:p w14:paraId="7CD532FE" w14:textId="77777777" w:rsidR="00EC2E95" w:rsidRPr="00EC2E95" w:rsidRDefault="00EC2E95" w:rsidP="00EC2E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E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Veterinary Preventive Medicine</w:t>
      </w:r>
    </w:p>
    <w:p w14:paraId="1A124139" w14:textId="77777777" w:rsidR="00EC2E95" w:rsidRPr="00EC2E95" w:rsidRDefault="00EC2E95" w:rsidP="00EC2E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E95">
        <w:rPr>
          <w:rFonts w:ascii="Times New Roman" w:eastAsia="Times New Roman" w:hAnsi="Times New Roman" w:cs="Times New Roman"/>
          <w:sz w:val="24"/>
          <w:szCs w:val="24"/>
          <w:lang w:eastAsia="en-IN"/>
        </w:rPr>
        <w:t>Focuses on preventing diseases and health issues through vaccination programs, wellness exams, and preventive care.</w:t>
      </w:r>
    </w:p>
    <w:p w14:paraId="2C36EDEC" w14:textId="77777777" w:rsidR="00571213" w:rsidRDefault="00571213"/>
    <w:sectPr w:rsidR="00571213" w:rsidSect="00505E0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34483"/>
    <w:multiLevelType w:val="multilevel"/>
    <w:tmpl w:val="11CC3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63A"/>
    <w:rsid w:val="00505E0C"/>
    <w:rsid w:val="0051363A"/>
    <w:rsid w:val="00571213"/>
    <w:rsid w:val="00CF42BC"/>
    <w:rsid w:val="00D21DA2"/>
    <w:rsid w:val="00EC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63A0F6-ACC7-4C96-95F5-6A8EACCE8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2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C2E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7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2025-03-14T11:07:00Z</dcterms:created>
  <dcterms:modified xsi:type="dcterms:W3CDTF">2025-03-14T11:10:00Z</dcterms:modified>
</cp:coreProperties>
</file>