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77F" w:rsidRDefault="00A92CA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:rsidR="0038477F" w:rsidRDefault="00A92CA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A92CA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:rsidR="0038477F" w:rsidRDefault="00A92CA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</w:rPr>
        <w:t>Моделирование траектории робота</w:t>
      </w: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8477F" w:rsidRDefault="00A92CA6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</w:t>
      </w:r>
      <w:r w:rsidRPr="00A92CA6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Pr="00A92CA6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Малышкин Д</w:t>
      </w:r>
      <w:r w:rsidRPr="00A92CA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Ю</w:t>
      </w:r>
      <w:r w:rsidRPr="00A92CA6">
        <w:rPr>
          <w:rFonts w:ascii="Times New Roman" w:hAnsi="Times New Roman"/>
          <w:sz w:val="28"/>
          <w:szCs w:val="28"/>
        </w:rPr>
        <w:t>.</w:t>
      </w:r>
    </w:p>
    <w:p w:rsidR="0038477F" w:rsidRDefault="00A92CA6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        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</w:rPr>
        <w:t>Хайруллин</w:t>
      </w:r>
      <w:proofErr w:type="spellEnd"/>
      <w:r>
        <w:rPr>
          <w:rFonts w:ascii="Times New Roman" w:hAnsi="Times New Roman"/>
          <w:sz w:val="28"/>
          <w:szCs w:val="28"/>
        </w:rPr>
        <w:t xml:space="preserve"> И.Д.</w:t>
      </w: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38477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8477F" w:rsidRDefault="00A92CA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:rsidR="0038477F" w:rsidRDefault="00A92CA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:rsidR="0038477F" w:rsidRDefault="0038477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8477F" w:rsidRDefault="00A92CA6">
      <w:pPr>
        <w:spacing w:line="360" w:lineRule="auto"/>
      </w:pPr>
      <w:r w:rsidRPr="00A92CA6">
        <w:rPr>
          <w:rFonts w:ascii="Times New Roman" w:hAnsi="Times New Roman"/>
          <w:sz w:val="28"/>
          <w:szCs w:val="28"/>
        </w:rPr>
        <w:t xml:space="preserve">Цель работы заключается в построении </w:t>
      </w:r>
      <w:r w:rsidRPr="00A92CA6">
        <w:rPr>
          <w:rFonts w:ascii="Times New Roman" w:hAnsi="Times New Roman"/>
          <w:sz w:val="28"/>
          <w:szCs w:val="28"/>
        </w:rPr>
        <w:t xml:space="preserve">онтологической модели, описывающей движение робота по заданной траектории. В рамках лабораторной работы необходимо спроектировать структуру состояний, переходов, условий и действий, а затем на её основе сгенерировать исполняемый код на языке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 w:rsidRPr="00A92CA6">
        <w:rPr>
          <w:rFonts w:ascii="Times New Roman" w:hAnsi="Times New Roman"/>
          <w:sz w:val="28"/>
          <w:szCs w:val="28"/>
        </w:rPr>
        <w:t xml:space="preserve"> с испол</w:t>
      </w:r>
      <w:r w:rsidRPr="00A92CA6">
        <w:rPr>
          <w:rFonts w:ascii="Times New Roman" w:hAnsi="Times New Roman"/>
          <w:sz w:val="28"/>
          <w:szCs w:val="28"/>
        </w:rPr>
        <w:t xml:space="preserve">ьзованием библиотеки </w:t>
      </w:r>
      <w:r>
        <w:rPr>
          <w:rFonts w:ascii="Times New Roman" w:hAnsi="Times New Roman"/>
          <w:sz w:val="28"/>
          <w:szCs w:val="28"/>
          <w:lang w:val="en-US"/>
        </w:rPr>
        <w:t>Turtle</w:t>
      </w:r>
      <w:r w:rsidRPr="00A92CA6">
        <w:rPr>
          <w:rFonts w:ascii="Times New Roman" w:hAnsi="Times New Roman"/>
          <w:sz w:val="28"/>
          <w:szCs w:val="28"/>
        </w:rPr>
        <w:t>.</w:t>
      </w: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A92CA6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A92CA6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A92CA6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A92CA6">
        <w:rPr>
          <w:rFonts w:ascii="Times New Roman" w:hAnsi="Times New Roman"/>
          <w:color w:val="000000"/>
          <w:sz w:val="28"/>
          <w:szCs w:val="28"/>
        </w:rPr>
        <w:t xml:space="preserve">В реализованном варианте </w:t>
      </w:r>
      <w:r>
        <w:rPr>
          <w:rFonts w:ascii="Times New Roman" w:hAnsi="Times New Roman"/>
          <w:color w:val="000000"/>
          <w:sz w:val="28"/>
          <w:szCs w:val="28"/>
        </w:rPr>
        <w:t>№</w:t>
      </w:r>
      <w:r w:rsidRPr="00A92CA6">
        <w:rPr>
          <w:rFonts w:ascii="Times New Roman" w:hAnsi="Times New Roman"/>
          <w:color w:val="000000"/>
          <w:sz w:val="28"/>
          <w:szCs w:val="28"/>
        </w:rPr>
        <w:t xml:space="preserve">12 моделируется движение робота в форме змейки, состоящей из последовательности прямолинейных отрезков. </w:t>
      </w:r>
      <w:proofErr w:type="gramStart"/>
      <w:r w:rsidRPr="00A92CA6">
        <w:rPr>
          <w:rFonts w:ascii="Times New Roman" w:hAnsi="Times New Roman"/>
          <w:color w:val="000000"/>
          <w:sz w:val="28"/>
          <w:szCs w:val="28"/>
        </w:rPr>
        <w:t xml:space="preserve">Траектория начинается из центральной точки (состояние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A92CA6">
        <w:rPr>
          <w:rFonts w:ascii="Times New Roman" w:hAnsi="Times New Roman"/>
          <w:color w:val="000000"/>
          <w:sz w:val="28"/>
          <w:szCs w:val="28"/>
        </w:rPr>
        <w:t>) и включает следующие направления: в</w:t>
      </w:r>
      <w:r w:rsidRPr="00A92CA6">
        <w:rPr>
          <w:rFonts w:ascii="Times New Roman" w:hAnsi="Times New Roman"/>
          <w:color w:val="000000"/>
          <w:sz w:val="28"/>
          <w:szCs w:val="28"/>
        </w:rPr>
        <w:t>лево, вниз, вправо, вниз, влево, вниз, вправо, вниз, влево.</w:t>
      </w:r>
      <w:proofErr w:type="gramEnd"/>
      <w:r w:rsidRPr="00A92CA6">
        <w:rPr>
          <w:rFonts w:ascii="Times New Roman" w:hAnsi="Times New Roman"/>
          <w:color w:val="000000"/>
          <w:sz w:val="28"/>
          <w:szCs w:val="28"/>
        </w:rPr>
        <w:t xml:space="preserve"> Все горизонтальные отрезки имеют одинаковую длину, все вертикальные отрезки также равны между собой. Остановка происходит после выполнения заданного числа горизонтальных шагов, в данном случае пос</w:t>
      </w:r>
      <w:r w:rsidRPr="00A92CA6">
        <w:rPr>
          <w:rFonts w:ascii="Times New Roman" w:hAnsi="Times New Roman"/>
          <w:color w:val="000000"/>
          <w:sz w:val="28"/>
          <w:szCs w:val="28"/>
        </w:rPr>
        <w:t>ле пяти горизонтальных перемещений.</w:t>
      </w: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A92CA6" w:rsidRPr="00A92CA6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A92CA6">
      <w:pPr>
        <w:jc w:val="center"/>
        <w:rPr>
          <w:color w:val="36363D"/>
          <w:sz w:val="28"/>
          <w:szCs w:val="28"/>
        </w:rPr>
      </w:pPr>
      <w:r>
        <w:rPr>
          <w:color w:val="36363D"/>
          <w:sz w:val="28"/>
          <w:szCs w:val="28"/>
        </w:rPr>
        <w:t>Онтологическая модель</w:t>
      </w:r>
    </w:p>
    <w:p w:rsidR="0038477F" w:rsidRPr="00A92CA6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A92CA6">
        <w:rPr>
          <w:rFonts w:ascii="Times New Roman" w:hAnsi="Times New Roman"/>
          <w:color w:val="000000"/>
          <w:sz w:val="28"/>
          <w:szCs w:val="28"/>
        </w:rPr>
        <w:t xml:space="preserve">Модель построена в среде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A92CA6">
        <w:rPr>
          <w:rFonts w:ascii="Times New Roman" w:hAnsi="Times New Roman"/>
          <w:color w:val="000000"/>
          <w:sz w:val="28"/>
          <w:szCs w:val="28"/>
        </w:rPr>
        <w:t xml:space="preserve"> с использованием визуального конструктора. В структуру модели входят следующие элементы. Состояния: начальное 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A92CA6">
        <w:rPr>
          <w:rFonts w:ascii="Times New Roman" w:hAnsi="Times New Roman"/>
          <w:color w:val="000000"/>
          <w:sz w:val="28"/>
          <w:szCs w:val="28"/>
        </w:rPr>
        <w:t>), движение влево 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LEFT</w:t>
      </w:r>
      <w:r w:rsidRPr="00A92CA6">
        <w:rPr>
          <w:rFonts w:ascii="Times New Roman" w:hAnsi="Times New Roman"/>
          <w:color w:val="000000"/>
          <w:sz w:val="28"/>
          <w:szCs w:val="28"/>
        </w:rPr>
        <w:t xml:space="preserve">), движение </w:t>
      </w:r>
      <w:r w:rsidRPr="00A92CA6">
        <w:rPr>
          <w:rFonts w:ascii="Times New Roman" w:hAnsi="Times New Roman"/>
          <w:color w:val="000000"/>
          <w:sz w:val="28"/>
          <w:szCs w:val="28"/>
        </w:rPr>
        <w:t>вниз, движение вправо 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RIGHT</w:t>
      </w:r>
      <w:r w:rsidRPr="00A92CA6">
        <w:rPr>
          <w:rFonts w:ascii="Times New Roman" w:hAnsi="Times New Roman"/>
          <w:color w:val="000000"/>
          <w:sz w:val="28"/>
          <w:szCs w:val="28"/>
        </w:rPr>
        <w:t>) и состояние остановки 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STOP</w:t>
      </w:r>
      <w:r w:rsidRPr="00A92CA6">
        <w:rPr>
          <w:rFonts w:ascii="Times New Roman" w:hAnsi="Times New Roman"/>
          <w:color w:val="000000"/>
          <w:sz w:val="28"/>
          <w:szCs w:val="28"/>
        </w:rPr>
        <w:t>). Переходы между состояниями осуществляются по завершении движения в текущем направлении на заданную длину. Для старта используется условие, всегда истинное 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True</w:t>
      </w:r>
      <w:r w:rsidRPr="00A92CA6">
        <w:rPr>
          <w:rFonts w:ascii="Times New Roman" w:hAnsi="Times New Roman"/>
          <w:color w:val="000000"/>
          <w:sz w:val="28"/>
          <w:szCs w:val="28"/>
        </w:rPr>
        <w:t>). Каждый переход сопровождается дей</w:t>
      </w:r>
      <w:r w:rsidRPr="00A92CA6">
        <w:rPr>
          <w:rFonts w:ascii="Times New Roman" w:hAnsi="Times New Roman"/>
          <w:color w:val="000000"/>
          <w:sz w:val="28"/>
          <w:szCs w:val="28"/>
        </w:rPr>
        <w:t xml:space="preserve">ствием, изменяющим направление робота с помощью команды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setheading</w:t>
      </w:r>
      <w:proofErr w:type="spellEnd"/>
      <w:r w:rsidRPr="00A92CA6">
        <w:rPr>
          <w:rFonts w:ascii="Times New Roman" w:hAnsi="Times New Roman"/>
          <w:color w:val="000000"/>
          <w:sz w:val="28"/>
          <w:szCs w:val="28"/>
        </w:rPr>
        <w:t xml:space="preserve"> с соответствующим углом (180 градусов </w:t>
      </w:r>
      <w:proofErr w:type="gramStart"/>
      <w:r w:rsidRPr="00A92CA6">
        <w:rPr>
          <w:rFonts w:ascii="Times New Roman" w:hAnsi="Times New Roman"/>
          <w:color w:val="000000"/>
          <w:sz w:val="28"/>
          <w:szCs w:val="28"/>
        </w:rPr>
        <w:t>для</w:t>
      </w:r>
      <w:proofErr w:type="gramEnd"/>
      <w:r w:rsidRPr="00A92CA6">
        <w:rPr>
          <w:rFonts w:ascii="Times New Roman" w:hAnsi="Times New Roman"/>
          <w:color w:val="000000"/>
          <w:sz w:val="28"/>
          <w:szCs w:val="28"/>
        </w:rPr>
        <w:t xml:space="preserve"> влево, 270 для вниз, 0 для вправо). Процесс перемещения реализован через действие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forward</w:t>
      </w:r>
      <w:r w:rsidRPr="00A92CA6">
        <w:rPr>
          <w:rFonts w:ascii="Times New Roman" w:hAnsi="Times New Roman"/>
          <w:color w:val="000000"/>
          <w:sz w:val="28"/>
          <w:szCs w:val="28"/>
        </w:rPr>
        <w:t>(10), которое выполняется на каждом шаге внутри состояния.</w:t>
      </w: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03620" cy="4584065"/>
            <wp:effectExtent l="19050" t="0" r="0" b="0"/>
            <wp:docPr id="2" name="Рисунок 1" descr="C:\Users\Анвер\Downloads\202c8ad0-a30a-4cd1-af4f-459dece60f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вер\Downloads\202c8ad0-a30a-4cd1-af4f-459dece60f3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58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A92CA6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Генерация кода и выполнение</w:t>
      </w:r>
    </w:p>
    <w:p w:rsidR="0038477F" w:rsidRDefault="0038477F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38477F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A92CA6">
        <w:rPr>
          <w:rFonts w:ascii="Times New Roman" w:hAnsi="Times New Roman"/>
          <w:color w:val="000000"/>
          <w:sz w:val="28"/>
          <w:szCs w:val="28"/>
        </w:rPr>
        <w:t xml:space="preserve">На основе спроектированной онтологической модели с помощью встроенного генератора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A92CA6">
        <w:rPr>
          <w:rFonts w:ascii="Times New Roman" w:hAnsi="Times New Roman"/>
          <w:color w:val="000000"/>
          <w:sz w:val="28"/>
          <w:szCs w:val="28"/>
        </w:rPr>
        <w:t xml:space="preserve"> был автоматически создан программный код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A92CA6">
        <w:rPr>
          <w:rFonts w:ascii="Times New Roman" w:hAnsi="Times New Roman"/>
          <w:color w:val="000000"/>
          <w:sz w:val="28"/>
          <w:szCs w:val="28"/>
        </w:rPr>
        <w:t xml:space="preserve">. Код использует библиотеку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A92CA6">
        <w:rPr>
          <w:rFonts w:ascii="Times New Roman" w:hAnsi="Times New Roman"/>
          <w:color w:val="000000"/>
          <w:sz w:val="28"/>
          <w:szCs w:val="28"/>
        </w:rPr>
        <w:t xml:space="preserve"> для визуализации траектории. В ходе </w:t>
      </w:r>
      <w:r w:rsidRPr="00A92CA6">
        <w:rPr>
          <w:rFonts w:ascii="Times New Roman" w:hAnsi="Times New Roman"/>
          <w:color w:val="000000"/>
          <w:sz w:val="28"/>
          <w:szCs w:val="28"/>
        </w:rPr>
        <w:t xml:space="preserve">тестирования готового </w:t>
      </w:r>
      <w:proofErr w:type="spellStart"/>
      <w:r w:rsidRPr="00A92CA6">
        <w:rPr>
          <w:rFonts w:ascii="Times New Roman" w:hAnsi="Times New Roman"/>
          <w:color w:val="000000"/>
          <w:sz w:val="28"/>
          <w:szCs w:val="28"/>
        </w:rPr>
        <w:t>скрипта</w:t>
      </w:r>
      <w:proofErr w:type="spellEnd"/>
      <w:r w:rsidRPr="00A92CA6">
        <w:rPr>
          <w:rFonts w:ascii="Times New Roman" w:hAnsi="Times New Roman"/>
          <w:color w:val="000000"/>
          <w:sz w:val="28"/>
          <w:szCs w:val="28"/>
        </w:rPr>
        <w:t xml:space="preserve"> потребовалась незначительная корректировка, связанная с особенностями интерфейса программы и автоматической расстановкой параметров, однако общая логика модели была сохранена полностью. После внесения мелких правок программа о</w:t>
      </w:r>
      <w:r w:rsidRPr="00A92CA6">
        <w:rPr>
          <w:rFonts w:ascii="Times New Roman" w:hAnsi="Times New Roman"/>
          <w:color w:val="000000"/>
          <w:sz w:val="28"/>
          <w:szCs w:val="28"/>
        </w:rPr>
        <w:t xml:space="preserve">тработала корректно. Результат выполнения представлен на </w:t>
      </w:r>
      <w:proofErr w:type="spellStart"/>
      <w:r w:rsidRPr="00A92CA6">
        <w:rPr>
          <w:rFonts w:ascii="Times New Roman" w:hAnsi="Times New Roman"/>
          <w:color w:val="000000"/>
          <w:sz w:val="28"/>
          <w:szCs w:val="28"/>
        </w:rPr>
        <w:t>скриншоте</w:t>
      </w:r>
      <w:proofErr w:type="spellEnd"/>
      <w:r w:rsidRPr="00A92CA6">
        <w:rPr>
          <w:rFonts w:ascii="Times New Roman" w:hAnsi="Times New Roman"/>
          <w:color w:val="000000"/>
          <w:sz w:val="28"/>
          <w:szCs w:val="28"/>
        </w:rPr>
        <w:t xml:space="preserve"> ниже.</w:t>
      </w:r>
    </w:p>
    <w:p w:rsidR="00A92CA6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03620" cy="4584065"/>
            <wp:effectExtent l="19050" t="0" r="0" b="0"/>
            <wp:docPr id="4" name="Рисунок 2" descr="C:\Users\Анвер\Downloads\eb5fe4c9-b14c-4c38-b5bf-ff8bb54e2e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нвер\Downloads\eb5fe4c9-b14c-4c38-b5bf-ff8bb54e2ec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58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A92CA6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Заключение</w:t>
      </w:r>
    </w:p>
    <w:p w:rsidR="0038477F" w:rsidRDefault="0038477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38477F" w:rsidRDefault="00A92CA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Вывод: В процессе работы была успешно построена онтологическая модель для заданной траектории робота. Автоматическая генерация кода позволила </w:t>
      </w:r>
      <w:r>
        <w:rPr>
          <w:rFonts w:ascii="Times New Roman" w:hAnsi="Times New Roman"/>
          <w:color w:val="000000"/>
          <w:sz w:val="28"/>
          <w:szCs w:val="28"/>
        </w:rPr>
        <w:t xml:space="preserve">быстро получить рабочий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скрипт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, а небольшие доработки не повлияли на итоговую функциональность. Цель лабораторной работы достигнута, полученный код полностью моделирует требуемое движение.</w:t>
      </w:r>
    </w:p>
    <w:sectPr w:rsidR="0038477F" w:rsidSect="0038477F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NSimSun">
    <w:panose1 w:val="02010609030101010101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icrosoft YaHei">
    <w:panose1 w:val="020B05030202040202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9"/>
  <w:characterSpacingControl w:val="doNotCompress"/>
  <w:compat/>
  <w:rsids>
    <w:rsidRoot w:val="0038477F"/>
    <w:rsid w:val="0038477F"/>
    <w:rsid w:val="00A92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77F"/>
  </w:style>
  <w:style w:type="paragraph" w:styleId="1">
    <w:name w:val="heading 1"/>
    <w:basedOn w:val="a0"/>
    <w:next w:val="a1"/>
    <w:qFormat/>
    <w:rsid w:val="0038477F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38477F"/>
    <w:pPr>
      <w:keepNext/>
      <w:keepLines/>
      <w:spacing w:before="200"/>
      <w:outlineLvl w:val="1"/>
    </w:pPr>
    <w:rPr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38477F"/>
    <w:pPr>
      <w:keepNext/>
      <w:keepLines/>
      <w:spacing w:before="200"/>
      <w:outlineLvl w:val="2"/>
    </w:pPr>
    <w:rPr>
      <w:b/>
      <w:bCs/>
      <w:color w:val="4F81BD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sid w:val="0038477F"/>
    <w:rPr>
      <w:b/>
      <w:bCs/>
    </w:rPr>
  </w:style>
  <w:style w:type="paragraph" w:customStyle="1" w:styleId="a0">
    <w:name w:val="Заголовок"/>
    <w:basedOn w:val="a"/>
    <w:next w:val="a1"/>
    <w:qFormat/>
    <w:rsid w:val="0038477F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rsid w:val="0038477F"/>
    <w:pPr>
      <w:spacing w:after="140" w:line="276" w:lineRule="auto"/>
    </w:pPr>
  </w:style>
  <w:style w:type="paragraph" w:styleId="a6">
    <w:name w:val="List"/>
    <w:basedOn w:val="a1"/>
    <w:rsid w:val="0038477F"/>
  </w:style>
  <w:style w:type="paragraph" w:styleId="a7">
    <w:name w:val="caption"/>
    <w:basedOn w:val="a"/>
    <w:qFormat/>
    <w:rsid w:val="0038477F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qFormat/>
    <w:rsid w:val="0038477F"/>
    <w:pPr>
      <w:suppressLineNumbers/>
    </w:pPr>
  </w:style>
  <w:style w:type="character" w:customStyle="1" w:styleId="30">
    <w:name w:val="Заголовок 3 Знак"/>
    <w:basedOn w:val="a2"/>
    <w:link w:val="3"/>
    <w:uiPriority w:val="9"/>
    <w:rsid w:val="0038477F"/>
    <w:rPr>
      <w:b/>
      <w:bCs/>
      <w:color w:val="4F81BD"/>
    </w:rPr>
  </w:style>
  <w:style w:type="character" w:customStyle="1" w:styleId="20">
    <w:name w:val="Заголовок 2 Знак"/>
    <w:basedOn w:val="a2"/>
    <w:link w:val="2"/>
    <w:uiPriority w:val="9"/>
    <w:rsid w:val="0038477F"/>
    <w:rPr>
      <w:b/>
      <w:bCs/>
      <w:color w:val="4F81BD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A92CA6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2"/>
    <w:link w:val="a8"/>
    <w:uiPriority w:val="99"/>
    <w:semiHidden/>
    <w:rsid w:val="00A92CA6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Анвер</cp:lastModifiedBy>
  <cp:revision>2</cp:revision>
  <dcterms:created xsi:type="dcterms:W3CDTF">2026-09-09T23:53:00Z</dcterms:created>
  <dcterms:modified xsi:type="dcterms:W3CDTF">2026-09-09T23:53:00Z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1a3167764e6e406d92db4df381698ea5_23</vt:lpwstr>
  </property>
</Properties>
</file>