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51650C0B" w14:textId="77777777" w:rsidR="0074721D" w:rsidRDefault="0074721D" w:rsidP="00882AA9">
      <w:pPr>
        <w:tabs>
          <w:tab w:val="left" w:pos="3420"/>
        </w:tabs>
        <w:ind w:left="432" w:right="2880"/>
        <w:rPr>
          <w:lang w:val="en-US"/>
        </w:rPr>
      </w:pPr>
    </w:p>
    <w:p w14:paraId="28E02B5E" w14:textId="154ED6E9" w:rsidR="000E7308" w:rsidRDefault="00F51ED3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 lessons</w:t>
      </w:r>
      <w:r w:rsidR="003A2998">
        <w:rPr>
          <w:lang w:val="en-US"/>
        </w:rPr>
        <w:t xml:space="preserve"> Monday , Thusday 19:30 - 22:00</w:t>
      </w:r>
    </w:p>
    <w:p w14:paraId="0AE1C4EB" w14:textId="77777777" w:rsidR="003A2998" w:rsidRPr="003B1739" w:rsidRDefault="00000000" w:rsidP="003A2998">
      <w:pPr>
        <w:rPr>
          <w:rFonts w:asciiTheme="minorHAnsi" w:eastAsia="Times New Roman" w:hAnsiTheme="minorHAnsi" w:cstheme="minorHAnsi"/>
          <w:lang w:val="en-US"/>
        </w:rPr>
      </w:pPr>
      <w:hyperlink r:id="rId8" w:history="1">
        <w:r w:rsidR="003A2998" w:rsidRPr="00DB6827">
          <w:rPr>
            <w:rStyle w:val="Hyperlink"/>
            <w:rFonts w:asciiTheme="minorHAnsi" w:eastAsia="Times New Roman" w:hAnsiTheme="minorHAnsi" w:cstheme="minorHAnsi"/>
            <w:lang w:val="en-US"/>
          </w:rPr>
          <w:t>https://hoptructuyen.vn/</w:t>
        </w:r>
      </w:hyperlink>
    </w:p>
    <w:p w14:paraId="542AD95E" w14:textId="347AC04F" w:rsidR="003A2998" w:rsidRDefault="003A2998" w:rsidP="003A2998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ạ</w:t>
      </w:r>
    </w:p>
    <w:p w14:paraId="3AB0D324" w14:textId="0B994635" w:rsidR="00F51ED3" w:rsidRDefault="00116331" w:rsidP="00882AA9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 xml:space="preserve">1. Mon </w:t>
      </w:r>
      <w:r w:rsidR="00F51ED3" w:rsidRPr="00627293">
        <w:rPr>
          <w:highlight w:val="yellow"/>
          <w:lang w:val="en-US"/>
        </w:rPr>
        <w:t>July 8 2024</w:t>
      </w:r>
      <w:r>
        <w:rPr>
          <w:lang w:val="en-US"/>
        </w:rPr>
        <w:t xml:space="preserve"> </w:t>
      </w:r>
    </w:p>
    <w:p w14:paraId="090ED6CA" w14:textId="34BA9812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2. Thu July 11 2024 </w:t>
      </w:r>
    </w:p>
    <w:p w14:paraId="1952C480" w14:textId="1ACC4B32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3. Mon July 15 2024 </w:t>
      </w:r>
    </w:p>
    <w:p w14:paraId="1749100F" w14:textId="01903130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1</w:t>
      </w:r>
      <w:r>
        <w:rPr>
          <w:lang w:val="en-US"/>
        </w:rPr>
        <w:t xml:space="preserve">8 2024 </w:t>
      </w:r>
    </w:p>
    <w:p w14:paraId="312E2520" w14:textId="4331E994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8F9D3B5" w14:textId="2434BDB5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25</w:t>
      </w:r>
      <w:r>
        <w:rPr>
          <w:lang w:val="en-US"/>
        </w:rPr>
        <w:t xml:space="preserve"> 2024 </w:t>
      </w:r>
    </w:p>
    <w:p w14:paraId="7E98FC3F" w14:textId="659C7085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33BB2CD" w14:textId="43DD4D81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Aug 1</w:t>
      </w:r>
      <w:r>
        <w:rPr>
          <w:lang w:val="en-US"/>
        </w:rPr>
        <w:t xml:space="preserve"> 2024 </w:t>
      </w:r>
    </w:p>
    <w:p w14:paraId="0BA00E86" w14:textId="6D35037F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9. Mon </w:t>
      </w:r>
      <w:r w:rsidR="006C1B32">
        <w:rPr>
          <w:lang w:val="en-US"/>
        </w:rPr>
        <w:t>Aug</w:t>
      </w:r>
      <w:r>
        <w:rPr>
          <w:lang w:val="en-US"/>
        </w:rPr>
        <w:t xml:space="preserve"> 5 2024</w:t>
      </w:r>
    </w:p>
    <w:p w14:paraId="7B4C0174" w14:textId="599BEDB8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10.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8 2024 </w:t>
      </w:r>
    </w:p>
    <w:p w14:paraId="023D9109" w14:textId="77777777" w:rsidR="00116331" w:rsidRDefault="00116331" w:rsidP="00882AA9">
      <w:pPr>
        <w:tabs>
          <w:tab w:val="left" w:pos="3420"/>
        </w:tabs>
        <w:ind w:left="432" w:right="2880"/>
        <w:rPr>
          <w:lang w:val="en-US"/>
        </w:rPr>
      </w:pPr>
    </w:p>
    <w:p w14:paraId="32AFF065" w14:textId="77777777" w:rsidR="007318C1" w:rsidRPr="007318C1" w:rsidRDefault="007318C1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7318C1">
        <w:rPr>
          <w:b/>
          <w:bCs/>
          <w:lang w:val="en-US"/>
        </w:rPr>
        <w:t>Methods</w:t>
      </w:r>
    </w:p>
    <w:p w14:paraId="219EE21A" w14:textId="77777777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Backtracking</w:t>
      </w:r>
    </w:p>
    <w:p w14:paraId="02D39A0B" w14:textId="3E6E0598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Divide &amp; Conquer</w:t>
      </w:r>
    </w:p>
    <w:p w14:paraId="369B21EB" w14:textId="58A9DC3C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Dynamic Programming</w:t>
      </w:r>
    </w:p>
    <w:p w14:paraId="0294428F" w14:textId="40287C3F" w:rsidR="00D0029B" w:rsidRDefault="00D0029B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Greedy</w:t>
      </w:r>
    </w:p>
    <w:p w14:paraId="01037D70" w14:textId="77777777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</w:p>
    <w:p w14:paraId="1A58B430" w14:textId="6C36BCB8" w:rsidR="00984469" w:rsidRDefault="007318C1" w:rsidP="00471A02">
      <w:pPr>
        <w:tabs>
          <w:tab w:val="left" w:pos="3420"/>
        </w:tabs>
        <w:ind w:left="432" w:right="2880"/>
        <w:rPr>
          <w:lang w:val="en-US"/>
        </w:rPr>
      </w:pPr>
      <w:r w:rsidRPr="00471A02">
        <w:rPr>
          <w:b/>
          <w:bCs/>
          <w:lang w:val="en-US"/>
        </w:rPr>
        <w:t>Programming Language:</w:t>
      </w:r>
      <w:r>
        <w:rPr>
          <w:lang w:val="en-US"/>
        </w:rPr>
        <w:t xml:space="preserve"> </w:t>
      </w:r>
      <w:r w:rsidR="00CE2983">
        <w:rPr>
          <w:lang w:val="en-US"/>
        </w:rPr>
        <w:t>Python</w:t>
      </w:r>
    </w:p>
    <w:p w14:paraId="38DFBCF6" w14:textId="7DA5E2A2" w:rsidR="002159E7" w:rsidRDefault="002159E7" w:rsidP="00471A02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Wing 101</w:t>
      </w:r>
      <w:r w:rsidR="003A4A7A">
        <w:rPr>
          <w:lang w:val="en-US"/>
        </w:rPr>
        <w:t xml:space="preserve"> for Python</w:t>
      </w:r>
    </w:p>
    <w:p w14:paraId="2B0874BF" w14:textId="77777777" w:rsidR="00116331" w:rsidRDefault="00116331" w:rsidP="00882AA9">
      <w:pPr>
        <w:tabs>
          <w:tab w:val="left" w:pos="3420"/>
        </w:tabs>
        <w:spacing w:after="160" w:line="259" w:lineRule="auto"/>
        <w:ind w:left="432" w:right="2880"/>
        <w:rPr>
          <w:lang w:val="en-US"/>
        </w:rPr>
      </w:pPr>
    </w:p>
    <w:p w14:paraId="666746C9" w14:textId="720AFFE9" w:rsidR="00984469" w:rsidRDefault="00984469" w:rsidP="00882AA9">
      <w:pPr>
        <w:tabs>
          <w:tab w:val="left" w:pos="3420"/>
        </w:tabs>
        <w:spacing w:after="160" w:line="259" w:lineRule="auto"/>
        <w:ind w:left="432" w:right="2880"/>
        <w:rPr>
          <w:lang w:val="en-US"/>
        </w:rPr>
      </w:pPr>
      <w:r>
        <w:rPr>
          <w:lang w:val="en-US"/>
        </w:rPr>
        <w:br w:type="page"/>
      </w:r>
    </w:p>
    <w:p w14:paraId="2C13A6B1" w14:textId="77777777" w:rsidR="005B19A0" w:rsidRDefault="005B19A0" w:rsidP="00882AA9">
      <w:pPr>
        <w:pStyle w:val="Heading2"/>
        <w:tabs>
          <w:tab w:val="left" w:pos="3420"/>
        </w:tabs>
        <w:ind w:left="432" w:right="2880"/>
        <w:rPr>
          <w:lang w:val="en-US"/>
        </w:rPr>
      </w:pPr>
      <w:bookmarkStart w:id="0" w:name="_Toc103524209"/>
      <w:bookmarkStart w:id="1" w:name="_Toc124235912"/>
      <w:bookmarkStart w:id="2" w:name="_Toc168929087"/>
      <w:bookmarkStart w:id="3" w:name="_Toc170983646"/>
      <w:r w:rsidRPr="002270CE">
        <w:lastRenderedPageBreak/>
        <w:t>Tài liệu tham khảo</w:t>
      </w:r>
      <w:bookmarkEnd w:id="0"/>
      <w:bookmarkEnd w:id="1"/>
      <w:bookmarkEnd w:id="2"/>
      <w:bookmarkEnd w:id="3"/>
    </w:p>
    <w:p w14:paraId="721FEEE0" w14:textId="77777777" w:rsidR="001C0D49" w:rsidRPr="001C0D49" w:rsidRDefault="001C0D49" w:rsidP="001C0D49">
      <w:pPr>
        <w:rPr>
          <w:lang w:val="en-US"/>
        </w:rPr>
      </w:pPr>
    </w:p>
    <w:p w14:paraId="4198ECC8" w14:textId="32499B86" w:rsidR="001C0D49" w:rsidRPr="001C0D49" w:rsidRDefault="001C0D49" w:rsidP="001C0D4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Cs/>
          <w:szCs w:val="22"/>
        </w:rPr>
      </w:pPr>
      <w:r w:rsidRPr="001C0D49">
        <w:rPr>
          <w:i/>
          <w:iCs/>
          <w:szCs w:val="22"/>
        </w:rPr>
        <w:t>Nguyễn Ngọc Giang (Chủ biên), Phan Xuân Vọng, Nguyễn Quốc Anh. Đường vào lập trình Python, NXB Đại học Quốc Gia</w:t>
      </w:r>
      <w:r w:rsidRPr="001C0D49">
        <w:rPr>
          <w:i/>
          <w:iCs/>
          <w:szCs w:val="22"/>
        </w:rPr>
        <w:br/>
        <w:t>Hà Nội, 2020.</w:t>
      </w:r>
    </w:p>
    <w:p w14:paraId="08EE9F9B" w14:textId="201786BE" w:rsidR="005B19A0" w:rsidRPr="006A012D" w:rsidRDefault="005B19A0" w:rsidP="00882AA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jc w:val="both"/>
        <w:rPr>
          <w:iCs/>
          <w:szCs w:val="22"/>
        </w:rPr>
      </w:pPr>
      <w:r w:rsidRPr="006A012D">
        <w:rPr>
          <w:szCs w:val="22"/>
        </w:rPr>
        <w:t xml:space="preserve">Bùi Việt Hà, </w:t>
      </w:r>
      <w:r w:rsidRPr="006A012D">
        <w:rPr>
          <w:i/>
          <w:iCs/>
          <w:szCs w:val="22"/>
        </w:rPr>
        <w:t xml:space="preserve">Nhập môn thuật toán, </w:t>
      </w:r>
      <w:r w:rsidRPr="006A012D">
        <w:rPr>
          <w:iCs/>
          <w:szCs w:val="22"/>
        </w:rPr>
        <w:t>Nhà xuất bản Đại học Quốc gia Hà Nội, 2021.</w:t>
      </w:r>
    </w:p>
    <w:p w14:paraId="456DC5D7" w14:textId="5C8F8B86" w:rsidR="005B19A0" w:rsidRDefault="005B19A0" w:rsidP="00882AA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jc w:val="both"/>
        <w:rPr>
          <w:szCs w:val="22"/>
        </w:rPr>
      </w:pPr>
      <w:r w:rsidRPr="006A012D">
        <w:rPr>
          <w:szCs w:val="22"/>
        </w:rPr>
        <w:t xml:space="preserve">Nguyễn Xuân Huy, </w:t>
      </w:r>
      <w:r w:rsidRPr="006A012D">
        <w:rPr>
          <w:i/>
          <w:iCs/>
          <w:szCs w:val="22"/>
        </w:rPr>
        <w:t>Sáng tạo trong thuật toán và lập trình, T</w:t>
      </w:r>
      <w:r>
        <w:rPr>
          <w:i/>
          <w:iCs/>
          <w:szCs w:val="22"/>
          <w:lang w:val="en-US"/>
        </w:rPr>
        <w:t>5, T6, T7, T8</w:t>
      </w:r>
      <w:r w:rsidRPr="006A012D">
        <w:rPr>
          <w:i/>
          <w:iCs/>
          <w:szCs w:val="22"/>
        </w:rPr>
        <w:t xml:space="preserve">, </w:t>
      </w:r>
      <w:r w:rsidRPr="006A012D">
        <w:rPr>
          <w:szCs w:val="22"/>
        </w:rPr>
        <w:t>Nhà xuất bản Thông tin và Truyền thông</w:t>
      </w:r>
      <w:r w:rsidRPr="006A012D">
        <w:rPr>
          <w:i/>
          <w:iCs/>
          <w:szCs w:val="22"/>
        </w:rPr>
        <w:t xml:space="preserve">, </w:t>
      </w:r>
      <w:r w:rsidRPr="006A012D">
        <w:rPr>
          <w:szCs w:val="22"/>
        </w:rPr>
        <w:t>2010 - 2022.</w:t>
      </w:r>
    </w:p>
    <w:p w14:paraId="32B9FAF8" w14:textId="77777777" w:rsidR="005B19A0" w:rsidRPr="005B19A0" w:rsidRDefault="005B19A0" w:rsidP="00882AA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jc w:val="both"/>
        <w:rPr>
          <w:iCs/>
          <w:szCs w:val="22"/>
        </w:rPr>
      </w:pPr>
      <w:r w:rsidRPr="006A012D">
        <w:rPr>
          <w:iCs/>
          <w:szCs w:val="22"/>
        </w:rPr>
        <w:t xml:space="preserve">Nguyễn Xuân Huy, </w:t>
      </w:r>
      <w:r w:rsidRPr="006A012D">
        <w:rPr>
          <w:i/>
          <w:szCs w:val="22"/>
        </w:rPr>
        <w:t>Sáng tạo trong thuật toán và lập trình với Python</w:t>
      </w:r>
      <w:r w:rsidRPr="006A012D">
        <w:rPr>
          <w:iCs/>
          <w:szCs w:val="22"/>
        </w:rPr>
        <w:t xml:space="preserve"> (tuyển các bài toán tin nâng cao cho học sinh và sinh viên giỏi), Nhà xuất bản Đại học Quốc gia Hà Nội, 2021.</w:t>
      </w:r>
    </w:p>
    <w:p w14:paraId="6F8F3954" w14:textId="6F50D595" w:rsidR="005B19A0" w:rsidRPr="006A012D" w:rsidRDefault="005B19A0" w:rsidP="00882AA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Cs/>
          <w:szCs w:val="22"/>
        </w:rPr>
      </w:pPr>
      <w:r>
        <w:rPr>
          <w:iCs/>
          <w:szCs w:val="22"/>
          <w:lang w:val="en-US"/>
        </w:rPr>
        <w:t xml:space="preserve">Nguyễn Thanh Tùng, </w:t>
      </w:r>
      <w:r w:rsidRPr="005B19A0">
        <w:rPr>
          <w:i/>
          <w:szCs w:val="22"/>
          <w:lang w:val="en-US"/>
        </w:rPr>
        <w:t xml:space="preserve">Ngôn ngữ lập trình Python </w:t>
      </w:r>
      <w:r>
        <w:rPr>
          <w:iCs/>
          <w:szCs w:val="22"/>
          <w:lang w:val="en-US"/>
        </w:rPr>
        <w:t>Athena XIII (pdf)</w:t>
      </w:r>
    </w:p>
    <w:p w14:paraId="23DDC081" w14:textId="77777777" w:rsidR="005B19A0" w:rsidRPr="001C0D49" w:rsidRDefault="00000000" w:rsidP="001C0D4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Cs/>
          <w:szCs w:val="22"/>
          <w:lang w:val="en-US"/>
        </w:rPr>
      </w:pPr>
      <w:hyperlink r:id="rId9" w:history="1">
        <w:r w:rsidR="005B19A0" w:rsidRPr="001C0D49">
          <w:rPr>
            <w:iCs/>
            <w:szCs w:val="22"/>
            <w:lang w:val="en-US"/>
          </w:rPr>
          <w:t>Crandall Richard</w:t>
        </w:r>
      </w:hyperlink>
      <w:r w:rsidR="005B19A0" w:rsidRPr="001C0D49">
        <w:rPr>
          <w:iCs/>
          <w:szCs w:val="22"/>
          <w:lang w:val="en-US"/>
        </w:rPr>
        <w:t>, </w:t>
      </w:r>
      <w:hyperlink r:id="rId10" w:tooltip="Carl Pomerance" w:history="1">
        <w:r w:rsidR="005B19A0" w:rsidRPr="001C0D49">
          <w:rPr>
            <w:iCs/>
            <w:szCs w:val="22"/>
            <w:lang w:val="en-US"/>
          </w:rPr>
          <w:t>Pomerance Carl</w:t>
        </w:r>
      </w:hyperlink>
      <w:r w:rsidR="005B19A0" w:rsidRPr="001C0D49">
        <w:rPr>
          <w:iCs/>
          <w:szCs w:val="22"/>
          <w:lang w:val="en-US"/>
        </w:rPr>
        <w:t>, </w:t>
      </w:r>
      <w:hyperlink r:id="rId11" w:history="1">
        <w:r w:rsidR="005B19A0" w:rsidRPr="001C0D49">
          <w:rPr>
            <w:iCs/>
            <w:szCs w:val="22"/>
            <w:lang w:val="en-US"/>
          </w:rPr>
          <w:t>Prime Numbers: A Computational Perspective</w:t>
        </w:r>
      </w:hyperlink>
      <w:r w:rsidR="005B19A0" w:rsidRPr="001C0D49">
        <w:rPr>
          <w:iCs/>
          <w:szCs w:val="22"/>
          <w:lang w:val="en-US"/>
        </w:rPr>
        <w:t xml:space="preserve"> (2nd ed.), Springer, p. 121, 2005, </w:t>
      </w:r>
      <w:hyperlink r:id="rId12" w:tooltip="International Standard Book Number" w:history="1">
        <w:r w:rsidR="005B19A0" w:rsidRPr="001C0D49">
          <w:rPr>
            <w:iCs/>
            <w:szCs w:val="22"/>
            <w:lang w:val="en-US"/>
          </w:rPr>
          <w:t>ISBN</w:t>
        </w:r>
      </w:hyperlink>
      <w:r w:rsidR="005B19A0" w:rsidRPr="001C0D49">
        <w:rPr>
          <w:iCs/>
          <w:szCs w:val="22"/>
          <w:lang w:val="en-US"/>
        </w:rPr>
        <w:t> </w:t>
      </w:r>
      <w:hyperlink r:id="rId13" w:tooltip="Special:BookSources/9780387252827" w:history="1">
        <w:r w:rsidR="005B19A0" w:rsidRPr="001C0D49">
          <w:rPr>
            <w:iCs/>
            <w:szCs w:val="22"/>
            <w:lang w:val="en-US"/>
          </w:rPr>
          <w:t>9780387252827</w:t>
        </w:r>
      </w:hyperlink>
      <w:r w:rsidR="005B19A0" w:rsidRPr="001C0D49">
        <w:rPr>
          <w:iCs/>
          <w:szCs w:val="22"/>
          <w:lang w:val="en-US"/>
        </w:rPr>
        <w:t>.</w:t>
      </w:r>
    </w:p>
    <w:p w14:paraId="0D2EE87D" w14:textId="77777777" w:rsidR="005B19A0" w:rsidRPr="001C0D49" w:rsidRDefault="005B19A0" w:rsidP="001C0D4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Cs/>
          <w:szCs w:val="22"/>
          <w:lang w:val="en-US"/>
        </w:rPr>
      </w:pPr>
      <w:r w:rsidRPr="001C0D49">
        <w:rPr>
          <w:iCs/>
          <w:szCs w:val="22"/>
          <w:lang w:val="en-US"/>
        </w:rPr>
        <w:t>Ellis Horowitz, Sartal Sahni, Fundamentals of Computer Algorithms, PITMAN, 1978.</w:t>
      </w:r>
    </w:p>
    <w:p w14:paraId="5B99ABCC" w14:textId="77777777" w:rsidR="005B19A0" w:rsidRPr="001C0D49" w:rsidRDefault="005B19A0" w:rsidP="001C0D4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Cs/>
          <w:szCs w:val="22"/>
          <w:lang w:val="en-US"/>
        </w:rPr>
      </w:pPr>
      <w:r w:rsidRPr="001C0D49">
        <w:rPr>
          <w:iCs/>
          <w:szCs w:val="22"/>
          <w:lang w:val="en-US"/>
        </w:rPr>
        <w:t>Donald E. Knuth, The Art of ComputerPprogramming, Addison Wesley PC, T1,2,3, 1974.</w:t>
      </w:r>
    </w:p>
    <w:p w14:paraId="31608747" w14:textId="77777777" w:rsidR="005B19A0" w:rsidRPr="006A012D" w:rsidRDefault="005B19A0" w:rsidP="001C0D49">
      <w:pPr>
        <w:pStyle w:val="ListParagraph"/>
        <w:numPr>
          <w:ilvl w:val="0"/>
          <w:numId w:val="1"/>
        </w:numPr>
        <w:tabs>
          <w:tab w:val="left" w:pos="3420"/>
        </w:tabs>
        <w:spacing w:line="360" w:lineRule="auto"/>
        <w:ind w:left="432" w:right="2880" w:hanging="357"/>
        <w:rPr>
          <w:i/>
          <w:iCs/>
          <w:szCs w:val="22"/>
        </w:rPr>
      </w:pPr>
      <w:r w:rsidRPr="001C0D49">
        <w:rPr>
          <w:iCs/>
          <w:szCs w:val="22"/>
          <w:lang w:val="en-US"/>
        </w:rPr>
        <w:t>Kenneth H. Rosen, Elementary Number Theory And Its Applications (3rd ed.), Addison Wesley PC, 1992.</w:t>
      </w:r>
    </w:p>
    <w:p w14:paraId="4663506A" w14:textId="77777777" w:rsidR="00882AA9" w:rsidRPr="001C0D49" w:rsidRDefault="00000000" w:rsidP="001C0D49">
      <w:pPr>
        <w:numPr>
          <w:ilvl w:val="0"/>
          <w:numId w:val="1"/>
        </w:numPr>
        <w:spacing w:after="120"/>
        <w:ind w:left="540" w:hanging="450"/>
        <w:jc w:val="both"/>
        <w:rPr>
          <w:rStyle w:val="Hyperlink"/>
          <w:i/>
          <w:iCs/>
          <w:color w:val="000000" w:themeColor="text1"/>
        </w:rPr>
      </w:pPr>
      <w:hyperlink r:id="rId14" w:history="1">
        <w:r w:rsidR="005B19A0" w:rsidRPr="001C0D49">
          <w:rPr>
            <w:rStyle w:val="Hyperlink"/>
            <w:i/>
            <w:iCs/>
            <w:color w:val="000000" w:themeColor="text1"/>
          </w:rPr>
          <w:t>https://stats.ioinformatics.org/</w:t>
        </w:r>
      </w:hyperlink>
    </w:p>
    <w:p w14:paraId="3009C807" w14:textId="5CAF2675" w:rsidR="005B19A0" w:rsidRPr="001C0D49" w:rsidRDefault="005B19A0" w:rsidP="001C0D49">
      <w:pPr>
        <w:numPr>
          <w:ilvl w:val="0"/>
          <w:numId w:val="1"/>
        </w:numPr>
        <w:spacing w:after="120"/>
        <w:ind w:left="540" w:hanging="450"/>
        <w:jc w:val="both"/>
        <w:rPr>
          <w:rStyle w:val="Hyperlink"/>
          <w:rFonts w:eastAsia="Times New Roman"/>
          <w:bCs/>
          <w:iCs/>
          <w:color w:val="000000"/>
          <w:szCs w:val="22"/>
          <w:u w:val="none"/>
          <w:lang w:val="de-DE"/>
        </w:rPr>
      </w:pPr>
      <w:r w:rsidRPr="001C0D49">
        <w:rPr>
          <w:rStyle w:val="Hyperlink"/>
          <w:i/>
          <w:iCs/>
          <w:color w:val="000000" w:themeColor="text1"/>
        </w:rPr>
        <w:t xml:space="preserve"> </w:t>
      </w:r>
      <w:hyperlink r:id="rId15" w:history="1">
        <w:r w:rsidRPr="001C0D49">
          <w:rPr>
            <w:rStyle w:val="Hyperlink"/>
            <w:i/>
            <w:iCs/>
            <w:color w:val="000000" w:themeColor="text1"/>
          </w:rPr>
          <w:t>https://icpc.global/regionals/abouticpc</w:t>
        </w:r>
      </w:hyperlink>
    </w:p>
    <w:p w14:paraId="5E1B4564" w14:textId="77777777" w:rsidR="001C0D49" w:rsidRPr="00263623" w:rsidRDefault="001C0D49" w:rsidP="001C0D49">
      <w:pPr>
        <w:numPr>
          <w:ilvl w:val="0"/>
          <w:numId w:val="1"/>
        </w:numPr>
        <w:spacing w:after="120"/>
        <w:ind w:left="540" w:hanging="450"/>
        <w:jc w:val="both"/>
        <w:rPr>
          <w:i/>
          <w:iCs/>
          <w:color w:val="000000" w:themeColor="text1"/>
        </w:rPr>
      </w:pPr>
      <w:hyperlink r:id="rId16" w:history="1">
        <w:r w:rsidRPr="00263623">
          <w:rPr>
            <w:rStyle w:val="Hyperlink"/>
            <w:i/>
            <w:iCs/>
            <w:color w:val="000000" w:themeColor="text1"/>
          </w:rPr>
          <w:t>https://projecteuler.net/archives</w:t>
        </w:r>
      </w:hyperlink>
    </w:p>
    <w:p w14:paraId="571CA375" w14:textId="77777777" w:rsidR="003A2998" w:rsidRDefault="003A2998" w:rsidP="00882AA9">
      <w:pPr>
        <w:tabs>
          <w:tab w:val="left" w:pos="3420"/>
        </w:tabs>
        <w:ind w:left="432" w:right="2880"/>
        <w:rPr>
          <w:bCs/>
          <w:iCs/>
          <w:lang w:val="de-DE"/>
        </w:rPr>
      </w:pPr>
    </w:p>
    <w:p w14:paraId="5D43B247" w14:textId="77777777" w:rsidR="00A04F9C" w:rsidRPr="00A04F9C" w:rsidRDefault="00A04F9C" w:rsidP="003A2998">
      <w:pPr>
        <w:rPr>
          <w:rFonts w:asciiTheme="minorHAnsi" w:eastAsia="Times New Roman" w:hAnsiTheme="minorHAnsi" w:cstheme="minorHAnsi"/>
          <w:b/>
          <w:bCs/>
          <w:lang w:val="en-US"/>
        </w:rPr>
      </w:pPr>
      <w:r w:rsidRPr="00A04F9C">
        <w:rPr>
          <w:rFonts w:asciiTheme="minorHAnsi" w:eastAsia="Times New Roman" w:hAnsiTheme="minorHAnsi" w:cstheme="minorHAnsi"/>
          <w:b/>
          <w:bCs/>
          <w:lang w:val="en-US"/>
        </w:rPr>
        <w:t>Liên hệ</w:t>
      </w:r>
    </w:p>
    <w:p w14:paraId="5B2AB30B" w14:textId="2B43A5FD" w:rsidR="003A2998" w:rsidRPr="003B1739" w:rsidRDefault="003A2998" w:rsidP="003A2998">
      <w:pPr>
        <w:rPr>
          <w:rFonts w:asciiTheme="minorHAnsi" w:eastAsia="Times New Roman" w:hAnsiTheme="minorHAnsi" w:cstheme="minorHAnsi"/>
          <w:lang w:val="en-US"/>
        </w:rPr>
      </w:pPr>
      <w:r>
        <w:rPr>
          <w:rFonts w:asciiTheme="minorHAnsi" w:eastAsia="Times New Roman" w:hAnsiTheme="minorHAnsi" w:cstheme="minorHAnsi"/>
          <w:lang w:val="en-US"/>
        </w:rPr>
        <w:t>A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nh Ngô Xuân Thành - phòng Giáo vụ đăng ký giúp tài khoản TranS (đã nâng cấp max 200 sinh viên) </w:t>
      </w:r>
    </w:p>
    <w:p w14:paraId="10238108" w14:textId="77777777" w:rsidR="003A2998" w:rsidRDefault="003A2998" w:rsidP="003A2998">
      <w:pPr>
        <w:rPr>
          <w:rFonts w:asciiTheme="minorHAnsi" w:eastAsia="Times New Roman" w:hAnsiTheme="minorHAnsi" w:cstheme="minorHAnsi"/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tài khoản: </w:t>
      </w:r>
    </w:p>
    <w:p w14:paraId="3D19CB66" w14:textId="77777777" w:rsidR="003A2998" w:rsidRPr="003B1739" w:rsidRDefault="00000000" w:rsidP="003A2998">
      <w:pPr>
        <w:rPr>
          <w:rFonts w:asciiTheme="minorHAnsi" w:eastAsia="Times New Roman" w:hAnsiTheme="minorHAnsi" w:cstheme="minorHAnsi"/>
          <w:lang w:val="en-US"/>
        </w:rPr>
      </w:pPr>
      <w:hyperlink r:id="rId17" w:history="1">
        <w:r w:rsidR="003A2998" w:rsidRPr="00DB6827">
          <w:rPr>
            <w:rStyle w:val="Hyperlink"/>
            <w:rFonts w:asciiTheme="minorHAnsi" w:eastAsia="Times New Roman" w:hAnsiTheme="minorHAnsi" w:cstheme="minorHAnsi"/>
            <w:lang w:val="en-US"/>
          </w:rPr>
          <w:t>https://hoptructuyen.vn/</w:t>
        </w:r>
      </w:hyperlink>
    </w:p>
    <w:p w14:paraId="219CEA70" w14:textId="77777777" w:rsidR="003A2998" w:rsidRDefault="003A2998" w:rsidP="003A2998">
      <w:pPr>
        <w:rPr>
          <w:rFonts w:asciiTheme="minorHAnsi" w:eastAsia="Times New Roman" w:hAnsiTheme="minorHAnsi" w:cstheme="minorHAnsi"/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> - Mật khẩu mặc định sẽ là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huynx</w:t>
      </w:r>
      <w:r w:rsidRPr="003B1739">
        <w:rPr>
          <w:rFonts w:asciiTheme="minorHAnsi" w:eastAsia="Times New Roman" w:hAnsiTheme="minorHAnsi" w:cstheme="minorHAnsi"/>
          <w:lang w:val="en-US"/>
        </w:rPr>
        <w:t> ạ</w:t>
      </w:r>
      <w:r w:rsidRPr="003B1739">
        <w:rPr>
          <w:rFonts w:asciiTheme="minorHAnsi" w:eastAsia="Times New Roman" w:hAnsiTheme="minorHAnsi" w:cstheme="minorHAnsi"/>
          <w:lang w:val="en-US"/>
        </w:rPr>
        <w:br/>
        <w:t>Nguyễn Duy Phương – ID: 1131754</w:t>
      </w:r>
      <w:r w:rsidRPr="003B1739">
        <w:rPr>
          <w:rFonts w:asciiTheme="minorHAnsi" w:eastAsia="Times New Roman" w:hAnsiTheme="minorHAnsi" w:cstheme="minorHAnsi"/>
          <w:lang w:val="en-US"/>
        </w:rPr>
        <w:br/>
        <w:t>Nguyễn Mạnh Sơn – ID: 1109478</w:t>
      </w:r>
    </w:p>
    <w:p w14:paraId="1BDA911F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2AFE2236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1. Password vào hệ thống</w:t>
      </w:r>
    </w:p>
    <w:p w14:paraId="7273442F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Vẫn giữ như cũ Thầy ạ. </w:t>
      </w:r>
    </w:p>
    <w:p w14:paraId="4B0BC5B8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1DAD0D6C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2. Hệ thống? Vẫn dùng Trans hay hệ khác?</w:t>
      </w:r>
    </w:p>
    <w:p w14:paraId="12E89917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Vẫn là TranS Thầy ạ. </w:t>
      </w:r>
    </w:p>
    <w:p w14:paraId="0045CB52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1095B29A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3. Danh sách SV</w:t>
      </w:r>
    </w:p>
    <w:p w14:paraId="59F17F0F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Em gửi kèm file Excel ạ. </w:t>
      </w:r>
    </w:p>
    <w:p w14:paraId="20A444BD" w14:textId="77777777" w:rsidR="003A2998" w:rsidRPr="004468E2" w:rsidRDefault="003A2998" w:rsidP="003A2998">
      <w:pPr>
        <w:rPr>
          <w:rFonts w:ascii="Segoe UI" w:hAnsi="Segoe UI" w:cs="Segoe UI"/>
          <w:i/>
          <w:iCs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58EDCDFE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4. Nội dung cần dạy</w:t>
      </w:r>
    </w:p>
    <w:p w14:paraId="3604601E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Các bạn sinh viên đều ở mức độ cơ bản. Thầy chủ động giúp bên em sắp xếp các buổi học để củng cố kiến thức thuật toán cơ bản ạ. </w:t>
      </w:r>
    </w:p>
    <w:p w14:paraId="60E82661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45153C04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5. Ngôn ngữ LT: C++, Java hay Python?</w:t>
      </w:r>
    </w:p>
    <w:p w14:paraId="5AAC4B0E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Các bạn đều có mong muốn học lập trình thuật toán chuyên sâu với C++ ạ. </w:t>
      </w:r>
    </w:p>
    <w:p w14:paraId="1EC83D9E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p w14:paraId="02F08E99" w14:textId="77777777" w:rsidR="003A2998" w:rsidRDefault="003A2998" w:rsidP="003A299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  <w:t>6. Số buổi, số tiết mỗi buổi?</w:t>
      </w:r>
    </w:p>
    <w:p w14:paraId="619B3FE6" w14:textId="77777777" w:rsidR="003A2998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 w:rsidRPr="009330B4"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 xml:space="preserve">Về cơ bản vẫn như năm trước, mình có 10 buổi lý thuyết, mỗi tuần 2 buổi online kéo dài 2 tiếng ạ. Phần luyện tập online trên hệ thống thì em sẽ phụ trách ạ. </w:t>
      </w:r>
    </w:p>
    <w:p w14:paraId="1BEF3CDE" w14:textId="77777777" w:rsidR="003A2998" w:rsidRPr="009330B4" w:rsidRDefault="003A2998" w:rsidP="003A2998">
      <w:pP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i/>
          <w:iCs/>
          <w:color w:val="FF0000"/>
          <w:spacing w:val="3"/>
          <w:sz w:val="23"/>
          <w:szCs w:val="23"/>
          <w:shd w:val="clear" w:color="auto" w:fill="FFFFFF"/>
          <w:lang w:val="en-US"/>
        </w:rPr>
        <w:t>19:30 - 22</w:t>
      </w:r>
    </w:p>
    <w:p w14:paraId="21C9F0E1" w14:textId="77777777" w:rsidR="003A2998" w:rsidRDefault="003A2998" w:rsidP="00882AA9">
      <w:pPr>
        <w:tabs>
          <w:tab w:val="left" w:pos="3420"/>
        </w:tabs>
        <w:ind w:left="432" w:right="2880"/>
        <w:rPr>
          <w:bCs/>
          <w:iCs/>
          <w:lang w:val="de-DE"/>
        </w:rPr>
      </w:pPr>
    </w:p>
    <w:sectPr w:rsidR="003A2998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4C8B"/>
    <w:multiLevelType w:val="hybridMultilevel"/>
    <w:tmpl w:val="65DE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4"/>
  </w:num>
  <w:num w:numId="2" w16cid:durableId="513153873">
    <w:abstractNumId w:val="1"/>
  </w:num>
  <w:num w:numId="3" w16cid:durableId="1839613979">
    <w:abstractNumId w:val="0"/>
  </w:num>
  <w:num w:numId="4" w16cid:durableId="1593466178">
    <w:abstractNumId w:val="3"/>
  </w:num>
  <w:num w:numId="5" w16cid:durableId="42365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30F39"/>
    <w:rsid w:val="000D1571"/>
    <w:rsid w:val="000E7308"/>
    <w:rsid w:val="00114568"/>
    <w:rsid w:val="00116331"/>
    <w:rsid w:val="00147582"/>
    <w:rsid w:val="001524FF"/>
    <w:rsid w:val="001775E6"/>
    <w:rsid w:val="001C0D49"/>
    <w:rsid w:val="002159E7"/>
    <w:rsid w:val="002415FD"/>
    <w:rsid w:val="00245AC8"/>
    <w:rsid w:val="00290009"/>
    <w:rsid w:val="00294F91"/>
    <w:rsid w:val="002B6C98"/>
    <w:rsid w:val="003A2998"/>
    <w:rsid w:val="003A4A7A"/>
    <w:rsid w:val="003A7296"/>
    <w:rsid w:val="003F4413"/>
    <w:rsid w:val="00401485"/>
    <w:rsid w:val="004121D0"/>
    <w:rsid w:val="00421317"/>
    <w:rsid w:val="004353AD"/>
    <w:rsid w:val="0044110F"/>
    <w:rsid w:val="004544DC"/>
    <w:rsid w:val="00471A02"/>
    <w:rsid w:val="004778B8"/>
    <w:rsid w:val="004E42DE"/>
    <w:rsid w:val="004F190E"/>
    <w:rsid w:val="00524A7F"/>
    <w:rsid w:val="005A3F0A"/>
    <w:rsid w:val="005B19A0"/>
    <w:rsid w:val="005C4A61"/>
    <w:rsid w:val="005D5405"/>
    <w:rsid w:val="00627293"/>
    <w:rsid w:val="006A1CF6"/>
    <w:rsid w:val="006A3EB0"/>
    <w:rsid w:val="006C1B32"/>
    <w:rsid w:val="006F2FAE"/>
    <w:rsid w:val="00726FB9"/>
    <w:rsid w:val="007318C1"/>
    <w:rsid w:val="007419F0"/>
    <w:rsid w:val="0074721D"/>
    <w:rsid w:val="007F1530"/>
    <w:rsid w:val="00806702"/>
    <w:rsid w:val="008439A6"/>
    <w:rsid w:val="00882AA9"/>
    <w:rsid w:val="00891033"/>
    <w:rsid w:val="00913E67"/>
    <w:rsid w:val="009507E7"/>
    <w:rsid w:val="009620D2"/>
    <w:rsid w:val="009621BB"/>
    <w:rsid w:val="00984469"/>
    <w:rsid w:val="009C1BCD"/>
    <w:rsid w:val="00A04F9C"/>
    <w:rsid w:val="00A3246A"/>
    <w:rsid w:val="00A767F2"/>
    <w:rsid w:val="00A77563"/>
    <w:rsid w:val="00A94C9B"/>
    <w:rsid w:val="00AC0CFD"/>
    <w:rsid w:val="00AC1418"/>
    <w:rsid w:val="00AD285A"/>
    <w:rsid w:val="00AE21D1"/>
    <w:rsid w:val="00B2525D"/>
    <w:rsid w:val="00B60156"/>
    <w:rsid w:val="00BD5302"/>
    <w:rsid w:val="00C22B99"/>
    <w:rsid w:val="00C40B43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F2368"/>
    <w:rsid w:val="00E200B5"/>
    <w:rsid w:val="00E242F7"/>
    <w:rsid w:val="00E41FC9"/>
    <w:rsid w:val="00E65D73"/>
    <w:rsid w:val="00EA5A96"/>
    <w:rsid w:val="00EE73B8"/>
    <w:rsid w:val="00EF0CF9"/>
    <w:rsid w:val="00F04682"/>
    <w:rsid w:val="00F22151"/>
    <w:rsid w:val="00F409AB"/>
    <w:rsid w:val="00F41799"/>
    <w:rsid w:val="00F51ED3"/>
    <w:rsid w:val="00FC4CC4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paragraph" w:customStyle="1" w:styleId="Tenbai">
    <w:name w:val="Ten bai"/>
    <w:basedOn w:val="Heading2"/>
    <w:qFormat/>
    <w:rsid w:val="001C0D49"/>
    <w:pPr>
      <w:keepLines w:val="0"/>
      <w:pageBreakBefore/>
      <w:spacing w:before="600" w:after="240" w:line="320" w:lineRule="atLeast"/>
      <w:jc w:val="both"/>
    </w:pPr>
    <w:rPr>
      <w:rFonts w:ascii="Arial" w:eastAsia="Times New Roman" w:hAnsi="Arial" w:cs="Times New Roman"/>
      <w:b/>
      <w:color w:val="auto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ptructuyen.vn/" TargetMode="External"/><Relationship Id="rId13" Type="http://schemas.openxmlformats.org/officeDocument/2006/relationships/hyperlink" Target="https://en.wikipedia.org/wiki/Special:BookSources/978038725282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hyperlink" Target="https://hoptructuyen.v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euler.net/archiv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ooks.google.com/books?id=RbEz-_D7sAUC&amp;pg=PA1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pc.global/regionals/abouticpc" TargetMode="External"/><Relationship Id="rId10" Type="http://schemas.openxmlformats.org/officeDocument/2006/relationships/hyperlink" Target="https://en.wikipedia.org/wiki/Carl_Pome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ichard_Crandall" TargetMode="External"/><Relationship Id="rId14" Type="http://schemas.openxmlformats.org/officeDocument/2006/relationships/hyperlink" Target="https://stats.ioinformati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9</cp:revision>
  <dcterms:created xsi:type="dcterms:W3CDTF">2024-07-04T23:59:00Z</dcterms:created>
  <dcterms:modified xsi:type="dcterms:W3CDTF">2024-07-05T03:01:00Z</dcterms:modified>
</cp:coreProperties>
</file>