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540771484375" w:right="0" w:firstLine="0"/>
        <w:jc w:val="left"/>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single"/>
          <w:shd w:fill="auto" w:val="clear"/>
          <w:vertAlign w:val="baseline"/>
          <w:rtl w:val="0"/>
        </w:rPr>
        <w:t xml:space="preserve">HFST 21 Het Elektrische veld I : discrete ladingsverdelingen</w:t>
      </w:r>
      <w:r w:rsidDel="00000000" w:rsidR="00000000" w:rsidRPr="00000000">
        <w:rPr>
          <w:rFonts w:ascii="Times New Roman" w:cs="Times New Roman" w:eastAsia="Times New Roman" w:hAnsi="Times New Roman"/>
          <w:b w:val="1"/>
          <w:i w:val="0"/>
          <w:smallCaps w:val="0"/>
          <w:strike w:val="0"/>
          <w:color w:val="ff0000"/>
          <w:sz w:val="32.156585693359375"/>
          <w:szCs w:val="32.15658569335937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24365234375" w:line="240" w:lineRule="auto"/>
        <w:ind w:left="79.681396484375"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Elektriciteit komt van het Griekse woord voor Barnsteen = Elektron.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81.84097290039062" w:right="536.153564453125" w:firstLine="5.03890991210937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Sommige voorwerpen trekken elkaar aan en sommige stoten elkaar af als ze opgewreven  worden met zijde of dierenpels. (twee groepen)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29.26509857177734" w:lineRule="auto"/>
        <w:ind w:left="80.88104248046875" w:right="228.775634765625" w:hanging="0.4798889160156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Benjamin franklin verklaarde dit als volgt: elk voorwerp een “normale” hoeveelheid  “elektriciteit” die kan overgedragen worden van het ene voorwerp op het andere bij contact:  ene voorwerp heeft een overschot aan lading (excess), het andere een even groot tekort aan  lading.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203125" w:line="229.9311876296997" w:lineRule="auto"/>
        <w:ind w:left="81.84097290039062" w:right="201.5478515625" w:hanging="2.1595764160156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Franklin beschreef deze resultaten met + en -, hij koos + als de lading van glas waarover  gewreven is met zijde (elektronen transfer van glas naar zijde), en – als de lading van rubber  waarover gewreven is met pels.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43359375" w:line="240" w:lineRule="auto"/>
        <w:ind w:left="84.48043823242188"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Gelijke lading = afstoting; tegengestelde lading = aantrekking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191040039062"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 Voorwerp met EXCES aan lading is NEGATIEF geladen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191040039062"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 Voorwerp met TEKORT aan lading is POSITIEF geladen.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84.960327148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Kwantisatie van lading</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118801116943" w:lineRule="auto"/>
        <w:ind w:left="80.64117431640625" w:right="197.0703125" w:firstLine="5.7588195800781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 Nu weten we dat materie uit atomen bestaat die op hun beurt bestaan uit enerzijds een kern  met positief geladen protonen en ongeladen neutronen en anderzijds negatief geladen  elektronen. Vermits het atoom ladingsneutraal is, is de totale lading van de elektronen gelijk maar tegengesteld aan de totale positieve lading van de protonen. • De lading van het proton stellen we voor door e en die van het elektron is dan –e. Het  elektron en het proton hebben de kleinst gekende lading.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82.80075073242188"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e = fundamentele eenheid van lading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1396484375"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Een willekeurige lading = Q of q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1396484375"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Lading is een intrinsieke eigenschap (eigen aan materiaal)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2755126953" w:lineRule="auto"/>
        <w:ind w:left="82.80075073242188" w:right="584.385986328125" w:hanging="3.11935424804687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Lading is gekwantiseerd!!! Maw het kan enkel voorkomen als een geheel aantal maal de  elementaire lading e maw elke lading Q = N e (N = geheel getal)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31.93042755126953" w:lineRule="auto"/>
        <w:ind w:left="83.76052856445312" w:right="67.593994140625" w:firstLine="4.5590209960937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(hoewel, voor vele vwpen is N zeer groot </w:t>
      </w:r>
      <w:r w:rsidDel="00000000" w:rsidR="00000000" w:rsidRPr="00000000">
        <w:rPr>
          <w:rFonts w:ascii="Noto Sans Symbols" w:cs="Noto Sans Symbols" w:eastAsia="Noto Sans Symbols" w:hAnsi="Noto Sans Symbols"/>
          <w:b w:val="0"/>
          <w:i w:val="0"/>
          <w:smallCaps w:val="0"/>
          <w:strike w:val="0"/>
          <w:color w:val="0033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lading toch continue. Zoals lucht ook continue is  ondanks dat het bestaat uit discrete moleculen)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957466125488" w:lineRule="auto"/>
        <w:ind w:left="85.68008422851562" w:right="495.7501220703125" w:hanging="5.03890991210937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Vb: wrijven met zijde over glas: N ~ 10</w:t>
      </w:r>
      <w:r w:rsidDel="00000000" w:rsidR="00000000" w:rsidRPr="00000000">
        <w:rPr>
          <w:rFonts w:ascii="Times New Roman" w:cs="Times New Roman" w:eastAsia="Times New Roman" w:hAnsi="Times New Roman"/>
          <w:b w:val="0"/>
          <w:i w:val="0"/>
          <w:smallCaps w:val="0"/>
          <w:strike w:val="0"/>
          <w:color w:val="003300"/>
          <w:sz w:val="26.397360165913902"/>
          <w:szCs w:val="26.397360165913902"/>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elektronen die overgaan van ene materiaal naar  andere </w:t>
      </w:r>
      <w:r w:rsidDel="00000000" w:rsidR="00000000" w:rsidRPr="00000000">
        <w:rPr>
          <w:rFonts w:ascii="Noto Sans Symbols" w:cs="Noto Sans Symbols" w:eastAsia="Noto Sans Symbols" w:hAnsi="Noto Sans Symbols"/>
          <w:b w:val="0"/>
          <w:i w:val="0"/>
          <w:smallCaps w:val="0"/>
          <w:strike w:val="0"/>
          <w:color w:val="0033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lading kan voorgesteld worden door continue ladingsverdeling!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64794921875" w:line="240" w:lineRule="auto"/>
        <w:ind w:left="80.881042480468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Behoud van lading</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80.64117431640625" w:right="9.287109375" w:hanging="2.639465332031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Wanneer twee voorwerpen tegen elkaar gewreven worden gaan er elektronen van het ene over  naar het andere, zo wordt het ene positief geladen en het andere negatief, maar de totale  lading blijft wel behouden!! = wet van behoud van lading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27.93157577514648" w:lineRule="auto"/>
        <w:ind w:left="81.36093139648438" w:right="189.8681640625" w:hanging="0.7197570800781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Dit is een natuurwet die zowel op macroscopische als op atomaire schaal geldt. (netto lading  van universum is constant)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34423828125" w:line="229.93114471435547" w:lineRule="auto"/>
        <w:ind w:left="81.36093139648438" w:right="378.2666015625" w:firstLine="5.5189514160156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SI eenheid van lading is Coulomb C, welke bepaald is in termen van de eenheid van  elektrische stroom: 1 C = 1 A s = de lading die vervoert wordt door een elektrische stroom  van 1A gedurende 1s.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117431640625"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De lading van een elektron in C : e = 1.602 x 10</w:t>
      </w:r>
      <w:r w:rsidDel="00000000" w:rsidR="00000000" w:rsidRPr="00000000">
        <w:rPr>
          <w:rFonts w:ascii="Times New Roman" w:cs="Times New Roman" w:eastAsia="Times New Roman" w:hAnsi="Times New Roman"/>
          <w:b w:val="0"/>
          <w:i w:val="0"/>
          <w:smallCaps w:val="0"/>
          <w:strike w:val="0"/>
          <w:color w:val="003300"/>
          <w:sz w:val="26.397360165913902"/>
          <w:szCs w:val="26.397360165913902"/>
          <w:u w:val="none"/>
          <w:shd w:fill="auto" w:val="clear"/>
          <w:vertAlign w:val="superscript"/>
          <w:rtl w:val="0"/>
        </w:rPr>
        <w:t xml:space="preserve">-19 </w:t>
      </w: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8043823242188"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Geleiders en isolatoren</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83.2806396484375" w:right="103.280029296875" w:firstLine="1.19979858398437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Geleiders (“conductors”) zijn materialen waarin (sommige) elektronene vrij kunnen bewegen  doorheen het ganse materiaal.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0" w:right="0" w:firstLine="0"/>
        <w:jc w:val="center"/>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Isolatoren (‘insulators’) zijn materialen waarin de elektronen sterk aan atomen gebonden zijn.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79.68139648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Lading door inductie</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3388671875" w:line="240" w:lineRule="auto"/>
        <w:ind w:left="0"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drawing>
          <wp:inline distB="19050" distT="19050" distL="19050" distR="19050">
            <wp:extent cx="3727704" cy="1862328"/>
            <wp:effectExtent b="0" l="0" r="0" t="0"/>
            <wp:docPr id="3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3727704" cy="18623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90152740479" w:lineRule="auto"/>
        <w:ind w:left="81.84097290039062" w:right="227.574462890625" w:hanging="1.919708251953125"/>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twee ongeladen metalen sferen zijn in contact.wanneer een geladen staaf in e buurt gebracht  wordt van 1 van de sferen, vloeien er vrije elektronen van de ene sfeer naar de andere, naar  een positief geladen staaf toe of weg van een negatief geladen staaf. Waanneer de sferen  gescheiden worden voor men de geladen staaf wegneemt, dan blijven de sferen over met  evengrote, tegengestelde ladingen (gepolariseerd).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9912109375" w:line="240" w:lineRule="auto"/>
        <w:ind w:left="80.40115356445312"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Aarde kan beschouwd worden als een grote geleider die  </w:t>
      </w:r>
      <w:r w:rsidDel="00000000" w:rsidR="00000000" w:rsidRPr="00000000">
        <w:drawing>
          <wp:anchor allowOverlap="1" behindDoc="0" distB="19050" distT="19050" distL="19050" distR="19050" hidden="0" layoutInCell="1" locked="0" relativeHeight="0" simplePos="0">
            <wp:simplePos x="0" y="0"/>
            <wp:positionH relativeFrom="column">
              <wp:posOffset>3625597</wp:posOffset>
            </wp:positionH>
            <wp:positionV relativeFrom="paragraph">
              <wp:posOffset>-93740</wp:posOffset>
            </wp:positionV>
            <wp:extent cx="1898904" cy="865632"/>
            <wp:effectExtent b="0" l="0" r="0" t="0"/>
            <wp:wrapSquare wrapText="left" distB="19050" distT="19050" distL="19050" distR="19050"/>
            <wp:docPr id="3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898904" cy="865632"/>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75073242188"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een grote hoeveelheid lading voorradig heeft.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001708984375"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Wanneer een geleider verbonden is met de aarde zegt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117431640625" w:right="0" w:firstLine="0"/>
        <w:jc w:val="left"/>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00"/>
          <w:sz w:val="23.997600555419922"/>
          <w:szCs w:val="23.997600555419922"/>
          <w:u w:val="none"/>
          <w:shd w:fill="auto" w:val="clear"/>
          <w:vertAlign w:val="baseline"/>
          <w:rtl w:val="0"/>
        </w:rPr>
        <w:t xml:space="preserve">men dat hij “geaard” 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80.6411743164062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De wet van Coulomb</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80.64117431640625" w:right="425.9271240234375" w:firstLine="2.879333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Coulomb onderzocht de kracht tussen 2 ladingen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in rust</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Afstand tussen geladen bolletjes  was groter dan afmeting van de bolletjes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bolletjes beschouwen als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puntladingen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mathematische entiteit) maw. zonder inwendige structuur.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wet van Coulomb: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432609558105" w:lineRule="auto"/>
        <w:ind w:left="79.9212646484375" w:right="42.67822265625" w:firstLine="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kracht uitgeoefend door 1 puntlading op een andere gaat langs de lijn door de ladingen. Ze  varieert invers als de vierkantswotel van de afstand en is proportioneel tot het product van de  ladingen. De kracht is repulsief als de ladingen hetzelfde teken hebben en attractief als ze  tegengestelde ladingen hebben.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824951171875"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elektrostatische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kracht tussen 2 puntladingen wordt gegeven door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40194702148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Kracht uitgeoefend van lading q1 op q2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89140</wp:posOffset>
            </wp:positionV>
            <wp:extent cx="1213104" cy="539495"/>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213104" cy="539495"/>
                    </a:xfrm>
                    <a:prstGeom prst="rect"/>
                    <a:ln/>
                  </pic:spPr>
                </pic:pic>
              </a:graphicData>
            </a:graphic>
          </wp:anchor>
        </w:drawing>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56738281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k = een experimentele cste = cste van coulomb = 8.99 10</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perscript"/>
          <w:rtl w:val="0"/>
        </w:rPr>
        <w:t xml:space="preserve">9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Nm²/C²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40194702148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1366266</wp:posOffset>
            </wp:positionH>
            <wp:positionV relativeFrom="paragraph">
              <wp:posOffset>79995</wp:posOffset>
            </wp:positionV>
            <wp:extent cx="777240" cy="551688"/>
            <wp:effectExtent b="0" l="0" r="0" t="0"/>
            <wp:wrapSquare wrapText="bothSides" distB="19050" distT="19050" distL="19050" distR="19050"/>
            <wp:docPr id="26"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777240" cy="551688"/>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209472656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k in SI eenheden: ε</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permitiviteit van vacuum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441284179687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 8.85 10</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per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C/Nm2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3714599609375" w:line="231.93021297454834" w:lineRule="auto"/>
        <w:ind w:left="1491.8409729003906" w:right="217.4548339843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Eenheidsvector langs de verbindingslijn tussen q1 en q2 in de richting van q1  naar q2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-60213</wp:posOffset>
            </wp:positionV>
            <wp:extent cx="752856" cy="524256"/>
            <wp:effectExtent b="0" l="0" r="0" t="0"/>
            <wp:wrapSquare wrapText="right" distB="19050" distT="19050" distL="19050" distR="19050"/>
            <wp:docPr id="2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752856" cy="524256"/>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303588867188"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grootte van de kracht is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11936" cy="478536"/>
            <wp:effectExtent b="0" l="0" r="0" t="0"/>
            <wp:docPr id="29"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1011936" cy="47853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83.2806396484375" w:right="354.7485351562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kracht van q2 op q1 is dezelfde als die van q1 op q2 maar tegengesteld. Dit volgt uit de  derde wet van Newton!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8310546875" w:line="229.5313310623169" w:lineRule="auto"/>
        <w:ind w:left="78.48159790039062" w:right="427.7825927734375" w:firstLine="5.998840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Gelijkenis met gravitatiewet van Newton! Maar er is slechts 1 type van massa: steeds  aantrekking, elektrostatische krachten zijn veel groter dan gravitatiekrachten. (maar tussen grote objecten speelt toch vooral gravitatiekracht een rol want grote objecten  hebben evenveel positieve als negatieve ladingen, de attractieve en repulsieve elektrische  krachten heffen elkaar op. De nettokracht tussen twee astronomische objecten is daarom  vooral alleen gravitationele kracht.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7.9057502746582" w:lineRule="auto"/>
        <w:ind w:left="76.80191040039062" w:right="525.74157714843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Vergelijk gravitatiekracht met elektrostatische kracht tussen een e- en een p+ in H atoom: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011680" cy="1088136"/>
            <wp:effectExtent b="0" l="0" r="0" t="0"/>
            <wp:docPr id="28"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011680" cy="10881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287109375" w:line="240" w:lineRule="auto"/>
        <w:ind w:left="84.960327148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Kracht tgv een systeem van ladingen</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9739112854004" w:lineRule="auto"/>
        <w:ind w:left="78.48159790039062" w:right="80.006103515625" w:firstLine="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een systeem van ladingen, oefent elke lading een kracht uit op elke andere lading. De netto  kracht op een lading is de vectorsom van de individuele krachten uitgeoefend op die lading  door alle andere ladingen in het systeem. Dit volgt uit het principe van superpositie van  krachten.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56591796875" w:line="240" w:lineRule="auto"/>
        <w:ind w:left="76.80191040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270504" cy="1298448"/>
            <wp:effectExtent b="0" l="0" r="0" t="0"/>
            <wp:docPr id="22"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3270504" cy="12984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2755126953" w:lineRule="auto"/>
        <w:ind w:left="81.36093139648438" w:right="459.128417968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een systeem van ladingen stationair moet bliven, dan moet er een andere kracht op de  ladingen werken zodat de nettokracht van alle bronnen werkend op elke lading nul 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64794921875"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2755126953" w:lineRule="auto"/>
        <w:ind w:left="83.76052856445312" w:right="619.088134765625" w:hanging="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zoek de netto kracht op q0 tgv. q1 en q2 in het gebied 2m &lt; x &lt; ∞. q1 bevindt zich in de  oorsprong en q2 op 2m. q0 bevindt zich in positie 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78833007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212079" cy="2602992"/>
            <wp:effectExtent b="0" l="0" r="0" t="0"/>
            <wp:docPr id="20"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5212079" cy="26029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13964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Nettokracht in 2 dimensies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76.80191040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327904" cy="3087624"/>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327904" cy="308762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093139648438"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Het elektrisch veld</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79035186768" w:lineRule="auto"/>
        <w:ind w:left="81.84097290039062" w:right="359.2059326171875" w:hanging="3.35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kracht tussen 2 ladingen : wisselwerking-vanop-afstand (“action-at-adistance”)kracht. Hoe  wordt deze kracht overgedragen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4287109375" w:line="227.93179035186768" w:lineRule="auto"/>
        <w:ind w:left="83.2806396484375" w:right="13.4033203125" w:hanging="1.9197082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Hoe kan een lading een kracht uitoefenen (in vacüum) op een andere lading waarmee het geen  direct contact heeft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4287109375" w:line="240" w:lineRule="auto"/>
        <w:ind w:left="140.401611328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probleem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80.64117431640625" w:right="1060.45776367187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oplossing : invoeren van nieuwe begrip : “veld”. In geval van elektrische krachten :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Elektrisch veld E</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8212890625" w:line="229.93085861206055" w:lineRule="auto"/>
        <w:ind w:left="78.96148681640625" w:right="215.4309082031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eerste lading creëert een elektrisch veld overal in de ruimte, en dit veld oefent een kracht  uit op de tweede lading. De kracht wordt dus uitgeoefend door het veld op de plaats van de  2de lading en niet rechtstreeks door de eerste lading zelf.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9.93085861206055" w:lineRule="auto"/>
        <w:ind w:left="81.36093139648438" w:right="20.6494140625" w:hanging="1.67953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Men kan aantonen dat veranderingen in het elektrisch veld zich verplaatsen zich met de  lichtsnelheid c. M.a.w. wanneer de eerste lading zich verplaatst, dan verandert de kracht op de  2de lading op een afstand r pas r/c later.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29.93061542510986" w:lineRule="auto"/>
        <w:ind w:left="79.9212646484375" w:right="181.2939453125" w:firstLine="1.4396667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elektrisch veld tgv. verschillende discrete ladingen in een welbepaald punt r Beschouw een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kleine positieve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testlading q0 in dit punt r en bereken de netto kracht F op q0  tgv. deze ladingen. </w:t>
      </w:r>
      <w:r w:rsidDel="00000000" w:rsidR="00000000" w:rsidRPr="00000000">
        <w:drawing>
          <wp:anchor allowOverlap="1" behindDoc="0" distB="19050" distT="19050" distL="19050" distR="19050" hidden="0" layoutInCell="1" locked="0" relativeHeight="0" simplePos="0">
            <wp:simplePos x="0" y="0"/>
            <wp:positionH relativeFrom="column">
              <wp:posOffset>1114349</wp:posOffset>
            </wp:positionH>
            <wp:positionV relativeFrom="paragraph">
              <wp:posOffset>436611</wp:posOffset>
            </wp:positionV>
            <wp:extent cx="1097280" cy="563880"/>
            <wp:effectExtent b="0" l="0" r="0" t="0"/>
            <wp:wrapSquare wrapText="bothSides" distB="19050" distT="19050" distL="19050" distR="19050"/>
            <wp:docPr id="1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097280" cy="563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3400349</wp:posOffset>
            </wp:positionH>
            <wp:positionV relativeFrom="paragraph">
              <wp:posOffset>436611</wp:posOffset>
            </wp:positionV>
            <wp:extent cx="2002536" cy="2249424"/>
            <wp:effectExtent b="0" l="0" r="0" t="0"/>
            <wp:wrapSquare wrapText="left" distB="19050" distT="19050" distL="19050" distR="1905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002536" cy="2249424"/>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0" w:lineRule="auto"/>
        <w:ind w:left="79.6813964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Elektrisch veld: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477905273438" w:line="240" w:lineRule="auto"/>
        <w:ind w:left="86.3999938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q0 moet klein zijn want in principe zorgt 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0084228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aanwezigheid van q0 voor een herverdeling van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63964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lading in zijn omgeving maw. het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60528564453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oorspronkelijke veld verandert.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9938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Uit het superpositiebeginsel der krachten volgt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60528564453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ook de superpositie van elektrische velden : elk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8063964843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der ladingen q1, q2,q3 zorgt voor een elektrisch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veld in punt r.Het totale veld in r is dan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3980712890625" w:line="240" w:lineRule="auto"/>
        <w:ind w:left="182.4018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069592" cy="249936"/>
            <wp:effectExtent b="0" l="0" r="0" t="0"/>
            <wp:docPr id="2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069592" cy="24993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81.36093139648438" w:right="343.712158203125" w:hanging="0.23986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het geval het elektrische veld niet afhangt van de tijd spreken we van een elektrostatisch  veld.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SI eenheid van het elektrisch veld: N/C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77.52182006835938" w:right="778.2666015625" w:firstLine="6.95861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Gegeven een ladingsverdeling ie q1, q2,… dan kunnen we in elk punt van de ruimte E  bepalen. E is een (vector)functie van de plaats: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064453125" w:line="240" w:lineRule="auto"/>
        <w:ind w:left="76.80191040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843528" cy="341376"/>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843528" cy="34137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599609375"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elektrisch veld te wijten aan een puntlading q</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19647026062" w:lineRule="auto"/>
        <w:ind w:left="79.681396484375" w:right="109.04052734375" w:hanging="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98904" cy="1210056"/>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898904" cy="121005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61032" cy="1371600"/>
            <wp:effectExtent b="0" l="0" r="0" t="0"/>
            <wp:docPr id="2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161032" cy="1371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Elektrisch veld te wijten aan een systeem van puntladingen: som van formule hierboven voor  elke lading in het systeem.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26611328125"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het elektrische veld tgv twee elektrische ladingen op de 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34619140625" w:line="240"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105400" cy="3096768"/>
            <wp:effectExtent b="0" l="0" r="0" t="0"/>
            <wp:docPr id="30"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105400" cy="309676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11743164062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De elektrische dipool</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461219787598" w:lineRule="auto"/>
        <w:ind w:left="78.001708984375" w:right="314.9194335937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systeem van twee gelijk en tegengestelde ladingen q zeer dicht bij elkaar op een kleine  afstand L noemt men een elektrische dipool. Zijn sterkte en orientatie worden beschreven  door het elektrische dipoolmoment, welke een vector is die van de negatieve naar de  positieve lading wijst en grootte qL heeft. </w:t>
      </w:r>
      <w:r w:rsidDel="00000000" w:rsidR="00000000" w:rsidRPr="00000000">
        <w:drawing>
          <wp:anchor allowOverlap="1" behindDoc="0" distB="19050" distT="19050" distL="19050" distR="19050" hidden="0" layoutInCell="1" locked="0" relativeHeight="0" simplePos="0">
            <wp:simplePos x="0" y="0"/>
            <wp:positionH relativeFrom="column">
              <wp:posOffset>3627120</wp:posOffset>
            </wp:positionH>
            <wp:positionV relativeFrom="paragraph">
              <wp:posOffset>549387</wp:posOffset>
            </wp:positionV>
            <wp:extent cx="1828800" cy="1063752"/>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828800" cy="1063752"/>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84716796875" w:line="240" w:lineRule="auto"/>
        <w:ind w:left="76.80191040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43128" cy="25908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43128" cy="2590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87841796875"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 weg van de dipool  </w:t>
      </w:r>
      <w:r w:rsidDel="00000000" w:rsidR="00000000" w:rsidRPr="00000000">
        <w:drawing>
          <wp:anchor allowOverlap="1" behindDoc="0" distB="19050" distT="19050" distL="19050" distR="19050" hidden="0" layoutInCell="1" locked="0" relativeHeight="0" simplePos="0">
            <wp:simplePos x="0" y="0"/>
            <wp:positionH relativeFrom="column">
              <wp:posOffset>1113892</wp:posOffset>
            </wp:positionH>
            <wp:positionV relativeFrom="paragraph">
              <wp:posOffset>101331</wp:posOffset>
            </wp:positionV>
            <wp:extent cx="871728" cy="512064"/>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871728" cy="512064"/>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valt het E af als: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8139648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Elektrische veldlijnen</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6509857177734" w:lineRule="auto"/>
        <w:ind w:left="80.64117431640625" w:right="458.86047363281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elk punt van de ruimte tekenen we de E-veld vector en tekenen we lijnen waaraan de E veldvector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rakend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is. Deze lijnen noemen we krachtlijnen of elektrische veldlijnen. Deze  veldlijnen geven dus de richting aan van de kracht op een positieve testlading. Voorbeeld van een puntlading: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40" w:lineRule="auto"/>
        <w:ind w:left="182.401885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74064" cy="1304544"/>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274064" cy="13045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54480" cy="1527048"/>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554480" cy="152704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30207061768" w:lineRule="auto"/>
        <w:ind w:left="80.64117431640625" w:right="140.4052734375" w:hanging="0.23986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ruimte tussen de lijnen geeft de sterkte van het Eveld weer. Naarmate we verder van de  lading weg gaan, wordt het veld zwakker en liggen de lijnen verder uit elkaar. Beschouw een sferisch oppervlak met straal r met zijn middelpunt op de lading. Zijn  oppervlak is 4πr². Dus, als r afneemt, zo neemt ook de dichtheid van de veldlijnen (het aantal  lijnen per oppervlakteenheid) af met 1/r², de zelfde mate van afname als 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van twee positieve ladingen: </w:t>
      </w:r>
      <w:r w:rsidDel="00000000" w:rsidR="00000000" w:rsidRPr="00000000">
        <w:drawing>
          <wp:anchor allowOverlap="1" behindDoc="0" distB="19050" distT="19050" distL="19050" distR="19050" hidden="0" layoutInCell="1" locked="0" relativeHeight="0" simplePos="0">
            <wp:simplePos x="0" y="0"/>
            <wp:positionH relativeFrom="column">
              <wp:posOffset>3969868</wp:posOffset>
            </wp:positionH>
            <wp:positionV relativeFrom="paragraph">
              <wp:posOffset>28179</wp:posOffset>
            </wp:positionV>
            <wp:extent cx="1600200" cy="1469136"/>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600200" cy="1469136"/>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1174316406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Deze figuur geeft de elektrische veldlijnen weer voor twee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7507324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even grote positieve puntladingen q op een kleine afstand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elkaar. In de nabijheid van elke lading, is het veld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21820068359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benaderend het gevolg van die lading alleen omdat de andere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lading te ver weg is. Hier uit volgt dat de veldlijnen bij elke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609313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lading radiaal zijn, met evenveel spatie tussen de lijnen.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60528564453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omdat de lading gelijk zijn, tekenen we een gelijk aantal lijnen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79035186768" w:lineRule="auto"/>
        <w:ind w:left="80.64117431640625" w:right="377.786865234375" w:firstLine="5.038909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afkomstig van elke lading. Op heel grote afstand, zijn de details van de lading configuratie  niet belangrijk en lijkt het systeem een puntlading van grootte 2q.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4287109375" w:line="227.93128967285156" w:lineRule="auto"/>
        <w:ind w:left="83.2806396484375" w:right="190.623779296875" w:hanging="5.278930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zien ook dat de dichtheid van veldlijnen tussen de twee ladingen klein is vergeleken met  de dichtheid van de lijnen erbuiten. Dit wilt zeggen dat het Eveld daar dus zwakker is.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55029296875" w:line="230.3307867050171" w:lineRule="auto"/>
        <w:ind w:left="78.96148681640625" w:right="218.6987304687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deze redeneringen gebruiken om de Eveldlijnen voor eender welk systeem te  tekenen. Zeer dicht bij elke lading, zijn de veldlijnen op gelijke afstand en komen ze radiaal  uit of gaan ze radiaal in de lading, afhankelijk van het teken van de lading. Heel ver van alle  ladingen, is de gedetailleerde structuur van het systeem niet belangrijk zodat de veldlijnen  lijken op die van een enkele puntlading die de nettolading van het systeem draagt. De regels voor het tekenen van Eveld lijnen kunnen als volgt samengevat worden: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63818359375" w:line="227.93157577514648" w:lineRule="auto"/>
        <w:ind w:left="801.3609313964844" w:right="718.873291015625" w:hanging="352.0814514160156"/>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Elektrische veldlijnen beginnen bij positieve ladingen en eindigen bij negatieve  ladingen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5478515625" w:line="227.93157577514648" w:lineRule="auto"/>
        <w:ind w:left="798.4815979003906" w:right="363.00537109375" w:hanging="349.2021179199219"/>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lijnen worden getekend op gelijke afstand als ze uit of in een geisoleerde lading  komen.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673828125" w:line="227.93157577514648" w:lineRule="auto"/>
        <w:ind w:left="801.3609313964844" w:right="147.529296875" w:hanging="352.0814514160156"/>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aantal lijnen dat uit of in een lading komen is proportioneel tot de grootte van die  lading.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5478515625" w:line="227.93157577514648" w:lineRule="auto"/>
        <w:ind w:left="801.3609313964844" w:right="179.161376953125" w:hanging="352.0814514160156"/>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dichtheid van de lijnen in eender welk punt is proportioneel tot de grootte van het  veld in dat punt.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800.6411743164062" w:right="585.440673828125" w:hanging="351.361694335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 grootte afstand van het systeem van ladingen, zijn de veldlijnen radiaal en op  gelijke afstand, alsof ze van een puntlading zijn met een lading gelijk aan de  nettolading van het systeem.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5555782318115" w:lineRule="auto"/>
        <w:ind w:left="449.27947998046875" w:right="1386.446533203125" w:firstLine="453.1224060058594"/>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95856" cy="1648968"/>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895856" cy="16489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06168" cy="2191512"/>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2106168" cy="2191512"/>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Veldlijnen kruisen niet!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6869506836" w:lineRule="auto"/>
        <w:ind w:left="81.36093139648438" w:right="175.50537109375" w:firstLine="1.9197082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conventie tussen de elektrische veldlijnen en het elektrische veld gaat op omdat het Eveld  varieert als 1/r². omdat het gravitatieveld van een puntmassa ook varieert als 1/r², zijn  veldlijnen ook nuttig bij het voorstellen van het gravitatieveld.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40" w:lineRule="auto"/>
        <w:ind w:left="80.881042480468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Beweging van (punt)ladingen in een elektrisch veld</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81.84097290039062" w:right="147.1923828125" w:hanging="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een deeltje met lading q in een elektrisch veld E geplaatst wordt, dan ondervind het  een kracht qE. Als de elektirsche kracht de enige belangrijke kracht is die op het deeltje  werkt, dan heeft het deeltje een versnelling: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994140625" w:line="240" w:lineRule="auto"/>
        <w:ind w:left="76.80191040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55904" cy="539495"/>
            <wp:effectExtent b="0" l="0" r="0" t="0"/>
            <wp:docPr id="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755904" cy="53949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81.6009521484375" w:right="83.846435546875" w:firstLine="6.718597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dit deeltje een elektron is, dan is zijn snelheid in een elektrisch veld vaak een significante  fractie van de lichtsnelheid. In zulke gevallen, moet Newton’s wet van beweging aangepast  worden door Einstein’s speciale relativiteits theorie.)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5576171875" w:line="240" w:lineRule="auto"/>
        <w:ind w:left="79.681396484375" w:right="0" w:firstLine="0"/>
        <w:jc w:val="left"/>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single"/>
          <w:shd w:fill="auto" w:val="clear"/>
          <w:vertAlign w:val="baseline"/>
          <w:rtl w:val="0"/>
        </w:rPr>
        <w:t xml:space="preserve">Elektrische dipolen in een elektrisch veld.</w:t>
      </w:r>
      <w:r w:rsidDel="00000000" w:rsidR="00000000" w:rsidRPr="00000000">
        <w:rPr>
          <w:rFonts w:ascii="Times New Roman" w:cs="Times New Roman" w:eastAsia="Times New Roman" w:hAnsi="Times New Roman"/>
          <w:b w:val="0"/>
          <w:i w:val="0"/>
          <w:smallCaps w:val="0"/>
          <w:strike w:val="0"/>
          <w:color w:val="00ccff"/>
          <w:sz w:val="23.997600555419922"/>
          <w:szCs w:val="23.9976005554199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77885055542" w:lineRule="auto"/>
        <w:ind w:left="76.80191040039062" w:right="378.265380859375" w:firstLine="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uniform Eveld oefent geen netto kracht uit op een dipool, maar tgv het Eveld is er wel  een moment (torgue) dat ervoor zorgt dat de dipool zich richt volgens het Eveld.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499104" cy="1377696"/>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499104" cy="1377696"/>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023681640625" w:line="233.04993152618408" w:lineRule="auto"/>
        <w:ind w:left="78.001708984375" w:right="269.42626953125" w:hanging="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zien dat het moment berekend voor de positie van ieder van de ladingen een grootte  </w:t>
      </w:r>
      <w:r w:rsidDel="00000000" w:rsidR="00000000" w:rsidRPr="00000000">
        <w:rPr>
          <w:rFonts w:ascii="Times New Roman" w:cs="Times New Roman" w:eastAsia="Times New Roman" w:hAnsi="Times New Roman"/>
          <w:b w:val="0"/>
          <w:i w:val="0"/>
          <w:smallCaps w:val="0"/>
          <w:strike w:val="0"/>
          <w:color w:val="000000"/>
          <w:sz w:val="23.122355143229168"/>
          <w:szCs w:val="23.122355143229168"/>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3.997600555419922"/>
          <w:szCs w:val="23.997600555419922"/>
          <w:u w:val="none"/>
          <w:shd w:fill="auto" w:val="clear"/>
          <w:vertAlign w:val="baseline"/>
          <w:rtl w:val="0"/>
        </w:rPr>
        <w:t xml:space="preserve">F L qEL pE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sin sin sin </w:t>
      </w:r>
      <w:r w:rsidDel="00000000" w:rsidR="00000000" w:rsidRPr="00000000">
        <w:rPr>
          <w:rFonts w:ascii="Arial" w:cs="Arial" w:eastAsia="Arial" w:hAnsi="Arial"/>
          <w:b w:val="0"/>
          <w:i w:val="1"/>
          <w:smallCaps w:val="0"/>
          <w:strike w:val="0"/>
          <w:color w:val="000000"/>
          <w:sz w:val="23.997600555419922"/>
          <w:szCs w:val="23.997600555419922"/>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heeft. De richting van het moment is in het papier zodat het  de dipoolmoment p roteert in de richting van E. het moment kan conventioneel geschreven  worden als het kruisproduct van het dipoolmoment p en het elektrische veld 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3.947002410888672"/>
          <w:szCs w:val="23.947002410888672"/>
          <w:u w:val="none"/>
          <w:shd w:fill="auto" w:val="clear"/>
          <w:vertAlign w:val="baseline"/>
        </w:rPr>
      </w:pPr>
      <w:r w:rsidDel="00000000" w:rsidR="00000000" w:rsidRPr="00000000">
        <w:rPr>
          <w:rFonts w:ascii="Arial" w:cs="Arial" w:eastAsia="Arial" w:hAnsi="Arial"/>
          <w:b w:val="0"/>
          <w:i w:val="0"/>
          <w:smallCaps w:val="0"/>
          <w:strike w:val="0"/>
          <w:color w:val="000000"/>
          <w:sz w:val="23.947002410888672"/>
          <w:szCs w:val="23.947002410888672"/>
          <w:u w:val="none"/>
          <w:shd w:fill="auto" w:val="clear"/>
          <w:vertAlign w:val="baseline"/>
          <w:rtl w:val="0"/>
        </w:rPr>
        <w:t xml:space="preserv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3192138671875" w:right="0" w:firstLine="0"/>
        <w:jc w:val="left"/>
        <w:rPr>
          <w:rFonts w:ascii="Times New Roman" w:cs="Times New Roman" w:eastAsia="Times New Roman" w:hAnsi="Times New Roman"/>
          <w:b w:val="0"/>
          <w:i w:val="1"/>
          <w:smallCaps w:val="0"/>
          <w:strike w:val="0"/>
          <w:color w:val="000000"/>
          <w:sz w:val="23.947002410888672"/>
          <w:szCs w:val="23.947002410888672"/>
          <w:u w:val="none"/>
          <w:shd w:fill="auto" w:val="clear"/>
          <w:vertAlign w:val="baseline"/>
        </w:rPr>
      </w:pPr>
      <w:r w:rsidDel="00000000" w:rsidR="00000000" w:rsidRPr="00000000">
        <w:rPr>
          <w:rFonts w:ascii="Arial" w:cs="Arial" w:eastAsia="Arial" w:hAnsi="Arial"/>
          <w:b w:val="0"/>
          <w:i w:val="1"/>
          <w:smallCaps w:val="0"/>
          <w:strike w:val="0"/>
          <w:color w:val="000000"/>
          <w:sz w:val="23.947002410888672"/>
          <w:szCs w:val="23.94700241088867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47002410888672"/>
          <w:szCs w:val="23.94700241088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47002410888672"/>
          <w:szCs w:val="23.947002410888672"/>
          <w:u w:val="none"/>
          <w:shd w:fill="auto" w:val="clear"/>
          <w:vertAlign w:val="baseline"/>
          <w:rtl w:val="0"/>
        </w:rPr>
        <w:t xml:space="preserve">p 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643310546875" w:lineRule="auto"/>
        <w:ind w:left="76.80191040039062" w:right="1996.04614257812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de dipool gedraaid wordt over dθ, dan verricht het Eveld arbeid: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529328" cy="850391"/>
            <wp:effectExtent b="0" l="0" r="0" t="0"/>
            <wp:docPr id="1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529328" cy="85039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42822265625" w:line="251.9044017791748" w:lineRule="auto"/>
        <w:ind w:left="76.80191040039062" w:right="951.5087890625" w:firstLine="3.599243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de negatieve equivalent van deze arbeid gelijk stellen aan de potentiele NRG: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356104" cy="298704"/>
            <wp:effectExtent b="0" l="0" r="0" t="0"/>
            <wp:docPr id="1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2356104" cy="29870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10632324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Integreren: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76.801910400390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27504" cy="271272"/>
            <wp:effectExtent b="0" l="0" r="0" t="0"/>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127504" cy="2712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011680" cy="274320"/>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011680"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044017791748" w:lineRule="auto"/>
        <w:ind w:left="76.80191040039062" w:right="2172.625732421875" w:firstLine="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Dan vinden we de potentiele NRG van een dipool in een elektrisch veld: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27504" cy="374904"/>
            <wp:effectExtent b="0" l="0" r="0" t="0"/>
            <wp:docPr id="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2127504" cy="37490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5068359375" w:line="227.9318618774414" w:lineRule="auto"/>
        <w:ind w:left="80.64117431640625" w:right="518.7896728515625" w:firstLine="5.758819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sommige moleculen zoals H2O hebben een permanent elektrisch dipoolmoment tgv. de  inhomogene ladingsverdeling. We noemen dit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polaire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moleculen.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4892578125" w:line="230.59739112854004" w:lineRule="auto"/>
        <w:ind w:left="80.64117431640625" w:right="0" w:firstLine="5.758819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microgolfovens maken gebruik van dit dipoolmoment van water. Microgolven hebben (net  als alle EM golven) een variërend E-veld maw. er wordt steeds een moment uitgeoefend op de  el. dipolen van de watermoleculen in het eten. De rotationele kinetische energie van de  moleculen neemt snel toe : opwarmen eten.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494873046875" w:line="229.93072986602783" w:lineRule="auto"/>
        <w:ind w:left="80.64117431640625" w:right="143.841552734375" w:firstLine="5.758819580078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Niet-polaire of apolaire moleculen hebben geen permanent dipoolmoment, maar wanneer  geplaatst in een E-veld treedt er een scheiding op van de positieve en negatieve lading in de  molecule. bv. apolaire molecule in veld van + puntlading : elektronen van moleculen worden  aangetrokken en + nucleus wordt afgestoten. In de molecule wordt dus een dipool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geïnduceerd</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Men spreekt dan ook van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geïnduceerde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dipolen.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61865234375" w:line="240" w:lineRule="auto"/>
        <w:ind w:left="86.3999938964843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Deze dipolen richten zich volgens de veldlijnen.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021484375" w:line="229.93085861206055" w:lineRule="auto"/>
        <w:ind w:left="83.2806396484375" w:right="792.666015625" w:firstLine="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wanneer een apolaire molecule in een niet-homogeen E-veld wordt geplaatst dan ondervindt deze een netto kracht (</w:t>
      </w:r>
      <w:r w:rsidDel="00000000" w:rsidR="00000000" w:rsidRPr="00000000">
        <w:rPr>
          <w:rFonts w:ascii="Times New Roman" w:cs="Times New Roman" w:eastAsia="Times New Roman" w:hAnsi="Times New Roman"/>
          <w:b w:val="1"/>
          <w:i w:val="1"/>
          <w:smallCaps w:val="0"/>
          <w:strike w:val="0"/>
          <w:color w:val="000000"/>
          <w:sz w:val="23.997600555419922"/>
          <w:szCs w:val="23.997600555419922"/>
          <w:u w:val="none"/>
          <w:shd w:fill="auto" w:val="clear"/>
          <w:vertAlign w:val="baseline"/>
          <w:rtl w:val="0"/>
        </w:rPr>
        <w:t xml:space="preserve">vraag : waarom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en wordt ze aangetrokken of  afgestoten door dit Eveld.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23828125" w:line="240" w:lineRule="auto"/>
        <w:ind w:left="0" w:right="2624.846191406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005584" cy="202692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005584" cy="2026920"/>
                    </a:xfrm>
                    <a:prstGeom prst="rect"/>
                    <a:ln/>
                  </pic:spPr>
                </pic:pic>
              </a:graphicData>
            </a:graphic>
          </wp:inline>
        </w:drawing>
      </w:r>
      <w:r w:rsidDel="00000000" w:rsidR="00000000" w:rsidRPr="00000000">
        <w:rPr>
          <w:rtl w:val="0"/>
        </w:rPr>
      </w:r>
    </w:p>
    <w:sectPr>
      <w:pgSz w:h="16840" w:w="11900" w:orient="portrait"/>
      <w:pgMar w:bottom="1444.7999572753906" w:top="1388.8330078125" w:left="1339.1981506347656" w:right="1355.15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1.png"/><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4.png"/><Relationship Id="rId7" Type="http://schemas.openxmlformats.org/officeDocument/2006/relationships/image" Target="media/image22.png"/><Relationship Id="rId8" Type="http://schemas.openxmlformats.org/officeDocument/2006/relationships/image" Target="media/image32.png"/><Relationship Id="rId31" Type="http://schemas.openxmlformats.org/officeDocument/2006/relationships/image" Target="media/image12.png"/><Relationship Id="rId30" Type="http://schemas.openxmlformats.org/officeDocument/2006/relationships/image" Target="media/image15.png"/><Relationship Id="rId11" Type="http://schemas.openxmlformats.org/officeDocument/2006/relationships/image" Target="media/image31.png"/><Relationship Id="rId33" Type="http://schemas.openxmlformats.org/officeDocument/2006/relationships/image" Target="media/image17.png"/><Relationship Id="rId10" Type="http://schemas.openxmlformats.org/officeDocument/2006/relationships/image" Target="media/image29.png"/><Relationship Id="rId32" Type="http://schemas.openxmlformats.org/officeDocument/2006/relationships/image" Target="media/image13.png"/><Relationship Id="rId13" Type="http://schemas.openxmlformats.org/officeDocument/2006/relationships/image" Target="media/image33.png"/><Relationship Id="rId35" Type="http://schemas.openxmlformats.org/officeDocument/2006/relationships/image" Target="media/image16.png"/><Relationship Id="rId12" Type="http://schemas.openxmlformats.org/officeDocument/2006/relationships/image" Target="media/image26.png"/><Relationship Id="rId34" Type="http://schemas.openxmlformats.org/officeDocument/2006/relationships/image" Target="media/image18.png"/><Relationship Id="rId15" Type="http://schemas.openxmlformats.org/officeDocument/2006/relationships/image" Target="media/image23.png"/><Relationship Id="rId37" Type="http://schemas.openxmlformats.org/officeDocument/2006/relationships/image" Target="media/image3.png"/><Relationship Id="rId14" Type="http://schemas.openxmlformats.org/officeDocument/2006/relationships/image" Target="media/image30.png"/><Relationship Id="rId36" Type="http://schemas.openxmlformats.org/officeDocument/2006/relationships/image" Target="media/image2.png"/><Relationship Id="rId17" Type="http://schemas.openxmlformats.org/officeDocument/2006/relationships/image" Target="media/image19.png"/><Relationship Id="rId16" Type="http://schemas.openxmlformats.org/officeDocument/2006/relationships/image" Target="media/image21.png"/><Relationship Id="rId38"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