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5228881835938" w:right="0" w:firstLine="0"/>
        <w:jc w:val="left"/>
        <w:rPr>
          <w:rFonts w:ascii="Times New Roman" w:cs="Times New Roman" w:eastAsia="Times New Roman" w:hAnsi="Times New Roman"/>
          <w:b w:val="1"/>
          <w:i w:val="0"/>
          <w:smallCaps w:val="0"/>
          <w:strike w:val="0"/>
          <w:color w:val="ff0000"/>
          <w:sz w:val="32.156585693359375"/>
          <w:szCs w:val="32.1565856933593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2.156585693359375"/>
          <w:szCs w:val="32.156585693359375"/>
          <w:u w:val="single"/>
          <w:shd w:fill="auto" w:val="clear"/>
          <w:vertAlign w:val="baseline"/>
          <w:rtl w:val="0"/>
        </w:rPr>
        <w:t xml:space="preserve">Hfst 28 Magnetische inductie</w:t>
      </w:r>
      <w:r w:rsidDel="00000000" w:rsidR="00000000" w:rsidRPr="00000000">
        <w:rPr>
          <w:rFonts w:ascii="Times New Roman" w:cs="Times New Roman" w:eastAsia="Times New Roman" w:hAnsi="Times New Roman"/>
          <w:b w:val="1"/>
          <w:i w:val="0"/>
          <w:smallCaps w:val="0"/>
          <w:strike w:val="0"/>
          <w:color w:val="ff0000"/>
          <w:sz w:val="32.156585693359375"/>
          <w:szCs w:val="32.15658569335937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724365234375" w:line="240" w:lineRule="auto"/>
        <w:ind w:left="74.879608154296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Michael Faraday (Engeland), Joseph Henry (VS) :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1876296997" w:lineRule="auto"/>
        <w:ind w:left="77.99896240234375" w:right="251.0205078125" w:hanging="1.4398193359375"/>
        <w:jc w:val="both"/>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verandering van magneetveld veroorzaakt een veranderende magnetische flux doorheen een  oppervlak dat wordt omsloten door een geleider. Deze fluxverandering veroorzaakt een emf  en een stroom in de geleider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5380859375" w:line="227.93289184570312" w:lineRule="auto"/>
        <w:ind w:left="84.2376708984375" w:right="723.8702392578125" w:hanging="6.238708496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emf’s en stromen die op deze wijze tot stand komen noemt men geïnduceerde emf’s en  stromen.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3818359375" w:line="240" w:lineRule="auto"/>
        <w:ind w:left="76.559143066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verschijnsel op zich noemt men INDUCTIE.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82421875" w:line="229.93168830871582" w:lineRule="auto"/>
        <w:ind w:left="77.0391845703125" w:right="81.864013671875" w:hanging="2.879486083984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Zij ontdekten ook dat hetzelfde fenomeen zich voordeed indien het magnetisch veld constant  was maar de fluxverandering werd veroorzaakt door een beweging van de gesloten lus van de  geleider . De aldus geïnduceerde emf noemt men een “bewegings” emf.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5380859375" w:line="229.93144512176514" w:lineRule="auto"/>
        <w:ind w:left="72.72003173828125" w:right="642.3681640625" w:firstLine="3.83911132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voorbeeld : bij uittrekken van stekker uit stopcontact zijn soms kleine vonkjes te zien. Dit komt omdat zolang er stroom door de draad loopt er een magneetveld rond de draad  bestaat. Bij het verwijderen van de stekker, vermindert de stroom en dus verandert het  magneetveld. Dit veranderend magneetveld induceert een emf in de draad die tracht de  oorspronkelijke stroom te behouden.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47705078125" w:line="240" w:lineRule="auto"/>
        <w:ind w:left="74.87960815429688"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single"/>
          <w:shd w:fill="auto" w:val="clear"/>
          <w:vertAlign w:val="baseline"/>
          <w:rtl w:val="0"/>
        </w:rPr>
        <w:t xml:space="preserve">Magnetische flux</w:t>
      </w: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307580947876" w:lineRule="auto"/>
        <w:ind w:left="74.15969848632812" w:right="193.16162109375" w:firstLine="1.679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flux van een vector veld door een oppervlak wordt op dezelfde manier berekend als de  flux van een elektrisch veld door een oppervlak. Stel dA is een oppervlakte element op het  oppervlak S, ^n is een eenheidsnormaal, een eenheidsvector normaal tov het oppervlakte  element. Er zijn twee richtingen normaal tov een oppervlakte element, en welke van de twee  als richting bepaald wordt voor de richting van ^n is een keuze. Maar, het teken van de flux  hangt van deze keuze af. De magnetische flux door S is: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3828125" w:line="240" w:lineRule="auto"/>
        <w:ind w:left="72.00012207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670304" cy="441960"/>
            <wp:effectExtent b="0" l="0" r="0" t="0"/>
            <wp:docPr id="32"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1670304" cy="44196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012207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 BA cos θ = B</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80126953125" w:line="227.93128967285156" w:lineRule="auto"/>
        <w:ind w:left="78.958740234375" w:right="581.165771484375" w:hanging="3.11935424804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eenheid van magnetische flux is die van de magnetische veld intensiteit maal die van  oppervlakte = T m² = Wb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56494140625" w:line="227.93128967285156" w:lineRule="auto"/>
        <w:ind w:left="75.83938598632812" w:right="732.911376953125" w:hanging="0.24002075195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Aangezien B proportioneel is tov het aantal vellijnen per eenheid van oppervlakte,is de  magnetische flux proportioneel tot het aantal lijnen door een oppervlakte element.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55029296875"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Dikwijls zijn we geintereseerd in een winding met N  </w:t>
      </w:r>
      <w:r w:rsidDel="00000000" w:rsidR="00000000" w:rsidRPr="00000000">
        <w:drawing>
          <wp:anchor allowOverlap="1" behindDoc="0" distB="19050" distT="19050" distL="19050" distR="19050" hidden="0" layoutInCell="1" locked="0" relativeHeight="0" simplePos="0">
            <wp:simplePos x="0" y="0"/>
            <wp:positionH relativeFrom="column">
              <wp:posOffset>3399892</wp:posOffset>
            </wp:positionH>
            <wp:positionV relativeFrom="paragraph">
              <wp:posOffset>52563</wp:posOffset>
            </wp:positionV>
            <wp:extent cx="2380488" cy="1456944"/>
            <wp:effectExtent b="0" l="0" r="0" t="0"/>
            <wp:wrapSquare wrapText="left" distB="19050" distT="19050" distL="19050" distR="19050"/>
            <wp:docPr id="34"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2380488" cy="1456944"/>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59143066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lussen.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flux = N x de flux door 1 lus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793701171875" w:line="240" w:lineRule="auto"/>
        <w:ind w:left="76.079254150390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Totale oppervlak ingesloten door geleider wordt 4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maal gesneden door veldlijnen: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79608154296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Flux x 4</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7864990234375"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single"/>
          <w:shd w:fill="auto" w:val="clear"/>
          <w:vertAlign w:val="baseline"/>
          <w:rtl w:val="0"/>
        </w:rPr>
        <w:t xml:space="preserve">Geinduceerde EMF’s en wet van Faraday</w:t>
      </w: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44512176514" w:lineRule="auto"/>
        <w:ind w:left="78.71871948242188" w:right="265.389404296875" w:hanging="3.83911132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Experimenten van Faraday, Henry en anderen toonden dat als de magnetische flux door een  oppervlak bepaald door een circuit op een manier veranderd wordt, dan wordt een emf van  gelijke grootte tov de mate waarmee de flux verandert geinduceerd in het circuit.  Geïnduceerde emf worden meestal gedetecteerd door het meten van de corresponderende  stroom in een </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gesloten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circuit.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31.93152904510498" w:lineRule="auto"/>
        <w:ind w:left="78.71871948242188" w:right="228.441162109375" w:hanging="3.83911132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Maar het blijkt dat deze emf steeds aanwezig zijn : ook als het circuit </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niet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gesloten is en dus  geen stroom ontstaat.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29.93168830871582" w:lineRule="auto"/>
        <w:ind w:left="78.47885131835938" w:right="188.12255859375" w:hanging="2.39959716796875"/>
        <w:jc w:val="both"/>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Tot nu toe beschouwden we emfs die gelocaliseerd waren ineen bepaald deel van het circuit,  zoals tussen de polen van een batterij. Maar geinduceerde emfs kunnen gedistribueerd zitten  doorheen heel het circuit.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5380859375"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magnetische flux doorheen een oppervlak ingesloten door een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989624023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circuit kan veranderd worden op verschillende manieren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012207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de stroom die het B-veld veroorzaakt kan veranderd worden.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318618774414" w:lineRule="auto"/>
        <w:ind w:left="72.0001220703125" w:right="320.3082275390625"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permanente magneten kunnen naar oppervlak toe of van oppervlak weg bewogen worden. – het circuit kan geroteerd worden in een statisch B-veld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259765625" w:line="240" w:lineRule="auto"/>
        <w:ind w:left="72.00012207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het circuit kan verplaatst worden in een niet-uniform statisch B-veld.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58184814453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de orientatie vh circuit kan veranderd worden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3179035186768" w:lineRule="auto"/>
        <w:ind w:left="77.99896240234375" w:right="261.56494140625" w:hanging="5.9988403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de oppervlakte die wordt ingesloten door het circuit kan kleiner/groter gemaakt worden in  een uniform statisch B-veld.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42822265625" w:line="239.9177885055542" w:lineRule="auto"/>
        <w:ind w:left="72.0001220703125" w:right="55.6005859375" w:firstLine="4.3191528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alle gevallen wordt een emf geinduceerd in het circuit die even groot is dan de mate waarin  de magnetische flux veranderd door ( een oppervlak bepaald door) het circuit. Deze emf is :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755904" cy="466344"/>
            <wp:effectExtent b="0" l="0" r="0" t="0"/>
            <wp:docPr id="33"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755904" cy="46634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Dit resultaat staat bekend als de wet van Faraday.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3128967285156" w:lineRule="auto"/>
        <w:ind w:left="77.0391845703125" w:right="265.386962890625" w:hanging="0.4800415039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minteken in de wet heeft te maken met richting van de geinduceerde emf, dit bespreken  we later.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4892578125"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figuur toont een enkele stationaire cirkelvormige draad in een  </w:t>
      </w:r>
      <w:r w:rsidDel="00000000" w:rsidR="00000000" w:rsidRPr="00000000">
        <w:drawing>
          <wp:anchor allowOverlap="1" behindDoc="0" distB="19050" distT="19050" distL="19050" distR="19050" hidden="0" layoutInCell="1" locked="0" relativeHeight="0" simplePos="0">
            <wp:simplePos x="0" y="0"/>
            <wp:positionH relativeFrom="column">
              <wp:posOffset>4198468</wp:posOffset>
            </wp:positionH>
            <wp:positionV relativeFrom="paragraph">
              <wp:posOffset>-63260</wp:posOffset>
            </wp:positionV>
            <wp:extent cx="1609344" cy="2962656"/>
            <wp:effectExtent b="0" l="0" r="0" t="0"/>
            <wp:wrapSquare wrapText="left" distB="19050" distT="19050" distL="19050" distR="19050"/>
            <wp:docPr id="27"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1609344" cy="2962656"/>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magnetisch veld.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flux dor de cirkel verandert omdat de magnetische veldsterkte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59143066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verhoogd wordt, zodat een emf geinduceerd wordt in de cirkel.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9936523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Aangezien emf de arbeid is die gedaan wordt per eenheid van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59143066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lading, weten we dat er krachten moeten inwerken op de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2003173828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bewegende ladingen en arbeid op hen verrichten.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79608154296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Magnetische krachten kunnen geen arbeid verrichten, dus, we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7980957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kunnen de emf niet toeschrijven aan de arbeid verricht door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magnetische krachten. Ht zijn elektrische krachten, geassocieerd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met een niet-conservatief elektrisch veld Enc die arbeid verrichten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5874023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op de bewegende ladingen.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lijnintegraal van dit elektrisch veld over een gesloten circuit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78851318359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arbeid verricht per eenheid van lading, welke de geinduceerde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989624023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emf in het circuit is.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1876296997" w:lineRule="auto"/>
        <w:ind w:left="74.15969848632812" w:right="123.24462890625" w:firstLine="1.679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elektrische velden die we bestudeerd hebben in de vorige hoofdstukken kwamen voort uit  een statische elektrische lading. Zulke elektrische velden zijn conservatief, wat betekent dat  hun kringintegraal over een gesloten curve C nul is.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35.92305660247803" w:lineRule="auto"/>
        <w:ind w:left="72.0001220703125" w:right="152.43896484375" w:firstLine="3.839263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Daarentegen, het elektrische veld dat geassocieerd is met een veranderende magnetische flux  is niet conservatief. Zijn kringintegraal over C is een emf, gelijk aan de negatieve mate van  verandering van de magnetische flux door een oppervlak S vastgelegd door C: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270504" cy="996696"/>
            <wp:effectExtent b="0" l="0" r="0" t="0"/>
            <wp:docPr id="26"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3270504" cy="99669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24072265625"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wet van Faraday legt een verband tussen magnetische en elektrisch velden.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82421875" w:line="240" w:lineRule="auto"/>
        <w:ind w:left="81.598205566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Teken conventie : de positieve tangentiële richting langs </w:t>
      </w:r>
      <w:r w:rsidDel="00000000" w:rsidR="00000000" w:rsidRPr="00000000">
        <w:drawing>
          <wp:anchor allowOverlap="1" behindDoc="0" distB="19050" distT="19050" distL="19050" distR="19050" hidden="0" layoutInCell="1" locked="0" relativeHeight="0" simplePos="0">
            <wp:simplePos x="0" y="0"/>
            <wp:positionH relativeFrom="column">
              <wp:posOffset>3737611</wp:posOffset>
            </wp:positionH>
            <wp:positionV relativeFrom="paragraph">
              <wp:posOffset>104379</wp:posOffset>
            </wp:positionV>
            <wp:extent cx="1920240" cy="1469136"/>
            <wp:effectExtent b="0" l="0" r="0" t="0"/>
            <wp:wrapSquare wrapText="left" distB="19050" distT="19050" distL="19050" distR="19050"/>
            <wp:docPr id="31"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1920240" cy="1469136"/>
                    </a:xfrm>
                    <a:prstGeom prst="rect"/>
                    <a:ln/>
                  </pic:spPr>
                </pic:pic>
              </a:graphicData>
            </a:graphic>
          </wp:anchor>
        </w:drawing>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596984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integratiepad C is verbonden met de normaal op het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5874023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oppervlak S dat ingesloten wordt door C zoals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918457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weergegeven op de figuur.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9920654296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 kunnen hiervoor de rechterhandregel gebruiken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78851318359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duim wijst in richting van normaal, dan geeft gekromde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596984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hand de pos.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47631835938" w:right="0" w:firstLine="0"/>
        <w:jc w:val="left"/>
        <w:rPr>
          <w:rFonts w:ascii="Times New Roman" w:cs="Times New Roman" w:eastAsia="Times New Roman" w:hAnsi="Times New Roman"/>
          <w:b w:val="0"/>
          <w:i w:val="0"/>
          <w:smallCaps w:val="0"/>
          <w:strike w:val="0"/>
          <w:color w:val="000000"/>
          <w:sz w:val="15.83841609954834"/>
          <w:szCs w:val="15.838416099548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tangentiële richting. Als dΦ</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/dt &gt; 0 dan (Faraday) zijn E</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nc</w:t>
      </w:r>
      <w:r w:rsidDel="00000000" w:rsidR="00000000" w:rsidRPr="00000000">
        <w:rPr>
          <w:rFonts w:ascii="Times New Roman" w:cs="Times New Roman" w:eastAsia="Times New Roman" w:hAnsi="Times New Roman"/>
          <w:b w:val="0"/>
          <w:i w:val="0"/>
          <w:smallCaps w:val="0"/>
          <w:strike w:val="0"/>
          <w:color w:val="000000"/>
          <w:sz w:val="15.83841609954834"/>
          <w:szCs w:val="15.8384160995483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989624023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en ε in de negatieve tangentiële richting.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76318359375"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Voorbeeld: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3193359375" w:line="240" w:lineRule="auto"/>
        <w:ind w:left="72.00012207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172456" cy="3590544"/>
            <wp:effectExtent b="0" l="0" r="0" t="0"/>
            <wp:docPr id="29"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172456" cy="359054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992065429688"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single"/>
          <w:shd w:fill="auto" w:val="clear"/>
          <w:vertAlign w:val="baseline"/>
          <w:rtl w:val="0"/>
        </w:rPr>
        <w:t xml:space="preserve">Wet van Lenz</w:t>
      </w: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68830871582" w:lineRule="auto"/>
        <w:ind w:left="75.83938598632812" w:right="31.7724609375" w:firstLine="0.71975708007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minteken in de wet van Faraday heeft te maken met de richting van de geinduceerde emf.  Deze kan bepaald worden adhv de tekenconventie beschreven in de vorige paragraaf, of adhv  een algemeen fysisch principe gekend als de wet van Lenz: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5185546875" w:line="227.9318618774414" w:lineRule="auto"/>
        <w:ind w:left="76.79916381835938" w:right="33.09326171875" w:hanging="1.439666748046875"/>
        <w:jc w:val="left"/>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De geinduceerde emf is zodanig gericht dat hij de oorzaak van zijn ontstaan tracht tegen  te werken.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5087890625" w:line="230.59796333312988" w:lineRule="auto"/>
        <w:ind w:left="74.87960815429688" w:right="97.662353515625" w:hanging="0.9597778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Merk op dat de wet van Lenz niet specifieert welke verandering de geinduceerde emf en  stroom veroorzaakt. De verwoording van de wet van Lenz is opzettelijk vaag gehouden zodat  verschillende condities onder de wet vallen. We zullen nu enkele van deze condities  illustreren.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5009765625"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figuur toont een staafmagneet  </w:t>
      </w:r>
      <w:r w:rsidDel="00000000" w:rsidR="00000000" w:rsidRPr="00000000">
        <w:drawing>
          <wp:anchor allowOverlap="1" behindDoc="0" distB="19050" distT="19050" distL="19050" distR="19050" hidden="0" layoutInCell="1" locked="0" relativeHeight="0" simplePos="0">
            <wp:simplePos x="0" y="0"/>
            <wp:positionH relativeFrom="column">
              <wp:posOffset>2253844</wp:posOffset>
            </wp:positionH>
            <wp:positionV relativeFrom="paragraph">
              <wp:posOffset>171434</wp:posOffset>
            </wp:positionV>
            <wp:extent cx="3499104" cy="1408176"/>
            <wp:effectExtent b="0" l="0" r="0" t="0"/>
            <wp:wrapSquare wrapText="left" distB="19050" distT="19050" distL="19050" distR="19050"/>
            <wp:docPr id="23"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3499104" cy="1408176"/>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78851318359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die naar een lus met weerstand 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476318359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toe beweegt. Het is de beweging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59143066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van de staafmagneet naar rechts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78851318359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dat de emf en stroom induceert in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78851318359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lus. De wet va nLenz vertelt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5874023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ons dat deze geinduceerde emf en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7670898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stroom in de richting moeten zijn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78851318359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zodat ze de beweging van de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085861206055" w:lineRule="auto"/>
        <w:ind w:left="75.83938598632812" w:right="202.7587890625" w:firstLine="8.3982849121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staafmagneet tegenwerken. Dat is, de stroom die geinduceerd wordt in de lus produceert een  eigen magnetisch veld en dit magn veld moet een kracht uitoefenen naar links op de  naderende staafmagneet. </w:t>
      </w:r>
      <w:r w:rsidDel="00000000" w:rsidR="00000000" w:rsidRPr="00000000">
        <w:drawing>
          <wp:anchor allowOverlap="1" behindDoc="0" distB="19050" distT="19050" distL="19050" distR="19050" hidden="0" layoutInCell="1" locked="0" relativeHeight="0" simplePos="0">
            <wp:simplePos x="0" y="0"/>
            <wp:positionH relativeFrom="column">
              <wp:posOffset>2253844</wp:posOffset>
            </wp:positionH>
            <wp:positionV relativeFrom="paragraph">
              <wp:posOffset>424419</wp:posOffset>
            </wp:positionV>
            <wp:extent cx="3553968" cy="1219200"/>
            <wp:effectExtent b="0" l="0" r="0" t="0"/>
            <wp:wrapSquare wrapText="left" distB="19050" distT="19050" distL="19050" distR="19050"/>
            <wp:docPr id="21"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3553968" cy="1219200"/>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59912109375"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Deze figuur toont het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187194824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geinduceerde magnetisch moment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59143066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van de stroomlus wanneer de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magneet ernaartoe beweegt. De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59143066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lus gedraagt zich dan als een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7980957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kleien magneet met zijn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9720516204834" w:lineRule="auto"/>
        <w:ind w:left="75.83938598632812" w:right="94.561767578125"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noordelijke pool naar links en zijn zuidelijke pool naar rechts. Aangezien gelijke polen elkaar  afstoten, werkt het geinduceerde magnetisch moment van de lus de staafmagneet tegen. Dat  is, het werkt zijn beweging naar de lus toe tegen. Dit betekent dat de richting van de  geinduceerde stroom moet zijn zoals aangegeven op de figuur.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94873046875" w:line="229.43128108978271" w:lineRule="auto"/>
        <w:ind w:left="72.72003173828125" w:right="122.950439453125" w:firstLine="9.3580627441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Stel dat de geinduceerde stroom in de lus in de andere richting zou geweest zijn. Dan zou er  een magnetische kracht zijn opde naderende staafmagneet naar rechts, waardoor de snelheid  van de magneet verhoogt wordt. Deze verhoging van de snelheid zou een toename in de  geinduceerde stroom veroorzaken, welke op zijn beurt een toename van de kracht op de  magneet zou veroorzaken, en zo verder. Dit is te mooi om waar te zijn. Elke keer we een  staagmagneet naar een geleidende lus toe zouden laten bewegen, zou deze naar de lus toe  bewegen met een alsmaar groter wordende snelheid en zonder enige inspanning van onszelf.  Als dit zou gebeuren, dan zou het een overtreding zijn van de wet van behoud van energie. Dus in de realiteit wordt energie behouden en is de wet van Lenz consistent met deze realiteit.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049907684326" w:lineRule="auto"/>
        <w:ind w:left="75.83938598632812" w:right="768.804931640625" w:hanging="0.9597778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Men gebruikt vaak een alternatieve formulering van de wet van Lenz in termen van de  magnetische flux: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236328125" w:line="229.93168830871582" w:lineRule="auto"/>
        <w:ind w:left="75.83938598632812" w:right="294.158935546875" w:firstLine="0.719757080078125"/>
        <w:jc w:val="left"/>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Wanneer de magnetische flux doorheen een oppervlak verandert,dan produceert het  magnetisch veld dat geïnduceerd wordt door de geïnduceerde stroom zelf ook een flux  doorheen hetzelfde oppervlak maar in tegengestelde richting.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15576171875" w:line="240" w:lineRule="auto"/>
        <w:ind w:left="74.879608154296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Een voorbeeld van hoe deze alternatieve formulering gebruikt wordt: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1876296997" w:lineRule="auto"/>
        <w:ind w:left="73.19992065429688" w:right="225.078125" w:hanging="1.91955566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 moeten de alternatieve formulering gebruiken om de richting van het magnetische veld  tgv de geinduceerde stroom in de lus te bepalen. Daarna gebruiken we de rechter-hand-regel  om de richting van de geinduceerde stroom te  </w:t>
      </w:r>
      <w:r w:rsidDel="00000000" w:rsidR="00000000" w:rsidRPr="00000000">
        <w:drawing>
          <wp:anchor allowOverlap="1" behindDoc="0" distB="19050" distT="19050" distL="19050" distR="19050" hidden="0" layoutInCell="1" locked="0" relativeHeight="0" simplePos="0">
            <wp:simplePos x="0" y="0"/>
            <wp:positionH relativeFrom="column">
              <wp:posOffset>3285744</wp:posOffset>
            </wp:positionH>
            <wp:positionV relativeFrom="paragraph">
              <wp:posOffset>540241</wp:posOffset>
            </wp:positionV>
            <wp:extent cx="2286000" cy="1438656"/>
            <wp:effectExtent b="0" l="0" r="0" t="0"/>
            <wp:wrapSquare wrapText="left" distB="19050" distT="19050" distL="19050" distR="19050"/>
            <wp:docPr id="24"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2286000" cy="1438656"/>
                    </a:xfrm>
                    <a:prstGeom prst="rect"/>
                    <a:ln/>
                  </pic:spPr>
                </pic:pic>
              </a:graphicData>
            </a:graphic>
          </wp:anchor>
        </w:draw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40" w:lineRule="auto"/>
        <w:ind w:left="77.9989624023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controleren.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82421875" w:line="240" w:lineRule="auto"/>
        <w:ind w:left="458.6347961425781"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1. we tekenen een schema van de lus die een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199920654296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plat oppervlak S afbakent. Op dit oppervlak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2.07809448242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Gungsuh" w:cs="Gungsuh" w:eastAsia="Gungsuh" w:hAnsi="Gungsuh"/>
          <w:b w:val="0"/>
          <w:i w:val="0"/>
          <w:smallCaps w:val="0"/>
          <w:strike w:val="0"/>
          <w:color w:val="000000"/>
          <w:sz w:val="23.997600555419922"/>
          <w:szCs w:val="23.997600555419922"/>
          <w:u w:val="none"/>
          <w:shd w:fill="auto" w:val="clear"/>
          <w:vertAlign w:val="baseline"/>
          <w:rtl w:val="0"/>
        </w:rPr>
        <w:t xml:space="preserve">S tekenen we de vector ∆B1, welke de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55914306640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verandering in het magnetische veld B1 is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55914306640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van de naderende staafmagneet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3487548828125" w:line="240" w:lineRule="auto"/>
        <w:ind w:left="439.198608398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2. we tekenen de vector B2, welke het  </w:t>
      </w:r>
      <w:r w:rsidDel="00000000" w:rsidR="00000000" w:rsidRPr="00000000">
        <w:drawing>
          <wp:anchor allowOverlap="1" behindDoc="0" distB="19050" distT="19050" distL="19050" distR="19050" hidden="0" layoutInCell="1" locked="0" relativeHeight="0" simplePos="0">
            <wp:simplePos x="0" y="0"/>
            <wp:positionH relativeFrom="column">
              <wp:posOffset>2824735</wp:posOffset>
            </wp:positionH>
            <wp:positionV relativeFrom="paragraph">
              <wp:posOffset>-93740</wp:posOffset>
            </wp:positionV>
            <wp:extent cx="2514600" cy="1566672"/>
            <wp:effectExtent b="0" l="0" r="0" t="0"/>
            <wp:wrapSquare wrapText="left" distB="19050" distT="19050" distL="19050" distR="19050"/>
            <wp:docPr id="20"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2514600" cy="1566672"/>
                    </a:xfrm>
                    <a:prstGeom prst="rect"/>
                    <a:ln/>
                  </pic:spPr>
                </pic:pic>
              </a:graphicData>
            </a:graphic>
          </wp:anchor>
        </w:drawing>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8393859863281"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magnetische veld van de geinduceerde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237670898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stroom in de lus is. We gebruiken de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878295898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alternatieve formulering om de richting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55914306640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van B2 te bepalen.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147705078125" w:line="240" w:lineRule="auto"/>
        <w:ind w:left="442.31811523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3. we gebruiken de rechter-hand-regel  </w:t>
      </w:r>
      <w:r w:rsidDel="00000000" w:rsidR="00000000" w:rsidRPr="00000000">
        <w:drawing>
          <wp:anchor allowOverlap="1" behindDoc="0" distB="19050" distT="19050" distL="19050" distR="19050" hidden="0" layoutInCell="1" locked="0" relativeHeight="0" simplePos="0">
            <wp:simplePos x="0" y="0"/>
            <wp:positionH relativeFrom="column">
              <wp:posOffset>2594154</wp:posOffset>
            </wp:positionH>
            <wp:positionV relativeFrom="paragraph">
              <wp:posOffset>-48020</wp:posOffset>
            </wp:positionV>
            <wp:extent cx="2859024" cy="1435608"/>
            <wp:effectExtent b="0" l="0" r="0" t="0"/>
            <wp:wrapSquare wrapText="left" distB="19050" distT="19050" distL="19050" distR="19050"/>
            <wp:docPr id="22"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2859024" cy="1435608"/>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99896240234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en de richting van B2 om de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199920654296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richting van de geinduceerde stroom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8393859863281"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de lus te controleren.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347412109375" w:line="229.93114471435547" w:lineRule="auto"/>
        <w:ind w:left="75.11947631835938" w:right="0" w:hanging="1.91955566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Wanneer we stellen dat de staafmagneet in rust is, en de lus van de magneet weg beweegt, dan  trekt de staaf de lus aan, en werkt hiermee de beweging van de lus tegen, zoals geeist in de  wet van Lenz.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59912109375"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Voorbeeld: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396240234375" w:line="240" w:lineRule="auto"/>
        <w:ind w:left="0"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983480" cy="1524000"/>
            <wp:effectExtent b="0" l="0" r="0" t="0"/>
            <wp:docPr id="28"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498348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1710395812988" w:lineRule="auto"/>
        <w:ind w:left="73.19992065429688" w:right="34.55322265625" w:hanging="0.23986816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Wanneer de stroom in circuit 1 verandert, is er een verandering in magnetische flux in circuit  2. stel dat de schakelaar S in circuit 1 oorspronkelijk open is zodat er gen stroom is in eht  circuit. Wanneer we de schakelaar toe doen, dan bereikt de stroom in circuit 1 zijn continue  waarde ε1/R1 niet onmiddellijk maar duurt het een tijdje voordat de stroom van begin = 0  deze waarde heeft. Gedurende de tijd dat de stroom toeneemt, verandert de flux door circuit 2  en wordt er een stroom geinduceerd in circuit 2 in de aangeduide richting. Wanneer de stroom  in circuit 1 zijn continue waarde bereikt, verandert de flux in circuit 2 niet meer zodat er niet langer een stroom geinduceerd wordt in circuit 2.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857421875" w:line="229.93144512176514" w:lineRule="auto"/>
        <w:ind w:left="74.15969848632812" w:right="140.372314453125" w:firstLine="0.7199096679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Een geinduceerde stroom in circuit 2 in de tegengestelde richting verschijnt ogenblikkelijk  zodra de schakelaar in circuit 1 geopend wordt en de stroom afneemt naar 0. het is belangrijk  om te begrijpen dat er alleen een geinduceerde emf is wanneer de flux verandert! De emf  hangt niet af van de grootte van de flux zelf, maar alleen van zijn mate van verandering. Als  er een grote continue flux is doorheen het circuit, is er geen geinduceerde emf.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66015625" w:line="240" w:lineRule="auto"/>
        <w:ind w:left="74.879608154296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En ander voorbeeld: </w:t>
      </w:r>
      <w:r w:rsidDel="00000000" w:rsidR="00000000" w:rsidRPr="00000000">
        <w:drawing>
          <wp:anchor allowOverlap="1" behindDoc="0" distB="19050" distT="19050" distL="19050" distR="19050" hidden="0" layoutInCell="1" locked="0" relativeHeight="0" simplePos="0">
            <wp:simplePos x="0" y="0"/>
            <wp:positionH relativeFrom="column">
              <wp:posOffset>3513277</wp:posOffset>
            </wp:positionH>
            <wp:positionV relativeFrom="paragraph">
              <wp:posOffset>113523</wp:posOffset>
            </wp:positionV>
            <wp:extent cx="2170176" cy="1484376"/>
            <wp:effectExtent b="0" l="0" r="0" t="0"/>
            <wp:wrapSquare wrapText="left" distB="19050" distT="19050" distL="19050" distR="19050"/>
            <wp:docPr id="30"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2170176" cy="1484376"/>
                    </a:xfrm>
                    <a:prstGeom prst="rect"/>
                    <a:ln/>
                  </pic:spPr>
                </pic:pic>
              </a:graphicData>
            </a:graphic>
          </wp:anchor>
        </w:drawing>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79254150390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Beschouw het enkele geisoleerde circuit zoals in de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163818359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figuur.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9936523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Als er een stroom in het circuit is, is er een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magnetische flux door de winding tgv zijn eigen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7670898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stroom. Als de stroom verandert, verandert ook de flux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de winding en is er een geinduceerde emf in het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9896240234375" w:right="0" w:firstLine="0"/>
        <w:jc w:val="left"/>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circuit zolang de flux verandert. Deze </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zelfinducerende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989624023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emf werkt de verandering in de stroom tegen.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061542510986" w:lineRule="auto"/>
        <w:ind w:left="77.0391845703125" w:right="251.661376953125" w:firstLine="2.15942382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ZELFINDUCTIE! Men noemt deze daarom “back emf” of “tegen emf”. Door deze  zelfinducerende emf, kan de stroom in het circuit niet onmiddellijk van nul naar een eindige  waarde springen of omgekeerd van een eindige waarde naar nul.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943359375" w:line="229.93080139160156" w:lineRule="auto"/>
        <w:ind w:left="73.19992065429688" w:right="78.22265625" w:firstLine="2.6394653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opstelling zoals in de figuur geeft een grote flux door het circuit voor zelfs een kleine  stroom. Toen Joseph Henry het circuit wou breken merkte hij vonken op die uit de schakelaar  kwamen. Zulke vonken zijn tgv de grote geinduceerde emf die optreedt wanneer de stroom  snel verandert, zoals bij het openen van de schakelaar. In dit geval is de geinduceerde emf zo  gericht dat hij de oorspronkelijke stroom wilt behouden. De grote geinduceerde emf  produceert een groot potentiaal verschil over de schakelaar wanneer deze geopend wordt. Het  elektrische veld tussen de contacten van de schakelaar is groot genoeg op dielektrische  doorslag te produceren in de omringende lucht. Wanneer dieelektrische doorslag zich  voordoet, geleidt de lucht de elektrische stroom in de vorm van een vonk.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59912109375" w:line="240" w:lineRule="auto"/>
        <w:ind w:left="76.07925415039062"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single"/>
          <w:shd w:fill="auto" w:val="clear"/>
          <w:vertAlign w:val="baseline"/>
          <w:rtl w:val="0"/>
        </w:rPr>
        <w:t xml:space="preserve">Bewegings emf = Motional emf</w:t>
      </w: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3179035186768" w:lineRule="auto"/>
        <w:ind w:left="74.87960815429688" w:right="466.9482421875" w:firstLine="0.9597778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emf geinduceerd in een geleider die beweegt in een magnetisch veld = bewegings emf. Meer algemeen: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50390625" w:line="227.93157577514648" w:lineRule="auto"/>
        <w:ind w:left="76.55914306640625" w:right="89.190673828125" w:hanging="0.479888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Bewegings emf is een emf geinduceerd door de beweging van een geleider in een magnetisch  veld. </w:t>
      </w:r>
      <w:r w:rsidDel="00000000" w:rsidR="00000000" w:rsidRPr="00000000">
        <w:drawing>
          <wp:anchor allowOverlap="1" behindDoc="0" distB="19050" distT="19050" distL="19050" distR="19050" hidden="0" layoutInCell="1" locked="0" relativeHeight="0" simplePos="0">
            <wp:simplePos x="0" y="0"/>
            <wp:positionH relativeFrom="column">
              <wp:posOffset>2597811</wp:posOffset>
            </wp:positionH>
            <wp:positionV relativeFrom="paragraph">
              <wp:posOffset>302500</wp:posOffset>
            </wp:positionV>
            <wp:extent cx="3154680" cy="1761744"/>
            <wp:effectExtent b="0" l="0" r="0" t="0"/>
            <wp:wrapSquare wrapText="left" distB="19050" distT="19050" distL="19050" distR="19050"/>
            <wp:docPr id="25"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3154680" cy="1761744"/>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56494140625"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Voorbeeld: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figuur toont een dunne geleidende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78851318359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draad die naar rechts schuift over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187194824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geleidende rails die verbonden zijn door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989624023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een weerstand. Een uniform magnetisch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59143066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veld B is in het blad gericht.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1876296997" w:lineRule="auto"/>
        <w:ind w:left="75.83938598632812" w:right="323.695068359375" w:firstLine="0.23986816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Beschouw de magn flux door het platte oppervlak S afgebakend door het circuit. Stel ^n de  normaal nara het oppervlak is in het blad. Als de draad naar rechts beweegt, vergroot S, en  ook de magn flux door S vergroot.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Dus, een emf wordt geinduceerd in het circuit.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049907684326" w:lineRule="auto"/>
        <w:ind w:left="78.47885131835938" w:right="265.06103515625" w:firstLine="3.59924316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Stel ℓ is de afstand tussen de rails en x is de afstand van het linker uiteinde van de rails naar  de draad. Het oppervlak S is dan ℓx, en de magnetische flux door S is: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40" w:lineRule="auto"/>
        <w:ind w:left="72.00012207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557528" cy="298704"/>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1557528" cy="298704"/>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6689453125" w:line="247.9057502746582" w:lineRule="auto"/>
        <w:ind w:left="72.0001220703125" w:right="1080.262451171875" w:firstLine="3.839263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emf geinduceerd in dit circuit hangt af van de mate van verandering van de flux: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471928" cy="499872"/>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471928" cy="49987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68830871582" w:lineRule="auto"/>
        <w:ind w:left="73.19992065429688" w:right="473.2763671875" w:firstLine="3.3592224121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minteken vertelt ons dat de emf in de negatieve tangentiele richting is.  We kunnen deze richting van de emf controleren met de rechter-hand-regel en de wet van  Lenz.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5380859375" w:line="231.93152904510498" w:lineRule="auto"/>
        <w:ind w:left="77.99896240234375" w:right="13.544921875" w:hanging="2.1595764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figuur toont een positieve ladingsdrager in een geleidende draad die met cste snelehid door  een uniform magn veld (in het blad gericht) beweegt.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109375" w:line="222.5841522216797" w:lineRule="auto"/>
        <w:ind w:left="72.72003173828125" w:right="138.00048828125" w:firstLine="7.43850708007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Omdat de ladingsdrager horizontaal mee beweegt met de draad, is er een opwaartse  magnetische kracht op deze ladingsdrager met grootte qvB. Als antwoord op deze kracht,  bewegen d e ladingsdrager opwaarts in de draad, hierbij een netto positieve lading aan de top  van de draad producerend en een netto negatieve lading aan de onderkant van de draad. De ladingsdrager blijven opwaarts bewegen totdat het elektrische veld E</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geproduceerd door  de gescheiden ladingen een neerwaartse kracht van grootte qE</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uitoefend op de gescheiden  ladingen, waarbij de opwaartse magnetische kracht qvB gebalanceerd wordt. In  evenwichtstoestand is de grootte van dit elektrisch veld in de draad: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1376953125" w:line="240" w:lineRule="auto"/>
        <w:ind w:left="72.00012207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014728" cy="341376"/>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2014728" cy="341376"/>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44775390625" w:line="227.93128967285156" w:lineRule="auto"/>
        <w:ind w:left="73.19992065429688" w:right="607.611083984375" w:firstLine="2.6394653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richting van dit Eveld is parallel met de draad, neerwaarts gericht. Het geassocieerde  potentiaal verschil over de lengte ℓ vna de draad is: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8984375" w:line="240" w:lineRule="auto"/>
        <w:ind w:left="72.00012207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670304" cy="374904"/>
            <wp:effectExtent b="0" l="0" r="0" t="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1670304" cy="374904"/>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085861206055" w:lineRule="auto"/>
        <w:ind w:left="73.19992065429688" w:right="68.201904296875" w:firstLine="1.679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Met de hoogste potentiaal bovenaan. Dat is, wanneer er geen stroom is door de draad, is het  potentiaalverschil over dee draad gelijk aan vBℓ ( de bewegings emf). Wanneer er een stroom  I doro de draad vloeit, is het potentiaal verschil: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3994140625" w:line="240" w:lineRule="auto"/>
        <w:ind w:left="72.00012207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557528" cy="307847"/>
            <wp:effectExtent b="0" l="0" r="0" t="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1557528" cy="307847"/>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9920654296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Waarbij r de weerstand van de draad is.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82421875"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algemene uitdrukking voor de bewegings-emf is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391357421875" w:line="240" w:lineRule="auto"/>
        <w:ind w:left="72.00012207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127504" cy="582168"/>
            <wp:effectExtent b="0" l="0" r="0" t="0"/>
            <wp:docPr id="12"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2127504" cy="58216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9920654296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Waarbij v de snelehid van de draad is op het element dℓ.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Deze emf wordt gegenereerd wanneer geleider beweegt in een magnetisch veld.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7960815429688"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single"/>
          <w:shd w:fill="auto" w:val="clear"/>
          <w:vertAlign w:val="baseline"/>
          <w:rtl w:val="0"/>
        </w:rPr>
        <w:t xml:space="preserve">Eddy currents – wervelstromen</w:t>
      </w: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6509857177734" w:lineRule="auto"/>
        <w:ind w:left="76.55914306640625" w:right="343.88671875" w:firstLine="0.4800415039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wervelstromen (stromen in gesloten lussen in het materiaal) die ontstaan in stuk (niet enkel  dunne draden) metaal wanneer dit beweegt in een magneetveld of wanneer magneetveld  verandert als functie van de tijd i.e. wanneer er een magnetische flux aanwezig is. Deze  wervelstromen veroorzaken energieverliezen bv. In transformatoren tgv “Joule heating”.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81884765625" w:line="231.93152904510498" w:lineRule="auto"/>
        <w:ind w:left="78.958740234375" w:right="909.368896484375" w:hanging="4.07913208007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Eddy stromen zijn niet altijd ongewenst. Vb, eddy stromen worden vaak gebruikt om  ongewenste oscillaties te dempen.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5869140625" w:line="240" w:lineRule="auto"/>
        <w:ind w:left="73.199920654296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 kunnen het bestaan van eddy stromen  </w:t>
      </w:r>
      <w:r w:rsidDel="00000000" w:rsidR="00000000" w:rsidRPr="00000000">
        <w:drawing>
          <wp:anchor allowOverlap="1" behindDoc="0" distB="19050" distT="19050" distL="19050" distR="19050" hidden="0" layoutInCell="1" locked="0" relativeHeight="0" simplePos="0">
            <wp:simplePos x="0" y="0"/>
            <wp:positionH relativeFrom="column">
              <wp:posOffset>3057144</wp:posOffset>
            </wp:positionH>
            <wp:positionV relativeFrom="paragraph">
              <wp:posOffset>-41924</wp:posOffset>
            </wp:positionV>
            <wp:extent cx="2584704" cy="1085088"/>
            <wp:effectExtent b="0" l="0" r="0" t="0"/>
            <wp:wrapSquare wrapText="left" distB="19050" distT="19050" distL="19050" distR="19050"/>
            <wp:docPr id="10"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2584704" cy="1085088"/>
                    </a:xfrm>
                    <a:prstGeom prst="rect"/>
                    <a:ln/>
                  </pic:spPr>
                </pic:pic>
              </a:graphicData>
            </a:graphic>
          </wp:anchor>
        </w:drawing>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78295898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aantonen door een koper of alluminium blad te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476318359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trekken tussen de polen van een sterke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9920654296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permanente magneet.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9462890625" w:line="240" w:lineRule="auto"/>
        <w:ind w:left="74.879608154296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Een deel van het opp omsloten door curve C in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141689300537" w:lineRule="auto"/>
        <w:ind w:left="72.72003173828125" w:right="12.938232421875" w:firstLine="5.75881958007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deze figuur is in het magnetische veld en een deel ervan is buiten het magnetische veld. Als het blad naar rechts getrokken wordt, neemt de flux door deze curve af (aangenomen dat  in het papier de de positieve normaal richting is). Een emf met de klok mee is geinduceerd ron  deze curve. Deze emf drijft een stroom die opwaarts gericht is in het gebied tussen de polen  en het magnetische veld oefent een kracht uit op deze stroom naar links, waarbij het de  beweging van het blad tegen werkt.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51611328125" w:line="240" w:lineRule="auto"/>
        <w:ind w:left="76.559143066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energieverlies tgv eddy stromen kan gereduceerd  </w:t>
      </w:r>
      <w:r w:rsidDel="00000000" w:rsidR="00000000" w:rsidRPr="00000000">
        <w:drawing>
          <wp:anchor allowOverlap="1" behindDoc="0" distB="19050" distT="19050" distL="19050" distR="19050" hidden="0" layoutInCell="1" locked="0" relativeHeight="0" simplePos="0">
            <wp:simplePos x="0" y="0"/>
            <wp:positionH relativeFrom="column">
              <wp:posOffset>3871875</wp:posOffset>
            </wp:positionH>
            <wp:positionV relativeFrom="paragraph">
              <wp:posOffset>83043</wp:posOffset>
            </wp:positionV>
            <wp:extent cx="1709928" cy="1828800"/>
            <wp:effectExtent b="0" l="0" r="0" t="0"/>
            <wp:wrapSquare wrapText="left" distB="19050" distT="19050" distL="19050" distR="19050"/>
            <wp:docPr id="11"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1709928" cy="1828800"/>
                    </a:xfrm>
                    <a:prstGeom prst="rect"/>
                    <a:ln/>
                  </pic:spPr>
                </pic:pic>
              </a:graphicData>
            </a:graphic>
          </wp:anchor>
        </w:drawing>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918457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worden door de weerstanden van de mogelijk paden die de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989624023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eddy sromen kunnen volgen te verhogen. Dit wordt getoond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de figuur. Hier is de geleidende onderverdeeld in smalle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7670898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stroken die aan elkaar gelijmd zijn. Omdat de isolerende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59143066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lijm de stroken van elkaar scheidt, zijn de eddy stromen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2003173828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beperkt tot de stroken. De grote eddy-stromen lussen zijn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78851318359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dus verbroken en het energieverlies is gereduceerd.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79608154296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Een andere mogelijkheid is om sneden in het blad aan te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2003173828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brengen, hierdoor worden de eddy stromen minder en wordt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78851318359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magnetische kracht enorm gereduceerd.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76318359375" w:line="240" w:lineRule="auto"/>
        <w:ind w:left="76.31927490234375"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single"/>
          <w:shd w:fill="auto" w:val="clear"/>
          <w:vertAlign w:val="baseline"/>
          <w:rtl w:val="0"/>
        </w:rPr>
        <w:t xml:space="preserve">Inductie</w:t>
      </w: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596984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single"/>
          <w:shd w:fill="auto" w:val="clear"/>
          <w:vertAlign w:val="baseline"/>
          <w:rtl w:val="0"/>
        </w:rPr>
        <w:t xml:space="preserve">Zelfinductie</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094444274902" w:lineRule="auto"/>
        <w:ind w:left="73.19992065429688" w:right="62.867431640625" w:firstLine="2.6394653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magnetische flux door een circuit is gerelateerd met de stroom in dat circuit en de stromen  in andere, nabije circuits. Beschouw een winding die een stroom I draagt. De stroom in de  winding produceert een magnetisch veld B dat van punt tot punt afhangt, maar de waarde van  B is in elk punt proportioneel tov I. de magnetische flux door de winding is dus ook  proportioneel tov I: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410400390625" w:line="240" w:lineRule="auto"/>
        <w:ind w:left="72.00012207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755904" cy="280415"/>
            <wp:effectExtent b="0" l="0" r="0" t="0"/>
            <wp:docPr id="15"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755904" cy="28041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3181896209717" w:lineRule="auto"/>
        <w:ind w:left="78.47885131835938" w:right="236.9384765625" w:hanging="5.27893066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Waar L de proportionaliteitsconstante is die men de zelf-inductie van de winding noemt. De  zelf-inductie hangt af van de geometrische vorm van de winding.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50390625"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SI eenheid van zelf-inductie is de henry (H)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3479614257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1 H = 1 Wb/A = 1 Tm²/A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77844238281" w:line="229.93094444274902" w:lineRule="auto"/>
        <w:ind w:left="75.11947631835938" w:right="7.027587890625" w:firstLine="1.199798583984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principe kan de zelf-inductie van een winding of circuit berekend worden door een stroom I  te aanschouwen, B in elk punt op een oppervlak bepaald door de winding te berekenen, de  flux te berekenen en gebruik te maken van bovenstaande vergelijking.</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049907684326" w:lineRule="auto"/>
        <w:ind w:left="78.47885131835938" w:right="420.06591796875" w:hanging="2.1595764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de praktijk is deze berekening vaak heel moeilijk. Maar, de zelf-inductie van een lange,  dicht opgewonden solenoïde kan rechtstreeks berekend worden.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431640625" w:line="231.93152904510498" w:lineRule="auto"/>
        <w:ind w:left="75.83938598632812" w:right="226.343994140625"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zelf-inductie van een solenoïde van lengte ℓ en met N windingen die een stroom I draagt  is: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041015625" w:line="240" w:lineRule="auto"/>
        <w:ind w:left="72.00012207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444752" cy="441960"/>
            <wp:effectExtent b="0" l="0" r="0" t="0"/>
            <wp:docPr id="16"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1444752" cy="44196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049907684326" w:lineRule="auto"/>
        <w:ind w:left="76.79916381835938" w:right="83.331298828125" w:hanging="1.91955566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Net als bij de capaciteit van een condensator hangt de zelf-inductie enkel af van geometrische  factoren.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8310546875" w:line="235.92272758483887" w:lineRule="auto"/>
        <w:ind w:left="72.0001220703125" w:right="73.665771484375" w:firstLine="1.199798583984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Wanneer de stroom in het circuit verandert, verandert ook de magnetische flux tgv de stroom,  zodat een emf geinduceerd wordt. Omdat de zelf-inductie van een circuit constant is, is de  verandering in flux gerelateerd tot de verandering in stroom. En de emf is in dit circuit is dan: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444752" cy="472440"/>
            <wp:effectExtent b="0" l="0" r="0" t="0"/>
            <wp:docPr id="13"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1444752" cy="47244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1876296997" w:lineRule="auto"/>
        <w:ind w:left="74.87960815429688" w:right="98.941650390625" w:firstLine="0.9597778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Dus, de zelfgeinduceerde emf is proportioneel tov de mate van verandering van de stroom.  Een winding of een solenoïde met veel windingen eheft een grote zelf-inductie en noemt men  een inductor of spoel.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31.93042755126953" w:lineRule="auto"/>
        <w:ind w:left="75.83938598632812" w:right="61.38916015625" w:hanging="0.9597778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Normaal gesproken kunnen we de zelf-inductie van de rest van het circuit negeren vergeleken  met de zelf-inductie van een spoel.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109375" w:line="240" w:lineRule="auto"/>
        <w:ind w:left="76.559143066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potentiaal verschil over een spoel wordt gegeven door: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421875" w:line="240" w:lineRule="auto"/>
        <w:ind w:left="72.00012207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98904" cy="429768"/>
            <wp:effectExtent b="0" l="0" r="0" t="0"/>
            <wp:docPr id="14"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1898904" cy="429768"/>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9920654296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Waarbij r de interne weerstand van de spoel is. Voor een ideale spoel is r = 0.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76318359375" w:line="240" w:lineRule="auto"/>
        <w:ind w:left="73.199920654296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single"/>
          <w:shd w:fill="auto" w:val="clear"/>
          <w:vertAlign w:val="baseline"/>
          <w:rtl w:val="0"/>
        </w:rPr>
        <w:t xml:space="preserve">Wederzijdse inductie</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3057144</wp:posOffset>
            </wp:positionH>
            <wp:positionV relativeFrom="paragraph">
              <wp:posOffset>125715</wp:posOffset>
            </wp:positionV>
            <wp:extent cx="2697480" cy="1481328"/>
            <wp:effectExtent b="0" l="0" r="0" t="0"/>
            <wp:wrapSquare wrapText="left" distB="19050" distT="19050" distL="19050" distR="19050"/>
            <wp:docPr id="18"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2697480" cy="1481328"/>
                    </a:xfrm>
                    <a:prstGeom prst="rect"/>
                    <a:ln/>
                  </pic:spPr>
                </pic:pic>
              </a:graphicData>
            </a:graphic>
          </wp:anchor>
        </w:drawing>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9920654296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Wanneer twee of meer circuits zich dicht bij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989624023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elkaar bevinden, zoals op de figuur, dan is de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magnetische flux door 1 circuit niet alleen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78295898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afhankelijk van de stroom in dat circuit maar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5874023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ook van de stroom in het nabije circuit.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80944824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Stel I1 is de stroom in circuit 1 en I2 is 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7670898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stroom in circuit 2. Het magnetische veld B op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5874023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oppervlak S2 is de superpositie van B1 tgv I1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042755126953" w:lineRule="auto"/>
        <w:ind w:left="78.47885131835938" w:right="16.795654296875" w:hanging="0.479888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en B2 tgv I2, waarbij B1 proportioneel is tov I1 ( en B2 is proportioneel tov I). we kunnen dus  de flux van B1 door het circuit 2 schrijven als: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041015625" w:line="240" w:lineRule="auto"/>
        <w:ind w:left="72.00012207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984504" cy="259080"/>
            <wp:effectExtent b="0" l="0" r="0" t="0"/>
            <wp:docPr id="19"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984504" cy="25908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8814697265625" w:line="240" w:lineRule="auto"/>
        <w:ind w:left="80.158538818359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Of de flux van B2 door circuit 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410888671875" w:line="240" w:lineRule="auto"/>
        <w:ind w:left="72.00012207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100328" cy="268224"/>
            <wp:effectExtent b="0" l="0" r="0" t="0"/>
            <wp:docPr id="17"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1100328" cy="268224"/>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8336181640625" w:line="231.93071365356445" w:lineRule="auto"/>
        <w:ind w:left="75.83938598632812" w:right="456.7828369140625" w:firstLine="0.479888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beide vergelijkingen is M de wederzijdse inductie van de twee circuits. De wederzijdse  inductie hangt af van de geometrische schikking van de twee circuits.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240234375" w:line="240" w:lineRule="auto"/>
        <w:ind w:left="73.199920654296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 kunnen de wederzijdse inductie berekenen  </w:t>
      </w:r>
      <w:r w:rsidDel="00000000" w:rsidR="00000000" w:rsidRPr="00000000">
        <w:drawing>
          <wp:anchor allowOverlap="1" behindDoc="0" distB="19050" distT="19050" distL="19050" distR="19050" hidden="0" layoutInCell="1" locked="0" relativeHeight="0" simplePos="0">
            <wp:simplePos x="0" y="0"/>
            <wp:positionH relativeFrom="column">
              <wp:posOffset>3285744</wp:posOffset>
            </wp:positionH>
            <wp:positionV relativeFrom="paragraph">
              <wp:posOffset>-139460</wp:posOffset>
            </wp:positionV>
            <wp:extent cx="2401824" cy="1362456"/>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2401824" cy="1362456"/>
                    </a:xfrm>
                    <a:prstGeom prst="rect"/>
                    <a:ln/>
                  </pic:spPr>
                </pic:pic>
              </a:graphicData>
            </a:graphic>
          </wp:anchor>
        </w:drawing>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59143066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voor twee dicht gewonden concentrische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7670898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solenoïdes zoals in de figuur.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80944824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Stel ℓ is de lengte van beide solenoïdes en de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2003173828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binnenste solenoïde heeft N1 windingen en straal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9920654296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r1 en de buitenste solenoïde heeft N2 windingen en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7670898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straal r2.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Dan is de wederzijdse inductie: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755859375" w:line="240" w:lineRule="auto"/>
        <w:ind w:left="757.7685546875" w:right="0" w:firstLine="0"/>
        <w:jc w:val="left"/>
        <w:rPr>
          <w:rFonts w:ascii="Arial" w:cs="Arial" w:eastAsia="Arial" w:hAnsi="Arial"/>
          <w:b w:val="0"/>
          <w:i w:val="1"/>
          <w:smallCaps w:val="0"/>
          <w:strike w:val="0"/>
          <w:color w:val="000000"/>
          <w:sz w:val="24.02499771118164"/>
          <w:szCs w:val="24.02499771118164"/>
          <w:u w:val="none"/>
          <w:shd w:fill="auto" w:val="clear"/>
          <w:vertAlign w:val="baseline"/>
        </w:rPr>
      </w:pPr>
      <w:r w:rsidDel="00000000" w:rsidR="00000000" w:rsidRPr="00000000">
        <w:rPr>
          <w:rFonts w:ascii="Arial" w:cs="Arial" w:eastAsia="Arial" w:hAnsi="Arial"/>
          <w:b w:val="0"/>
          <w:i w:val="1"/>
          <w:smallCaps w:val="0"/>
          <w:strike w:val="0"/>
          <w:color w:val="000000"/>
          <w:sz w:val="24.02499771118164"/>
          <w:szCs w:val="24.02499771118164"/>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31607055664062" w:right="0" w:firstLine="0"/>
        <w:jc w:val="left"/>
        <w:rPr>
          <w:rFonts w:ascii="Times New Roman" w:cs="Times New Roman" w:eastAsia="Times New Roman" w:hAnsi="Times New Roman"/>
          <w:b w:val="0"/>
          <w:i w:val="1"/>
          <w:smallCaps w:val="0"/>
          <w:strike w:val="0"/>
          <w:color w:val="000000"/>
          <w:sz w:val="24.02499771118164"/>
          <w:szCs w:val="24.024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14901828765869"/>
          <w:szCs w:val="23.14901828765869"/>
          <w:u w:val="none"/>
          <w:shd w:fill="auto" w:val="clear"/>
          <w:vertAlign w:val="superscript"/>
          <w:rtl w:val="0"/>
        </w:rPr>
        <w:t xml:space="preserve">m </w:t>
      </w:r>
      <w:r w:rsidDel="00000000" w:rsidR="00000000" w:rsidRPr="00000000">
        <w:rPr>
          <w:rFonts w:ascii="Times New Roman" w:cs="Times New Roman" w:eastAsia="Times New Roman" w:hAnsi="Times New Roman"/>
          <w:b w:val="0"/>
          <w:i w:val="1"/>
          <w:smallCaps w:val="0"/>
          <w:strike w:val="0"/>
          <w:color w:val="000000"/>
          <w:sz w:val="24.02499771118164"/>
          <w:szCs w:val="24.02499771118164"/>
          <w:u w:val="none"/>
          <w:shd w:fill="auto" w:val="clear"/>
          <w:vertAlign w:val="baseline"/>
          <w:rtl w:val="0"/>
        </w:rPr>
        <w:t xml:space="preserve">M n n r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3664855957031" w:right="0" w:firstLine="0"/>
        <w:jc w:val="left"/>
        <w:rPr>
          <w:rFonts w:ascii="Times New Roman" w:cs="Times New Roman" w:eastAsia="Times New Roman" w:hAnsi="Times New Roman"/>
          <w:b w:val="0"/>
          <w:i w:val="0"/>
          <w:smallCaps w:val="0"/>
          <w:strike w:val="0"/>
          <w:color w:val="000000"/>
          <w:sz w:val="13.889410972595215"/>
          <w:szCs w:val="13.8894109725952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889410972595215"/>
          <w:szCs w:val="13.889410972595215"/>
          <w:u w:val="none"/>
          <w:shd w:fill="auto" w:val="clear"/>
          <w:vertAlign w:val="baseline"/>
          <w:rtl w:val="0"/>
        </w:rPr>
        <w:t xml:space="preserve">2,1 2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3240966796875" w:right="0" w:firstLine="0"/>
        <w:jc w:val="left"/>
        <w:rPr>
          <w:rFonts w:ascii="Arial" w:cs="Arial" w:eastAsia="Arial" w:hAnsi="Arial"/>
          <w:b w:val="0"/>
          <w:i w:val="0"/>
          <w:smallCaps w:val="0"/>
          <w:strike w:val="0"/>
          <w:color w:val="000000"/>
          <w:sz w:val="24.02499771118164"/>
          <w:szCs w:val="24.0249977111816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2499771118164"/>
          <w:szCs w:val="24.0249977111816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02499771118164"/>
          <w:szCs w:val="24.024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499771118164"/>
          <w:szCs w:val="24.0249977111816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1664733886719" w:right="0" w:firstLine="0"/>
        <w:jc w:val="left"/>
        <w:rPr>
          <w:rFonts w:ascii="Times New Roman" w:cs="Times New Roman" w:eastAsia="Times New Roman" w:hAnsi="Times New Roman"/>
          <w:b w:val="0"/>
          <w:i w:val="0"/>
          <w:smallCaps w:val="0"/>
          <w:strike w:val="0"/>
          <w:color w:val="000000"/>
          <w:sz w:val="13.889410972595215"/>
          <w:szCs w:val="13.8894109725952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889410972595215"/>
          <w:szCs w:val="13.889410972595215"/>
          <w:u w:val="none"/>
          <w:shd w:fill="auto" w:val="clear"/>
          <w:vertAlign w:val="baseline"/>
          <w:rtl w:val="0"/>
        </w:rPr>
        <w:t xml:space="preserve">2,1 0 2 1 1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5184936523438" w:right="0" w:firstLine="0"/>
        <w:jc w:val="left"/>
        <w:rPr>
          <w:rFonts w:ascii="Times New Roman" w:cs="Times New Roman" w:eastAsia="Times New Roman" w:hAnsi="Times New Roman"/>
          <w:b w:val="0"/>
          <w:i w:val="1"/>
          <w:smallCaps w:val="0"/>
          <w:strike w:val="0"/>
          <w:color w:val="000000"/>
          <w:sz w:val="24.02499771118164"/>
          <w:szCs w:val="24.024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2499771118164"/>
          <w:szCs w:val="24.02499771118164"/>
          <w:u w:val="none"/>
          <w:shd w:fill="auto" w:val="clear"/>
          <w:vertAlign w:val="baseline"/>
          <w:rtl w:val="0"/>
        </w:rPr>
        <w:t xml:space="preserve">I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4157409667969" w:right="0" w:firstLine="0"/>
        <w:jc w:val="left"/>
        <w:rPr>
          <w:rFonts w:ascii="Times New Roman" w:cs="Times New Roman" w:eastAsia="Times New Roman" w:hAnsi="Times New Roman"/>
          <w:b w:val="0"/>
          <w:i w:val="0"/>
          <w:smallCaps w:val="0"/>
          <w:strike w:val="0"/>
          <w:color w:val="000000"/>
          <w:sz w:val="13.889410972595215"/>
          <w:szCs w:val="13.8894109725952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889410972595215"/>
          <w:szCs w:val="13.889410972595215"/>
          <w:u w:val="none"/>
          <w:shd w:fill="auto" w:val="clear"/>
          <w:vertAlign w:val="baseline"/>
          <w:rtl w:val="0"/>
        </w:rPr>
        <w:t xml:space="preserve">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2783203125" w:line="240" w:lineRule="auto"/>
        <w:ind w:left="74.87960815429688"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single"/>
          <w:shd w:fill="auto" w:val="clear"/>
          <w:vertAlign w:val="baseline"/>
          <w:rtl w:val="0"/>
        </w:rPr>
        <w:t xml:space="preserve">Magnetische energie</w:t>
      </w: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318618774414" w:lineRule="auto"/>
        <w:ind w:left="75.83938598632812" w:right="472.84912109375" w:hanging="0.9597778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Een spoel slaat magnetische energie op zoals een condensator elektrische energie opslaat.  Deze magnetische energie wordt gegeven door: (geen bewijs)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8984375" w:line="240" w:lineRule="auto"/>
        <w:ind w:left="72.00012207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984504" cy="481584"/>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984504" cy="48158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127504" cy="630936"/>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2127504" cy="630936"/>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energie per volume eenheid is magnetische energiedichtheid u</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5969848632812" w:right="0" w:firstLine="0"/>
        <w:jc w:val="left"/>
        <w:rPr>
          <w:rFonts w:ascii="Times New Roman" w:cs="Times New Roman" w:eastAsia="Times New Roman" w:hAnsi="Times New Roman"/>
          <w:b w:val="0"/>
          <w:i w:val="0"/>
          <w:smallCaps w:val="0"/>
          <w:strike w:val="0"/>
          <w:color w:val="000000"/>
          <w:sz w:val="15.83841609954834"/>
          <w:szCs w:val="15.838416099548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B²/2µ</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15.83841609954834"/>
          <w:szCs w:val="15.8384160995483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80126953125" w:line="240" w:lineRule="auto"/>
        <w:ind w:left="75.8393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Voor een lange solenoïde is de magnetische energie: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38037109375" w:line="240" w:lineRule="auto"/>
        <w:ind w:left="72.00012207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786128" cy="1182624"/>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1786128" cy="1182624"/>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78851318359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deze uitdrukking is algemeen geldig :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3128967285156" w:lineRule="auto"/>
        <w:ind w:left="78.47885131835938" w:right="133.380126953125" w:firstLine="0.479888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ook voor plaats- en tijdsafhankelijke Bvelden. Als er een magnetisch veld is (ook in vacuum)  dan is er ook magnetische energie.</w:t>
      </w:r>
    </w:p>
    <w:sectPr>
      <w:pgSz w:h="16840" w:w="11900" w:orient="portrait"/>
      <w:pgMar w:bottom="1459.1981506347656" w:top="1388.8330078125" w:left="1343.9999389648438" w:right="1347.33642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4.png"/><Relationship Id="rId22" Type="http://schemas.openxmlformats.org/officeDocument/2006/relationships/image" Target="media/image8.png"/><Relationship Id="rId21" Type="http://schemas.openxmlformats.org/officeDocument/2006/relationships/image" Target="media/image5.png"/><Relationship Id="rId24" Type="http://schemas.openxmlformats.org/officeDocument/2006/relationships/image" Target="media/image6.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26" Type="http://schemas.openxmlformats.org/officeDocument/2006/relationships/image" Target="media/image12.png"/><Relationship Id="rId25" Type="http://schemas.openxmlformats.org/officeDocument/2006/relationships/image" Target="media/image7.png"/><Relationship Id="rId28" Type="http://schemas.openxmlformats.org/officeDocument/2006/relationships/image" Target="media/image11.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6.png"/><Relationship Id="rId29" Type="http://schemas.openxmlformats.org/officeDocument/2006/relationships/image" Target="media/image15.png"/><Relationship Id="rId7" Type="http://schemas.openxmlformats.org/officeDocument/2006/relationships/image" Target="media/image23.png"/><Relationship Id="rId8" Type="http://schemas.openxmlformats.org/officeDocument/2006/relationships/image" Target="media/image22.png"/><Relationship Id="rId31" Type="http://schemas.openxmlformats.org/officeDocument/2006/relationships/image" Target="media/image13.png"/><Relationship Id="rId30" Type="http://schemas.openxmlformats.org/officeDocument/2006/relationships/image" Target="media/image16.png"/><Relationship Id="rId11" Type="http://schemas.openxmlformats.org/officeDocument/2006/relationships/image" Target="media/image24.png"/><Relationship Id="rId33" Type="http://schemas.openxmlformats.org/officeDocument/2006/relationships/image" Target="media/image18.png"/><Relationship Id="rId10" Type="http://schemas.openxmlformats.org/officeDocument/2006/relationships/image" Target="media/image30.png"/><Relationship Id="rId32" Type="http://schemas.openxmlformats.org/officeDocument/2006/relationships/image" Target="media/image14.png"/><Relationship Id="rId13" Type="http://schemas.openxmlformats.org/officeDocument/2006/relationships/image" Target="media/image21.png"/><Relationship Id="rId35" Type="http://schemas.openxmlformats.org/officeDocument/2006/relationships/image" Target="media/image17.png"/><Relationship Id="rId12" Type="http://schemas.openxmlformats.org/officeDocument/2006/relationships/image" Target="media/image20.png"/><Relationship Id="rId34" Type="http://schemas.openxmlformats.org/officeDocument/2006/relationships/image" Target="media/image19.png"/><Relationship Id="rId15" Type="http://schemas.openxmlformats.org/officeDocument/2006/relationships/image" Target="media/image25.png"/><Relationship Id="rId37" Type="http://schemas.openxmlformats.org/officeDocument/2006/relationships/image" Target="media/image4.png"/><Relationship Id="rId14" Type="http://schemas.openxmlformats.org/officeDocument/2006/relationships/image" Target="media/image29.png"/><Relationship Id="rId36" Type="http://schemas.openxmlformats.org/officeDocument/2006/relationships/image" Target="media/image3.png"/><Relationship Id="rId17" Type="http://schemas.openxmlformats.org/officeDocument/2006/relationships/image" Target="media/image33.png"/><Relationship Id="rId39" Type="http://schemas.openxmlformats.org/officeDocument/2006/relationships/image" Target="media/image2.png"/><Relationship Id="rId16" Type="http://schemas.openxmlformats.org/officeDocument/2006/relationships/image" Target="media/image27.png"/><Relationship Id="rId38" Type="http://schemas.openxmlformats.org/officeDocument/2006/relationships/image" Target="media/image1.png"/><Relationship Id="rId19" Type="http://schemas.openxmlformats.org/officeDocument/2006/relationships/image" Target="media/image31.png"/><Relationship Id="rId18" Type="http://schemas.openxmlformats.org/officeDocument/2006/relationships/image" Target="media/image2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